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73A4" w14:textId="6D953148" w:rsidR="00E016AF" w:rsidRDefault="00E016AF" w:rsidP="007D734B"/>
    <w:p w14:paraId="57F9EF52" w14:textId="1A573B43" w:rsidR="007D734B" w:rsidRDefault="00D3227F" w:rsidP="007D734B">
      <w:r w:rsidRPr="00250DE4">
        <w:rPr>
          <w:noProof/>
          <w:color w:val="FFFFFF" w:themeColor="background1"/>
        </w:rPr>
        <mc:AlternateContent>
          <mc:Choice Requires="wps">
            <w:drawing>
              <wp:anchor distT="0" distB="0" distL="114300" distR="114300" simplePos="0" relativeHeight="251658242" behindDoc="0" locked="0" layoutInCell="1" allowOverlap="1" wp14:anchorId="1080953B" wp14:editId="6C9A0022">
                <wp:simplePos x="0" y="0"/>
                <wp:positionH relativeFrom="margin">
                  <wp:posOffset>-178435</wp:posOffset>
                </wp:positionH>
                <wp:positionV relativeFrom="paragraph">
                  <wp:posOffset>66675</wp:posOffset>
                </wp:positionV>
                <wp:extent cx="6897370" cy="123825"/>
                <wp:effectExtent l="0" t="0" r="0" b="9525"/>
                <wp:wrapNone/>
                <wp:docPr id="8" name="Rectangle 8"/>
                <wp:cNvGraphicFramePr/>
                <a:graphic xmlns:a="http://schemas.openxmlformats.org/drawingml/2006/main">
                  <a:graphicData uri="http://schemas.microsoft.com/office/word/2010/wordprocessingShape">
                    <wps:wsp>
                      <wps:cNvSpPr/>
                      <wps:spPr>
                        <a:xfrm>
                          <a:off x="0" y="0"/>
                          <a:ext cx="6897370" cy="123825"/>
                        </a:xfrm>
                        <a:prstGeom prst="rect">
                          <a:avLst/>
                        </a:prstGeom>
                        <a:solidFill>
                          <a:srgbClr val="AE2473"/>
                        </a:solidFill>
                        <a:ln w="25400" cap="flat" cmpd="sng" algn="ctr">
                          <a:noFill/>
                          <a:prstDash val="solid"/>
                        </a:ln>
                        <a:effectLst/>
                      </wps:spPr>
                      <wps:txbx>
                        <w:txbxContent>
                          <w:p w14:paraId="0A515EE4" w14:textId="77777777" w:rsidR="007D734B" w:rsidRDefault="007D734B" w:rsidP="007D734B">
                            <w:pPr>
                              <w:shd w:val="clear" w:color="auto" w:fill="AE2473"/>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953B" id="Rectangle 8" o:spid="_x0000_s1026" style="position:absolute;margin-left:-14.05pt;margin-top:5.25pt;width:543.1pt;height:9.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" fillcolor="#ae2473" stroked="f" strokeweight="2pt">
                <v:textbox>
                  <w:txbxContent>
                    <w:p w14:paraId="0A515EE4" w14:textId="77777777" w:rsidR="007D734B" w:rsidRDefault="007D734B" w:rsidP="007D734B">
                      <w:pPr>
                        <w:shd w:val="clear" w:color="auto" w:fill="AE2473"/>
                        <w:jc w:val="center"/>
                      </w:pPr>
                      <w:r>
                        <w:t>.</w:t>
                      </w:r>
                    </w:p>
                  </w:txbxContent>
                </v:textbox>
                <w10:wrap anchorx="margin"/>
              </v:rect>
            </w:pict>
          </mc:Fallback>
        </mc:AlternateContent>
      </w:r>
      <w:r w:rsidR="00A34BF1" w:rsidRPr="00250DE4">
        <w:rPr>
          <w:noProof/>
          <w:color w:val="FFFFFF" w:themeColor="background1"/>
        </w:rPr>
        <mc:AlternateContent>
          <mc:Choice Requires="wpg">
            <w:drawing>
              <wp:anchor distT="0" distB="0" distL="114300" distR="114300" simplePos="0" relativeHeight="251658240" behindDoc="1" locked="0" layoutInCell="1" allowOverlap="1" wp14:anchorId="4973A003" wp14:editId="1F893044">
                <wp:simplePos x="0" y="0"/>
                <wp:positionH relativeFrom="column">
                  <wp:posOffset>-178434</wp:posOffset>
                </wp:positionH>
                <wp:positionV relativeFrom="paragraph">
                  <wp:posOffset>171450</wp:posOffset>
                </wp:positionV>
                <wp:extent cx="6897370" cy="3400425"/>
                <wp:effectExtent l="0" t="0" r="0" b="9525"/>
                <wp:wrapNone/>
                <wp:docPr id="40" name="Group 40" descr="Blue text box"/>
                <wp:cNvGraphicFramePr/>
                <a:graphic xmlns:a="http://schemas.openxmlformats.org/drawingml/2006/main">
                  <a:graphicData uri="http://schemas.microsoft.com/office/word/2010/wordprocessingGroup">
                    <wpg:wgp>
                      <wpg:cNvGrpSpPr/>
                      <wpg:grpSpPr>
                        <a:xfrm>
                          <a:off x="0" y="0"/>
                          <a:ext cx="6897370" cy="3400425"/>
                          <a:chOff x="0" y="-328200"/>
                          <a:chExt cx="6840000" cy="2388477"/>
                        </a:xfrm>
                      </wpg:grpSpPr>
                      <wps:wsp>
                        <wps:cNvPr id="41" name="Rectangle 41"/>
                        <wps:cNvSpPr/>
                        <wps:spPr>
                          <a:xfrm>
                            <a:off x="0" y="-328200"/>
                            <a:ext cx="6840000" cy="1940695"/>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8F7B9" w14:textId="77777777" w:rsidR="00E016AF" w:rsidRPr="00DE4C3C" w:rsidRDefault="00E016AF" w:rsidP="007D734B">
                              <w:pPr>
                                <w:pStyle w:val="Reportcovertitle"/>
                                <w:spacing w:before="0"/>
                                <w:rPr>
                                  <w:color w:val="FFFFFF" w:themeColor="background1"/>
                                  <w:sz w:val="24"/>
                                  <w:szCs w:val="24"/>
                                </w:rPr>
                              </w:pPr>
                            </w:p>
                            <w:p w14:paraId="256430F5" w14:textId="0F909676" w:rsidR="007D734B" w:rsidRDefault="007D734B" w:rsidP="007D734B">
                              <w:pPr>
                                <w:pStyle w:val="Reportcovertitle"/>
                                <w:spacing w:before="0"/>
                                <w:rPr>
                                  <w:color w:val="FFFFFF" w:themeColor="background1"/>
                                </w:rPr>
                              </w:pPr>
                              <w:r>
                                <w:rPr>
                                  <w:color w:val="FFFFFF" w:themeColor="background1"/>
                                </w:rPr>
                                <w:t xml:space="preserve">HEE LaSE </w:t>
                              </w:r>
                              <w:r w:rsidRPr="00934F3B">
                                <w:rPr>
                                  <w:color w:val="FFFFFF" w:themeColor="background1"/>
                                </w:rPr>
                                <w:t>Short Duration (Taster) Placements for Trainee Pharmacists</w:t>
                              </w:r>
                            </w:p>
                            <w:p w14:paraId="0FB6F049" w14:textId="77777777" w:rsidR="007D734B" w:rsidRDefault="007D734B" w:rsidP="007D734B">
                              <w:pPr>
                                <w:pStyle w:val="Reportcovertitle"/>
                                <w:spacing w:before="0"/>
                                <w:rPr>
                                  <w:color w:val="FFFFFF" w:themeColor="background1"/>
                                </w:rPr>
                              </w:pPr>
                            </w:p>
                            <w:p w14:paraId="6E8244A1" w14:textId="1FB44720" w:rsidR="007D734B" w:rsidRPr="004B4943" w:rsidRDefault="00B97AD8" w:rsidP="004B4943">
                              <w:pPr>
                                <w:pStyle w:val="Introductionparagraphpink"/>
                                <w:rPr>
                                  <w:b/>
                                  <w:bCs/>
                                  <w:color w:val="FFFFFF" w:themeColor="background1"/>
                                  <w:sz w:val="64"/>
                                  <w:szCs w:val="64"/>
                                </w:rPr>
                              </w:pPr>
                              <w:r>
                                <w:rPr>
                                  <w:b/>
                                  <w:bCs/>
                                  <w:color w:val="FFFFFF" w:themeColor="background1"/>
                                  <w:sz w:val="64"/>
                                  <w:szCs w:val="64"/>
                                </w:rPr>
                                <w:t xml:space="preserve">Hospital Pharmacy </w:t>
                              </w:r>
                              <w:r w:rsidR="007D734B" w:rsidRPr="00F34AF9">
                                <w:rPr>
                                  <w:b/>
                                  <w:bCs/>
                                  <w:color w:val="FFFFFF" w:themeColor="background1"/>
                                  <w:sz w:val="64"/>
                                  <w:szCs w:val="64"/>
                                </w:rPr>
                                <w:t>Workbook</w:t>
                              </w:r>
                            </w:p>
                            <w:p w14:paraId="168FC303" w14:textId="77777777" w:rsidR="007D734B" w:rsidRPr="00934F3B" w:rsidRDefault="007D734B" w:rsidP="007D734B">
                              <w:pPr>
                                <w:pStyle w:val="Reportcovertitle"/>
                                <w:spacing w:before="0"/>
                                <w:rPr>
                                  <w:color w:val="FFFFFF" w:themeColor="background1"/>
                                </w:rPr>
                              </w:pPr>
                            </w:p>
                            <w:p w14:paraId="2438FA92" w14:textId="77777777" w:rsidR="007D734B" w:rsidRPr="00934F3B" w:rsidRDefault="007D734B" w:rsidP="007D73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iangle 3"/>
                        <wps:cNvSpPr/>
                        <wps:spPr>
                          <a:xfrm rot="10800000">
                            <a:off x="234725" y="1838027"/>
                            <a:ext cx="452120" cy="222250"/>
                          </a:xfrm>
                          <a:prstGeom prst="triangle">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3A003" id="Group 40" o:spid="_x0000_s1027" alt="Blue text box" style="position:absolute;margin-left:-14.05pt;margin-top:13.5pt;width:543.1pt;height:267.75pt;z-index:-251658240;mso-width-relative:margin;mso-height-relative:margin" coordorigin=",-3282" coordsize="68400,2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">
                <v:rect id="Rectangle 41" o:spid="_x0000_s1028" style="position:absolute;top:-3282;width:68400;height:19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" fillcolor="#005eb8" stroked="f" strokeweight="2pt">
                  <v:textbox>
                    <w:txbxContent>
                      <w:p w14:paraId="38E8F7B9" w14:textId="77777777" w:rsidR="00E016AF" w:rsidRPr="00DE4C3C" w:rsidRDefault="00E016AF" w:rsidP="007D734B">
                        <w:pPr>
                          <w:pStyle w:val="Reportcovertitle"/>
                          <w:spacing w:before="0"/>
                          <w:rPr>
                            <w:color w:val="FFFFFF" w:themeColor="background1"/>
                            <w:sz w:val="24"/>
                            <w:szCs w:val="24"/>
                          </w:rPr>
                        </w:pPr>
                      </w:p>
                      <w:p w14:paraId="256430F5" w14:textId="0F909676" w:rsidR="007D734B" w:rsidRDefault="007D734B" w:rsidP="007D734B">
                        <w:pPr>
                          <w:pStyle w:val="Reportcovertitle"/>
                          <w:spacing w:before="0"/>
                          <w:rPr>
                            <w:color w:val="FFFFFF" w:themeColor="background1"/>
                          </w:rPr>
                        </w:pPr>
                        <w:r>
                          <w:rPr>
                            <w:color w:val="FFFFFF" w:themeColor="background1"/>
                          </w:rPr>
                          <w:t xml:space="preserve">HEE LaSE </w:t>
                        </w:r>
                        <w:r w:rsidRPr="00934F3B">
                          <w:rPr>
                            <w:color w:val="FFFFFF" w:themeColor="background1"/>
                          </w:rPr>
                          <w:t>Short Duration (Taster) Placements for Trainee Pharmacists</w:t>
                        </w:r>
                      </w:p>
                      <w:p w14:paraId="0FB6F049" w14:textId="77777777" w:rsidR="007D734B" w:rsidRDefault="007D734B" w:rsidP="007D734B">
                        <w:pPr>
                          <w:pStyle w:val="Reportcovertitle"/>
                          <w:spacing w:before="0"/>
                          <w:rPr>
                            <w:color w:val="FFFFFF" w:themeColor="background1"/>
                          </w:rPr>
                        </w:pPr>
                      </w:p>
                      <w:p w14:paraId="6E8244A1" w14:textId="1FB44720" w:rsidR="007D734B" w:rsidRPr="004B4943" w:rsidRDefault="00B97AD8" w:rsidP="004B4943">
                        <w:pPr>
                          <w:pStyle w:val="Introductionparagraphpink"/>
                          <w:rPr>
                            <w:b/>
                            <w:bCs/>
                            <w:color w:val="FFFFFF" w:themeColor="background1"/>
                            <w:sz w:val="64"/>
                            <w:szCs w:val="64"/>
                          </w:rPr>
                        </w:pPr>
                        <w:r>
                          <w:rPr>
                            <w:b/>
                            <w:bCs/>
                            <w:color w:val="FFFFFF" w:themeColor="background1"/>
                            <w:sz w:val="64"/>
                            <w:szCs w:val="64"/>
                          </w:rPr>
                          <w:t xml:space="preserve">Hospital Pharmacy </w:t>
                        </w:r>
                        <w:r w:rsidR="007D734B" w:rsidRPr="00F34AF9">
                          <w:rPr>
                            <w:b/>
                            <w:bCs/>
                            <w:color w:val="FFFFFF" w:themeColor="background1"/>
                            <w:sz w:val="64"/>
                            <w:szCs w:val="64"/>
                          </w:rPr>
                          <w:t>Workbook</w:t>
                        </w:r>
                      </w:p>
                      <w:p w14:paraId="168FC303" w14:textId="77777777" w:rsidR="007D734B" w:rsidRPr="00934F3B" w:rsidRDefault="007D734B" w:rsidP="007D734B">
                        <w:pPr>
                          <w:pStyle w:val="Reportcovertitle"/>
                          <w:spacing w:before="0"/>
                          <w:rPr>
                            <w:color w:val="FFFFFF" w:themeColor="background1"/>
                          </w:rPr>
                        </w:pPr>
                      </w:p>
                      <w:p w14:paraId="2438FA92" w14:textId="77777777" w:rsidR="007D734B" w:rsidRPr="00934F3B" w:rsidRDefault="007D734B" w:rsidP="007D734B">
                        <w:pPr>
                          <w:jc w:val="center"/>
                          <w:rPr>
                            <w:color w:val="FFFFFF" w:themeColor="background1"/>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9" type="#_x0000_t5" style="position:absolute;left:2347;top:18380;width:4521;height:22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" fillcolor="#005eb8" stroked="f" strokeweight="2pt"/>
              </v:group>
            </w:pict>
          </mc:Fallback>
        </mc:AlternateContent>
      </w:r>
    </w:p>
    <w:p w14:paraId="1599BEF8" w14:textId="5BA479CF" w:rsidR="0098482C" w:rsidRPr="00CE5C12" w:rsidRDefault="000C471E" w:rsidP="00CE5C12">
      <w:r>
        <w:rPr>
          <w:noProof/>
        </w:rPr>
        <w:drawing>
          <wp:anchor distT="0" distB="0" distL="114300" distR="114300" simplePos="0" relativeHeight="251658244" behindDoc="0" locked="0" layoutInCell="1" allowOverlap="1" wp14:anchorId="73F2D60E" wp14:editId="04D9ECC1">
            <wp:simplePos x="0" y="0"/>
            <wp:positionH relativeFrom="margin">
              <wp:posOffset>-178435</wp:posOffset>
            </wp:positionH>
            <wp:positionV relativeFrom="paragraph">
              <wp:posOffset>2672715</wp:posOffset>
            </wp:positionV>
            <wp:extent cx="6897370" cy="45789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7370" cy="4578985"/>
                    </a:xfrm>
                    <a:prstGeom prst="rect">
                      <a:avLst/>
                    </a:prstGeom>
                    <a:noFill/>
                  </pic:spPr>
                </pic:pic>
              </a:graphicData>
            </a:graphic>
            <wp14:sizeRelH relativeFrom="margin">
              <wp14:pctWidth>0</wp14:pctWidth>
            </wp14:sizeRelH>
            <wp14:sizeRelV relativeFrom="margin">
              <wp14:pctHeight>0</wp14:pctHeight>
            </wp14:sizeRelV>
          </wp:anchor>
        </w:drawing>
      </w:r>
      <w:r w:rsidR="000C310C">
        <w:rPr>
          <w:noProof/>
          <w:lang w:val="en-US"/>
        </w:rPr>
        <mc:AlternateContent>
          <mc:Choice Requires="wps">
            <w:drawing>
              <wp:anchor distT="0" distB="0" distL="114300" distR="114300" simplePos="0" relativeHeight="251658241" behindDoc="0" locked="0" layoutInCell="1" allowOverlap="1" wp14:anchorId="65C60610" wp14:editId="13FF5F24">
                <wp:simplePos x="0" y="0"/>
                <wp:positionH relativeFrom="margin">
                  <wp:posOffset>-1270</wp:posOffset>
                </wp:positionH>
                <wp:positionV relativeFrom="paragraph">
                  <wp:posOffset>7501572</wp:posOffset>
                </wp:positionV>
                <wp:extent cx="6477000" cy="130111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77000" cy="1301115"/>
                        </a:xfrm>
                        <a:prstGeom prst="rect">
                          <a:avLst/>
                        </a:prstGeom>
                        <a:noFill/>
                        <a:ln>
                          <a:noFill/>
                        </a:ln>
                        <a:effectLst/>
                        <a:extLst>
                          <a:ext uri="{C572A759-6A51-4108-AA02-DFA0A04FC94B}">
                            <ma14:wrappingTextBox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3F4D6B25" w14:textId="68178653" w:rsidR="007D734B" w:rsidRPr="00142263" w:rsidRDefault="007D734B" w:rsidP="007D734B">
                            <w:pPr>
                              <w:pStyle w:val="Introductionparagraphpink"/>
                              <w:rPr>
                                <w:rFonts w:asciiTheme="minorHAnsi" w:hAnsiTheme="minorHAnsi" w:cstheme="minorHAnsi"/>
                                <w:b/>
                                <w:bCs/>
                                <w:color w:val="005EB8"/>
                                <w:sz w:val="32"/>
                                <w:szCs w:val="32"/>
                              </w:rPr>
                            </w:pPr>
                            <w:r w:rsidRPr="00142263">
                              <w:rPr>
                                <w:rFonts w:asciiTheme="minorHAnsi" w:hAnsiTheme="minorHAnsi" w:cstheme="minorHAnsi"/>
                                <w:b/>
                                <w:bCs/>
                                <w:color w:val="005EB8"/>
                                <w:sz w:val="32"/>
                                <w:szCs w:val="32"/>
                              </w:rPr>
                              <w:t>Foundation Training Year 2022/</w:t>
                            </w:r>
                            <w:r w:rsidR="00D0154D">
                              <w:rPr>
                                <w:rFonts w:asciiTheme="minorHAnsi" w:hAnsiTheme="minorHAnsi" w:cstheme="minorHAnsi"/>
                                <w:b/>
                                <w:bCs/>
                                <w:color w:val="005EB8"/>
                                <w:sz w:val="32"/>
                                <w:szCs w:val="32"/>
                              </w:rPr>
                              <w:t xml:space="preserve"> </w:t>
                            </w:r>
                            <w:r w:rsidRPr="00142263">
                              <w:rPr>
                                <w:rFonts w:asciiTheme="minorHAnsi" w:hAnsiTheme="minorHAnsi" w:cstheme="minorHAnsi"/>
                                <w:b/>
                                <w:bCs/>
                                <w:color w:val="005EB8"/>
                                <w:sz w:val="32"/>
                                <w:szCs w:val="32"/>
                              </w:rPr>
                              <w:t>2023</w:t>
                            </w:r>
                          </w:p>
                          <w:p w14:paraId="18144316" w14:textId="77777777" w:rsidR="007D734B" w:rsidRPr="00BC0611" w:rsidRDefault="007D734B" w:rsidP="007D734B">
                            <w:pPr>
                              <w:pStyle w:val="Introductionparagraphpink"/>
                              <w:rPr>
                                <w:rFonts w:asciiTheme="minorHAnsi" w:hAnsiTheme="minorHAnsi" w:cstheme="minorHAnsi"/>
                                <w:b/>
                                <w:bCs/>
                                <w:color w:val="005EB8"/>
                                <w:sz w:val="32"/>
                                <w:szCs w:val="32"/>
                              </w:rPr>
                            </w:pPr>
                          </w:p>
                          <w:p w14:paraId="5C5E51E5" w14:textId="77777777" w:rsidR="007D734B" w:rsidRPr="00BC0611" w:rsidRDefault="007D734B" w:rsidP="007D734B">
                            <w:pPr>
                              <w:rPr>
                                <w:rFonts w:asciiTheme="minorHAnsi" w:hAnsiTheme="minorHAnsi" w:cstheme="minorHAnsi"/>
                                <w:color w:val="005EB8"/>
                                <w:sz w:val="32"/>
                                <w:szCs w:val="32"/>
                              </w:rPr>
                            </w:pPr>
                            <w:r w:rsidRPr="00BC0611">
                              <w:rPr>
                                <w:rFonts w:asciiTheme="minorHAnsi" w:hAnsiTheme="minorHAnsi" w:cstheme="minorHAnsi"/>
                                <w:b/>
                                <w:bCs/>
                                <w:color w:val="005EB8"/>
                                <w:sz w:val="32"/>
                                <w:szCs w:val="32"/>
                              </w:rPr>
                              <w:t>Supporting educational training partnerships and cross-sector training development between pharmacy sectors</w:t>
                            </w:r>
                          </w:p>
                          <w:p w14:paraId="2978B328" w14:textId="77777777" w:rsidR="007D734B" w:rsidRPr="00142263" w:rsidRDefault="007D734B" w:rsidP="007D734B">
                            <w:pPr>
                              <w:rPr>
                                <w:rFonts w:asciiTheme="minorHAnsi" w:hAnsiTheme="minorHAnsi" w:cstheme="minorHAnsi"/>
                                <w:sz w:val="32"/>
                                <w:szCs w:val="32"/>
                              </w:rPr>
                            </w:pPr>
                          </w:p>
                          <w:p w14:paraId="167DCDC4" w14:textId="77777777" w:rsidR="007D734B" w:rsidRPr="00142263" w:rsidRDefault="007D734B" w:rsidP="007D734B">
                            <w:pPr>
                              <w:pStyle w:val="Introductionparagraphpink"/>
                              <w:rPr>
                                <w:rFonts w:asciiTheme="minorHAnsi" w:hAnsiTheme="minorHAnsi" w:cstheme="minorHAnsi"/>
                                <w:color w:val="005EB8"/>
                                <w:sz w:val="32"/>
                                <w:szCs w:val="32"/>
                              </w:rPr>
                            </w:pPr>
                          </w:p>
                          <w:p w14:paraId="734B8F93" w14:textId="77777777" w:rsidR="007D734B" w:rsidRPr="00142263" w:rsidRDefault="007D734B" w:rsidP="007D734B">
                            <w:pPr>
                              <w:rPr>
                                <w:rFonts w:asciiTheme="minorHAnsi" w:hAnsiTheme="minorHAnsi" w:cstheme="minorHAnsi"/>
                                <w:b/>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60610" id="_x0000_t202" coordsize="21600,21600" o:spt="202" path="m,l,21600r21600,l21600,xe">
                <v:stroke joinstyle="miter"/>
                <v:path gradientshapeok="t" o:connecttype="rect"/>
              </v:shapetype>
              <v:shape id="Text Box 1" o:spid="_x0000_s1030" type="#_x0000_t202" style="position:absolute;margin-left:-.1pt;margin-top:590.65pt;width:510pt;height:102.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" filled="f" stroked="f">
                <v:textbox>
                  <w:txbxContent>
                    <w:p w14:paraId="3F4D6B25" w14:textId="68178653" w:rsidR="007D734B" w:rsidRPr="00142263" w:rsidRDefault="007D734B" w:rsidP="007D734B">
                      <w:pPr>
                        <w:pStyle w:val="Introductionparagraphpink"/>
                        <w:rPr>
                          <w:rFonts w:asciiTheme="minorHAnsi" w:hAnsiTheme="minorHAnsi" w:cstheme="minorHAnsi"/>
                          <w:b/>
                          <w:bCs/>
                          <w:color w:val="005EB8"/>
                          <w:sz w:val="32"/>
                          <w:szCs w:val="32"/>
                        </w:rPr>
                      </w:pPr>
                      <w:r w:rsidRPr="00142263">
                        <w:rPr>
                          <w:rFonts w:asciiTheme="minorHAnsi" w:hAnsiTheme="minorHAnsi" w:cstheme="minorHAnsi"/>
                          <w:b/>
                          <w:bCs/>
                          <w:color w:val="005EB8"/>
                          <w:sz w:val="32"/>
                          <w:szCs w:val="32"/>
                        </w:rPr>
                        <w:t>Foundation Training Year 2022/</w:t>
                      </w:r>
                      <w:r w:rsidR="00D0154D">
                        <w:rPr>
                          <w:rFonts w:asciiTheme="minorHAnsi" w:hAnsiTheme="minorHAnsi" w:cstheme="minorHAnsi"/>
                          <w:b/>
                          <w:bCs/>
                          <w:color w:val="005EB8"/>
                          <w:sz w:val="32"/>
                          <w:szCs w:val="32"/>
                        </w:rPr>
                        <w:t xml:space="preserve"> </w:t>
                      </w:r>
                      <w:r w:rsidRPr="00142263">
                        <w:rPr>
                          <w:rFonts w:asciiTheme="minorHAnsi" w:hAnsiTheme="minorHAnsi" w:cstheme="minorHAnsi"/>
                          <w:b/>
                          <w:bCs/>
                          <w:color w:val="005EB8"/>
                          <w:sz w:val="32"/>
                          <w:szCs w:val="32"/>
                        </w:rPr>
                        <w:t>2023</w:t>
                      </w:r>
                      <w:r w:rsidRPr="00142263">
                        <w:rPr>
                          <w:rStyle w:val="CommentReference"/>
                          <w:rFonts w:asciiTheme="minorHAnsi" w:eastAsiaTheme="minorHAnsi" w:hAnsiTheme="minorHAnsi" w:cstheme="minorHAnsi"/>
                          <w:color w:val="005EB8"/>
                          <w:sz w:val="32"/>
                          <w:szCs w:val="32"/>
                        </w:rPr>
                        <w:t/>
                      </w:r>
                    </w:p>
                    <w:p w14:paraId="18144316" w14:textId="77777777" w:rsidR="007D734B" w:rsidRPr="00BC0611" w:rsidRDefault="007D734B" w:rsidP="007D734B">
                      <w:pPr>
                        <w:pStyle w:val="Introductionparagraphpink"/>
                        <w:rPr>
                          <w:rFonts w:asciiTheme="minorHAnsi" w:hAnsiTheme="minorHAnsi" w:cstheme="minorHAnsi"/>
                          <w:b/>
                          <w:bCs/>
                          <w:color w:val="005EB8"/>
                          <w:sz w:val="32"/>
                          <w:szCs w:val="32"/>
                        </w:rPr>
                      </w:pPr>
                    </w:p>
                    <w:p w14:paraId="5C5E51E5" w14:textId="77777777" w:rsidR="007D734B" w:rsidRPr="00BC0611" w:rsidRDefault="007D734B" w:rsidP="007D734B">
                      <w:pPr>
                        <w:rPr>
                          <w:rFonts w:asciiTheme="minorHAnsi" w:hAnsiTheme="minorHAnsi" w:cstheme="minorHAnsi"/>
                          <w:color w:val="005EB8"/>
                          <w:sz w:val="32"/>
                          <w:szCs w:val="32"/>
                        </w:rPr>
                      </w:pPr>
                      <w:r w:rsidRPr="00BC0611">
                        <w:rPr>
                          <w:rFonts w:asciiTheme="minorHAnsi" w:hAnsiTheme="minorHAnsi" w:cstheme="minorHAnsi"/>
                          <w:b/>
                          <w:bCs/>
                          <w:color w:val="005EB8"/>
                          <w:sz w:val="32"/>
                          <w:szCs w:val="32"/>
                        </w:rPr>
                        <w:t>Supporting educational training partnerships and cross-sector training development between pharmacy sectors</w:t>
                      </w:r>
                      <w:r w:rsidRPr="00BC0611">
                        <w:rPr>
                          <w:rStyle w:val="CommentReference"/>
                          <w:rFonts w:asciiTheme="minorHAnsi" w:eastAsiaTheme="minorHAnsi" w:hAnsiTheme="minorHAnsi" w:cstheme="minorHAnsi"/>
                          <w:color w:val="005EB8"/>
                          <w:sz w:val="32"/>
                          <w:szCs w:val="32"/>
                        </w:rPr>
                        <w:t/>
                      </w:r>
                      <w:r w:rsidRPr="00BC0611">
                        <w:rPr>
                          <w:rStyle w:val="CommentReference"/>
                          <w:rFonts w:asciiTheme="minorHAnsi" w:eastAsiaTheme="minorHAnsi" w:hAnsiTheme="minorHAnsi" w:cstheme="minorHAnsi"/>
                          <w:color w:val="005EB8"/>
                          <w:sz w:val="32"/>
                          <w:szCs w:val="32"/>
                        </w:rPr>
                        <w:t/>
                      </w:r>
                    </w:p>
                    <w:p w14:paraId="2978B328" w14:textId="77777777" w:rsidR="007D734B" w:rsidRPr="00142263" w:rsidRDefault="007D734B" w:rsidP="007D734B">
                      <w:pPr>
                        <w:rPr>
                          <w:rFonts w:asciiTheme="minorHAnsi" w:hAnsiTheme="minorHAnsi" w:cstheme="minorHAnsi"/>
                          <w:sz w:val="32"/>
                          <w:szCs w:val="32"/>
                        </w:rPr>
                      </w:pPr>
                    </w:p>
                    <w:p w14:paraId="167DCDC4" w14:textId="77777777" w:rsidR="007D734B" w:rsidRPr="00142263" w:rsidRDefault="007D734B" w:rsidP="007D734B">
                      <w:pPr>
                        <w:pStyle w:val="Introductionparagraphpink"/>
                        <w:rPr>
                          <w:rFonts w:asciiTheme="minorHAnsi" w:hAnsiTheme="minorHAnsi" w:cstheme="minorHAnsi"/>
                          <w:color w:val="005EB8"/>
                          <w:sz w:val="32"/>
                          <w:szCs w:val="32"/>
                        </w:rPr>
                      </w:pPr>
                    </w:p>
                    <w:p w14:paraId="734B8F93" w14:textId="77777777" w:rsidR="007D734B" w:rsidRPr="00142263" w:rsidRDefault="007D734B" w:rsidP="007D734B">
                      <w:pPr>
                        <w:rPr>
                          <w:rFonts w:asciiTheme="minorHAnsi" w:hAnsiTheme="minorHAnsi" w:cstheme="minorHAnsi"/>
                          <w:b/>
                          <w:color w:val="000000" w:themeColor="text1"/>
                          <w:sz w:val="32"/>
                          <w:szCs w:val="32"/>
                        </w:rPr>
                      </w:pPr>
                    </w:p>
                  </w:txbxContent>
                </v:textbox>
                <w10:wrap type="square" anchorx="margin"/>
              </v:shape>
            </w:pict>
          </mc:Fallback>
        </mc:AlternateContent>
      </w:r>
      <w:r w:rsidR="007D734B">
        <w:br w:type="page"/>
      </w:r>
    </w:p>
    <w:p w14:paraId="2DE0A04A" w14:textId="77777777" w:rsidR="00345716" w:rsidRDefault="00345716" w:rsidP="49D951D5">
      <w:pPr>
        <w:pStyle w:val="Introductionparagraphpink"/>
        <w:rPr>
          <w:b/>
          <w:bCs/>
          <w:sz w:val="40"/>
          <w:szCs w:val="40"/>
        </w:rPr>
        <w:sectPr w:rsidR="00345716" w:rsidSect="00D1797D">
          <w:headerReference w:type="default" r:id="rId12"/>
          <w:footerReference w:type="even" r:id="rId13"/>
          <w:footerReference w:type="default" r:id="rId14"/>
          <w:headerReference w:type="first" r:id="rId15"/>
          <w:footerReference w:type="first" r:id="rId16"/>
          <w:pgSz w:w="11900" w:h="16840"/>
          <w:pgMar w:top="1134" w:right="851" w:bottom="1134" w:left="851" w:header="567" w:footer="567" w:gutter="0"/>
          <w:cols w:space="708"/>
          <w:titlePg/>
          <w:docGrid w:linePitch="360"/>
        </w:sectPr>
      </w:pPr>
    </w:p>
    <w:p w14:paraId="64205517" w14:textId="28EA0255" w:rsidR="003E0DE8" w:rsidRDefault="003E0DE8" w:rsidP="001C12A6">
      <w:pPr>
        <w:pStyle w:val="Heading1"/>
      </w:pPr>
      <w:bookmarkStart w:id="0" w:name="_Toc115250669"/>
      <w:bookmarkStart w:id="1" w:name="_Toc116565385"/>
      <w:r>
        <w:lastRenderedPageBreak/>
        <w:t xml:space="preserve">Contents of the </w:t>
      </w:r>
      <w:r w:rsidR="00A51226">
        <w:t>Hospital Pharmacy W</w:t>
      </w:r>
      <w:r>
        <w:t>orkbook</w:t>
      </w:r>
      <w:bookmarkEnd w:id="0"/>
      <w:bookmarkEnd w:id="1"/>
    </w:p>
    <w:p w14:paraId="476D48EB" w14:textId="2FFF1885" w:rsidR="003E0DE8" w:rsidRPr="00426789" w:rsidRDefault="008D4339" w:rsidP="00AB6FEB">
      <w:pPr>
        <w:spacing w:after="160" w:line="259" w:lineRule="auto"/>
        <w:jc w:val="both"/>
      </w:pPr>
      <w:r w:rsidRPr="002E75BC">
        <w:rPr>
          <w:rFonts w:cs="Arial"/>
        </w:rPr>
        <w:t>This short duration (Taster) placement</w:t>
      </w:r>
      <w:r>
        <w:rPr>
          <w:rFonts w:cs="Arial"/>
        </w:rPr>
        <w:t xml:space="preserve"> hospital pharmacy</w:t>
      </w:r>
      <w:r w:rsidR="003E0DE8" w:rsidRPr="00426789">
        <w:t xml:space="preserve"> workbook should be used </w:t>
      </w:r>
      <w:r w:rsidR="003E0DE8" w:rsidRPr="00426789">
        <w:rPr>
          <w:b/>
          <w:bCs/>
        </w:rPr>
        <w:t xml:space="preserve">in conjunction </w:t>
      </w:r>
      <w:r w:rsidR="003E0DE8" w:rsidRPr="00426789">
        <w:t xml:space="preserve">with the HEE LaSE Short </w:t>
      </w:r>
      <w:r w:rsidR="003E0DE8">
        <w:t>D</w:t>
      </w:r>
      <w:r w:rsidR="003E0DE8" w:rsidRPr="00426789">
        <w:t>uration (Taster) P</w:t>
      </w:r>
      <w:r w:rsidR="003E0DE8" w:rsidRPr="00426789">
        <w:rPr>
          <w:rStyle w:val="Hyperlink"/>
          <w:color w:val="auto"/>
          <w:u w:val="none"/>
        </w:rPr>
        <w:t>lacements for Trainee Pharmacists Guide. It</w:t>
      </w:r>
      <w:r w:rsidR="003E0DE8" w:rsidRPr="00426789">
        <w:t xml:space="preserve"> has been created to enhance your experience and help you to </w:t>
      </w:r>
      <w:r w:rsidR="00591B02" w:rsidRPr="002875E0">
        <w:rPr>
          <w:rFonts w:cs="Arial"/>
        </w:rPr>
        <w:t>maximise opportunities from your</w:t>
      </w:r>
      <w:r w:rsidR="003E0DE8" w:rsidRPr="00426789">
        <w:t xml:space="preserve"> </w:t>
      </w:r>
      <w:r w:rsidR="007A0909">
        <w:t xml:space="preserve">short duration placement in </w:t>
      </w:r>
      <w:r w:rsidR="00B158F2">
        <w:t xml:space="preserve">hospital </w:t>
      </w:r>
      <w:r w:rsidR="003E0DE8" w:rsidRPr="00426789">
        <w:t>p</w:t>
      </w:r>
      <w:r w:rsidR="007A0909">
        <w:t>harmacy.</w:t>
      </w:r>
      <w:r w:rsidR="003E0DE8" w:rsidRPr="00426789">
        <w:t xml:space="preserve"> It is recommended that you work through this workbook with your placement supervisor and your Designated Supervisor (as required).</w:t>
      </w:r>
    </w:p>
    <w:p w14:paraId="18FDFEAE" w14:textId="713C558A" w:rsidR="003E0DE8" w:rsidRPr="00426789" w:rsidRDefault="003E0DE8" w:rsidP="00AB6FEB">
      <w:pPr>
        <w:spacing w:after="160" w:line="259" w:lineRule="auto"/>
        <w:jc w:val="both"/>
        <w:rPr>
          <w:rStyle w:val="Hyperlink"/>
          <w:color w:val="auto"/>
          <w:u w:val="none"/>
        </w:rPr>
      </w:pPr>
      <w:r w:rsidRPr="00426789">
        <w:rPr>
          <w:rFonts w:asciiTheme="minorHAnsi" w:hAnsiTheme="minorHAnsi"/>
        </w:rPr>
        <w:t xml:space="preserve">Trainee Pharmacists (TPs) should use this workbook to identify their learning needs, refer to suggested learning resources and activities, and to map their evidence to the </w:t>
      </w:r>
      <w:hyperlink r:id="rId17" w:history="1">
        <w:r w:rsidRPr="00426789">
          <w:rPr>
            <w:color w:val="003893"/>
            <w:u w:val="single"/>
          </w:rPr>
          <w:t>GPhC Interim Learning Outcomes for Foundation Training Year</w:t>
        </w:r>
        <w:r w:rsidRPr="00426789">
          <w:rPr>
            <w:color w:val="003893"/>
          </w:rPr>
          <w:t xml:space="preserve"> </w:t>
        </w:r>
      </w:hyperlink>
      <w:r w:rsidRPr="00426789">
        <w:rPr>
          <w:rStyle w:val="Hyperlink"/>
          <w:rFonts w:asciiTheme="minorHAnsi" w:hAnsiTheme="minorHAnsi"/>
          <w:color w:val="auto"/>
          <w:u w:val="none"/>
        </w:rPr>
        <w:t xml:space="preserve">to </w:t>
      </w:r>
      <w:r w:rsidR="006F68B8">
        <w:rPr>
          <w:rStyle w:val="Hyperlink"/>
          <w:rFonts w:asciiTheme="minorHAnsi" w:hAnsiTheme="minorHAnsi"/>
          <w:color w:val="auto"/>
          <w:u w:val="none"/>
        </w:rPr>
        <w:t xml:space="preserve">save to their portfolio or </w:t>
      </w:r>
      <w:r w:rsidRPr="00426789">
        <w:rPr>
          <w:rStyle w:val="Hyperlink"/>
          <w:rFonts w:asciiTheme="minorHAnsi" w:hAnsiTheme="minorHAnsi"/>
          <w:color w:val="auto"/>
          <w:u w:val="none"/>
        </w:rPr>
        <w:t>upload to their</w:t>
      </w:r>
      <w:r w:rsidR="006F68B8">
        <w:rPr>
          <w:rStyle w:val="Hyperlink"/>
          <w:rFonts w:asciiTheme="minorHAnsi" w:hAnsiTheme="minorHAnsi"/>
          <w:color w:val="auto"/>
          <w:u w:val="none"/>
        </w:rPr>
        <w:t xml:space="preserve"> HEE </w:t>
      </w:r>
      <w:r w:rsidRPr="00426789">
        <w:rPr>
          <w:rStyle w:val="Hyperlink"/>
          <w:rFonts w:asciiTheme="minorHAnsi" w:hAnsiTheme="minorHAnsi"/>
          <w:color w:val="auto"/>
          <w:u w:val="none"/>
        </w:rPr>
        <w:t xml:space="preserve"> e-portfolio.</w:t>
      </w:r>
      <w:r w:rsidRPr="00426789">
        <w:rPr>
          <w:rStyle w:val="Hyperlink"/>
          <w:color w:val="auto"/>
          <w:u w:val="none"/>
        </w:rPr>
        <w:t xml:space="preserve"> TPs should also link this evidence to their Personal Development Plan (PDP).</w:t>
      </w:r>
    </w:p>
    <w:p w14:paraId="63201899" w14:textId="77777777" w:rsidR="003E0DE8" w:rsidRPr="00426789" w:rsidRDefault="003E0DE8" w:rsidP="00AB6FEB">
      <w:pPr>
        <w:spacing w:after="160" w:line="259" w:lineRule="auto"/>
        <w:jc w:val="both"/>
        <w:rPr>
          <w:rStyle w:val="Hyperlink"/>
          <w:color w:val="auto"/>
          <w:u w:val="none"/>
        </w:rPr>
      </w:pPr>
    </w:p>
    <w:p w14:paraId="615C990B" w14:textId="77777777" w:rsidR="003E0DE8" w:rsidRPr="00426789" w:rsidRDefault="003E0DE8" w:rsidP="00AB6FEB">
      <w:pPr>
        <w:spacing w:after="160" w:line="259" w:lineRule="auto"/>
        <w:jc w:val="both"/>
        <w:rPr>
          <w:rStyle w:val="Hyperlink"/>
          <w:color w:val="auto"/>
          <w:u w:val="none"/>
        </w:rPr>
      </w:pPr>
      <w:r w:rsidRPr="00426789">
        <w:rPr>
          <w:rStyle w:val="Hyperlink"/>
          <w:color w:val="auto"/>
          <w:u w:val="none"/>
        </w:rPr>
        <w:t xml:space="preserve">This workbook is divided into 3 sections: </w:t>
      </w:r>
    </w:p>
    <w:p w14:paraId="386837AD" w14:textId="77777777" w:rsidR="003E0DE8" w:rsidRPr="00426789" w:rsidRDefault="003E0DE8" w:rsidP="006F428B">
      <w:pPr>
        <w:pStyle w:val="ListParagraph"/>
        <w:numPr>
          <w:ilvl w:val="0"/>
          <w:numId w:val="8"/>
        </w:numPr>
        <w:jc w:val="both"/>
        <w:rPr>
          <w:rStyle w:val="Hyperlink"/>
          <w:color w:val="auto"/>
          <w:sz w:val="24"/>
          <w:szCs w:val="24"/>
          <w:u w:val="none"/>
        </w:rPr>
      </w:pPr>
      <w:r w:rsidRPr="00426789">
        <w:rPr>
          <w:rStyle w:val="Hyperlink"/>
          <w:b/>
          <w:bCs/>
          <w:color w:val="auto"/>
          <w:sz w:val="24"/>
          <w:szCs w:val="24"/>
          <w:u w:val="none"/>
        </w:rPr>
        <w:t>Section A:</w:t>
      </w:r>
      <w:r w:rsidRPr="00426789">
        <w:rPr>
          <w:rStyle w:val="Hyperlink"/>
          <w:color w:val="auto"/>
          <w:sz w:val="24"/>
          <w:szCs w:val="24"/>
          <w:u w:val="none"/>
        </w:rPr>
        <w:t xml:space="preserve"> Trainee Pharmacist </w:t>
      </w:r>
      <w:r w:rsidRPr="00426789">
        <w:rPr>
          <w:rStyle w:val="Hyperlink"/>
          <w:b/>
          <w:bCs/>
          <w:color w:val="auto"/>
          <w:sz w:val="24"/>
          <w:szCs w:val="24"/>
          <w:u w:val="none"/>
        </w:rPr>
        <w:t>Pre- Placement</w:t>
      </w:r>
      <w:r w:rsidRPr="00426789">
        <w:rPr>
          <w:rStyle w:val="Hyperlink"/>
          <w:color w:val="auto"/>
          <w:sz w:val="24"/>
          <w:szCs w:val="24"/>
          <w:u w:val="none"/>
        </w:rPr>
        <w:t xml:space="preserve"> Preparation</w:t>
      </w:r>
    </w:p>
    <w:p w14:paraId="112CCB48" w14:textId="5A41C67F" w:rsidR="003E0DE8" w:rsidRPr="00426789" w:rsidRDefault="003E0DE8" w:rsidP="006F428B">
      <w:pPr>
        <w:pStyle w:val="ListParagraph"/>
        <w:numPr>
          <w:ilvl w:val="0"/>
          <w:numId w:val="8"/>
        </w:numPr>
        <w:jc w:val="both"/>
        <w:rPr>
          <w:rStyle w:val="Hyperlink"/>
          <w:color w:val="auto"/>
          <w:sz w:val="24"/>
          <w:szCs w:val="24"/>
          <w:u w:val="none"/>
        </w:rPr>
      </w:pPr>
      <w:r w:rsidRPr="00426789">
        <w:rPr>
          <w:rStyle w:val="Hyperlink"/>
          <w:b/>
          <w:bCs/>
          <w:color w:val="auto"/>
          <w:sz w:val="24"/>
          <w:szCs w:val="24"/>
          <w:u w:val="none"/>
        </w:rPr>
        <w:t>Section B:</w:t>
      </w:r>
      <w:r w:rsidRPr="00426789">
        <w:rPr>
          <w:rStyle w:val="Hyperlink"/>
          <w:color w:val="auto"/>
          <w:sz w:val="24"/>
          <w:szCs w:val="24"/>
          <w:u w:val="none"/>
        </w:rPr>
        <w:t xml:space="preserve"> Resources, </w:t>
      </w:r>
      <w:r w:rsidR="00CA469D" w:rsidRPr="00426789">
        <w:rPr>
          <w:rStyle w:val="Hyperlink"/>
          <w:color w:val="auto"/>
          <w:sz w:val="24"/>
          <w:szCs w:val="24"/>
          <w:u w:val="none"/>
        </w:rPr>
        <w:t>activities,</w:t>
      </w:r>
      <w:r w:rsidRPr="00426789">
        <w:rPr>
          <w:rStyle w:val="Hyperlink"/>
          <w:color w:val="auto"/>
          <w:sz w:val="24"/>
          <w:szCs w:val="24"/>
          <w:u w:val="none"/>
        </w:rPr>
        <w:t xml:space="preserve"> and tasks to support you </w:t>
      </w:r>
      <w:r w:rsidRPr="00426789">
        <w:rPr>
          <w:rStyle w:val="Hyperlink"/>
          <w:b/>
          <w:bCs/>
          <w:color w:val="auto"/>
          <w:sz w:val="24"/>
          <w:szCs w:val="24"/>
          <w:u w:val="none"/>
        </w:rPr>
        <w:t>during</w:t>
      </w:r>
      <w:r w:rsidRPr="00426789">
        <w:rPr>
          <w:rStyle w:val="Hyperlink"/>
          <w:color w:val="auto"/>
          <w:sz w:val="24"/>
          <w:szCs w:val="24"/>
          <w:u w:val="none"/>
        </w:rPr>
        <w:t xml:space="preserve"> the placement </w:t>
      </w:r>
    </w:p>
    <w:p w14:paraId="7E7F3E0D" w14:textId="77777777" w:rsidR="003E0DE8" w:rsidRPr="00426789" w:rsidRDefault="003E0DE8" w:rsidP="006F428B">
      <w:pPr>
        <w:pStyle w:val="ListParagraph"/>
        <w:numPr>
          <w:ilvl w:val="0"/>
          <w:numId w:val="8"/>
        </w:numPr>
        <w:jc w:val="both"/>
        <w:rPr>
          <w:rStyle w:val="Hyperlink"/>
          <w:color w:val="auto"/>
          <w:sz w:val="24"/>
          <w:szCs w:val="24"/>
          <w:u w:val="none"/>
        </w:rPr>
      </w:pPr>
      <w:r w:rsidRPr="00426789">
        <w:rPr>
          <w:rStyle w:val="Hyperlink"/>
          <w:b/>
          <w:bCs/>
          <w:color w:val="auto"/>
          <w:sz w:val="24"/>
          <w:szCs w:val="24"/>
          <w:u w:val="none"/>
        </w:rPr>
        <w:t>Section C:</w:t>
      </w:r>
      <w:r w:rsidRPr="00426789">
        <w:rPr>
          <w:rStyle w:val="Hyperlink"/>
          <w:color w:val="auto"/>
          <w:sz w:val="24"/>
          <w:szCs w:val="24"/>
          <w:u w:val="none"/>
        </w:rPr>
        <w:t xml:space="preserve"> </w:t>
      </w:r>
      <w:r w:rsidRPr="00426789">
        <w:rPr>
          <w:rStyle w:val="Hyperlink"/>
          <w:b/>
          <w:bCs/>
          <w:color w:val="auto"/>
          <w:sz w:val="24"/>
          <w:szCs w:val="24"/>
          <w:u w:val="none"/>
        </w:rPr>
        <w:t>End of placement</w:t>
      </w:r>
      <w:r w:rsidRPr="00426789">
        <w:rPr>
          <w:rStyle w:val="Hyperlink"/>
          <w:color w:val="auto"/>
          <w:sz w:val="24"/>
          <w:szCs w:val="24"/>
          <w:u w:val="none"/>
        </w:rPr>
        <w:t xml:space="preserve"> activities.</w:t>
      </w:r>
    </w:p>
    <w:p w14:paraId="727C8210" w14:textId="77777777" w:rsidR="003E0DE8" w:rsidRPr="00426789" w:rsidRDefault="003E0DE8" w:rsidP="00AB6FEB">
      <w:pPr>
        <w:spacing w:after="160" w:line="259" w:lineRule="auto"/>
        <w:jc w:val="both"/>
        <w:rPr>
          <w:rStyle w:val="Hyperlink"/>
          <w:color w:val="auto"/>
          <w:u w:val="none"/>
        </w:rPr>
      </w:pPr>
    </w:p>
    <w:p w14:paraId="2D969E11" w14:textId="77777777" w:rsidR="003E0DE8" w:rsidRPr="00426789" w:rsidRDefault="003E0DE8" w:rsidP="00AB6FEB">
      <w:pPr>
        <w:spacing w:after="160" w:line="259" w:lineRule="auto"/>
        <w:jc w:val="both"/>
        <w:rPr>
          <w:rStyle w:val="Hyperlink"/>
          <w:color w:val="auto"/>
          <w:u w:val="none"/>
        </w:rPr>
      </w:pPr>
      <w:r w:rsidRPr="00426789">
        <w:rPr>
          <w:rStyle w:val="Hyperlink"/>
          <w:color w:val="auto"/>
          <w:u w:val="none"/>
        </w:rPr>
        <w:t xml:space="preserve">Please refer to the </w:t>
      </w:r>
      <w:r w:rsidRPr="00426789">
        <w:rPr>
          <w:rStyle w:val="Hyperlink"/>
          <w:b/>
          <w:bCs/>
          <w:color w:val="auto"/>
          <w:u w:val="none"/>
        </w:rPr>
        <w:t xml:space="preserve">HEE LaSE Short </w:t>
      </w:r>
      <w:r>
        <w:rPr>
          <w:rStyle w:val="Hyperlink"/>
          <w:b/>
          <w:bCs/>
          <w:color w:val="auto"/>
          <w:u w:val="none"/>
        </w:rPr>
        <w:t>D</w:t>
      </w:r>
      <w:r w:rsidRPr="00426789">
        <w:rPr>
          <w:rStyle w:val="Hyperlink"/>
          <w:b/>
          <w:bCs/>
          <w:color w:val="auto"/>
          <w:u w:val="none"/>
        </w:rPr>
        <w:t>uration (Taster) Placements for</w:t>
      </w:r>
      <w:r w:rsidRPr="00426789">
        <w:rPr>
          <w:rStyle w:val="Hyperlink"/>
          <w:color w:val="auto"/>
          <w:u w:val="none"/>
        </w:rPr>
        <w:t xml:space="preserve"> </w:t>
      </w:r>
      <w:r w:rsidRPr="00426789">
        <w:rPr>
          <w:rStyle w:val="Hyperlink"/>
          <w:b/>
          <w:bCs/>
          <w:color w:val="auto"/>
          <w:u w:val="none"/>
        </w:rPr>
        <w:t>Trainee Pharmacists Guide</w:t>
      </w:r>
      <w:r w:rsidRPr="00426789">
        <w:rPr>
          <w:rStyle w:val="Hyperlink"/>
          <w:color w:val="auto"/>
          <w:u w:val="none"/>
        </w:rPr>
        <w:t xml:space="preserve"> for: </w:t>
      </w:r>
    </w:p>
    <w:p w14:paraId="063ACE91" w14:textId="77777777" w:rsidR="003E0DE8" w:rsidRPr="00426789" w:rsidRDefault="003E0DE8" w:rsidP="006F428B">
      <w:pPr>
        <w:pStyle w:val="ListParagraph"/>
        <w:numPr>
          <w:ilvl w:val="0"/>
          <w:numId w:val="17"/>
        </w:numPr>
        <w:jc w:val="both"/>
        <w:rPr>
          <w:rFonts w:ascii="Arial" w:hAnsi="Arial" w:cs="Arial"/>
          <w:sz w:val="24"/>
          <w:szCs w:val="24"/>
        </w:rPr>
      </w:pPr>
      <w:r w:rsidRPr="00426789">
        <w:rPr>
          <w:rFonts w:ascii="Arial" w:hAnsi="Arial" w:cs="Arial"/>
          <w:sz w:val="24"/>
          <w:szCs w:val="24"/>
        </w:rPr>
        <w:t>Information about placement supervision and Trainee Pharmacist responsibilities during the placement</w:t>
      </w:r>
    </w:p>
    <w:p w14:paraId="191342BB" w14:textId="77777777" w:rsidR="003E0DE8" w:rsidRPr="00426789" w:rsidRDefault="003E0DE8" w:rsidP="006F428B">
      <w:pPr>
        <w:pStyle w:val="ListParagraph"/>
        <w:numPr>
          <w:ilvl w:val="0"/>
          <w:numId w:val="17"/>
        </w:numPr>
        <w:jc w:val="both"/>
        <w:rPr>
          <w:rFonts w:ascii="Arial" w:hAnsi="Arial" w:cs="Arial"/>
          <w:sz w:val="24"/>
          <w:szCs w:val="24"/>
        </w:rPr>
      </w:pPr>
      <w:r w:rsidRPr="00426789">
        <w:rPr>
          <w:rFonts w:ascii="Arial" w:hAnsi="Arial" w:cs="Arial"/>
          <w:sz w:val="24"/>
          <w:szCs w:val="24"/>
        </w:rPr>
        <w:t>Leave arrangements and working hours.</w:t>
      </w:r>
    </w:p>
    <w:p w14:paraId="12F3C04D" w14:textId="77777777" w:rsidR="003E0DE8" w:rsidRPr="00426789" w:rsidRDefault="003E0DE8" w:rsidP="006F428B">
      <w:pPr>
        <w:pStyle w:val="ListParagraph"/>
        <w:numPr>
          <w:ilvl w:val="0"/>
          <w:numId w:val="9"/>
        </w:numPr>
        <w:ind w:left="360"/>
        <w:jc w:val="both"/>
        <w:rPr>
          <w:rFonts w:ascii="Arial" w:hAnsi="Arial" w:cs="Arial"/>
          <w:sz w:val="24"/>
          <w:szCs w:val="24"/>
        </w:rPr>
      </w:pPr>
      <w:r w:rsidRPr="00426789">
        <w:rPr>
          <w:rStyle w:val="Hyperlink"/>
          <w:rFonts w:ascii="Arial" w:hAnsi="Arial" w:cs="Arial"/>
          <w:color w:val="auto"/>
          <w:sz w:val="24"/>
          <w:szCs w:val="24"/>
          <w:u w:val="none"/>
        </w:rPr>
        <w:t>Pre-placement Preparation guidance including the Trainee Pharmacist Pre-Placement Preparation Checklist</w:t>
      </w:r>
    </w:p>
    <w:p w14:paraId="06AE14D4" w14:textId="427BA39F" w:rsidR="003A48CC" w:rsidRDefault="003A48CC">
      <w:r>
        <w:br w:type="page"/>
      </w:r>
    </w:p>
    <w:sdt>
      <w:sdtPr>
        <w:rPr>
          <w:rFonts w:ascii="Arial" w:eastAsiaTheme="minorEastAsia" w:hAnsi="Arial" w:cstheme="minorBidi"/>
          <w:b/>
          <w:bCs/>
          <w:color w:val="auto"/>
          <w:sz w:val="24"/>
          <w:szCs w:val="24"/>
          <w:lang w:val="en-GB"/>
        </w:rPr>
        <w:id w:val="165611833"/>
        <w:docPartObj>
          <w:docPartGallery w:val="Table of Contents"/>
          <w:docPartUnique/>
        </w:docPartObj>
      </w:sdtPr>
      <w:sdtEndPr>
        <w:rPr>
          <w:b w:val="0"/>
          <w:bCs w:val="0"/>
          <w:noProof/>
        </w:rPr>
      </w:sdtEndPr>
      <w:sdtContent>
        <w:p w14:paraId="06AC31A3" w14:textId="1D5111B0" w:rsidR="009819F0" w:rsidRPr="001171FD" w:rsidRDefault="007B1852">
          <w:pPr>
            <w:pStyle w:val="TOCHeading"/>
            <w:rPr>
              <w:b/>
              <w:bCs/>
            </w:rPr>
          </w:pPr>
          <w:r w:rsidRPr="001171FD">
            <w:rPr>
              <w:b/>
              <w:bCs/>
            </w:rPr>
            <w:t>C</w:t>
          </w:r>
          <w:r w:rsidR="009819F0" w:rsidRPr="001171FD">
            <w:rPr>
              <w:b/>
              <w:bCs/>
            </w:rPr>
            <w:t>ontents</w:t>
          </w:r>
        </w:p>
        <w:p w14:paraId="42D3CBBC" w14:textId="77777777" w:rsidR="007B1852" w:rsidRPr="003C4D0B" w:rsidRDefault="007B1852" w:rsidP="003C4D0B"/>
        <w:p w14:paraId="76AB3CA1" w14:textId="587CE81F" w:rsidR="001171FD" w:rsidRPr="000418AA" w:rsidRDefault="009819F0">
          <w:pPr>
            <w:pStyle w:val="TOC1"/>
            <w:tabs>
              <w:tab w:val="right" w:leader="dot" w:pos="10196"/>
            </w:tabs>
            <w:rPr>
              <w:rFonts w:asciiTheme="minorHAnsi" w:hAnsiTheme="minorHAnsi"/>
              <w:b/>
              <w:bCs/>
              <w:noProof/>
              <w:sz w:val="22"/>
              <w:szCs w:val="22"/>
              <w:lang w:eastAsia="en-GB"/>
            </w:rPr>
          </w:pPr>
          <w:r>
            <w:fldChar w:fldCharType="begin"/>
          </w:r>
          <w:r>
            <w:instrText xml:space="preserve"> TOC \o "1-3" \h \z \u </w:instrText>
          </w:r>
          <w:r>
            <w:fldChar w:fldCharType="separate"/>
          </w:r>
          <w:hyperlink w:anchor="_Toc116565385" w:history="1">
            <w:r w:rsidR="001171FD" w:rsidRPr="000418AA">
              <w:rPr>
                <w:rStyle w:val="Hyperlink"/>
                <w:b/>
                <w:bCs/>
                <w:noProof/>
              </w:rPr>
              <w:t>Contents of the Hospital Pharmacy Workbook</w:t>
            </w:r>
            <w:r w:rsidR="001171FD" w:rsidRPr="000418AA">
              <w:rPr>
                <w:b/>
                <w:bCs/>
                <w:noProof/>
                <w:webHidden/>
              </w:rPr>
              <w:tab/>
            </w:r>
            <w:r w:rsidR="001171FD" w:rsidRPr="000418AA">
              <w:rPr>
                <w:b/>
                <w:bCs/>
                <w:noProof/>
                <w:webHidden/>
              </w:rPr>
              <w:fldChar w:fldCharType="begin"/>
            </w:r>
            <w:r w:rsidR="001171FD" w:rsidRPr="000418AA">
              <w:rPr>
                <w:b/>
                <w:bCs/>
                <w:noProof/>
                <w:webHidden/>
              </w:rPr>
              <w:instrText xml:space="preserve"> PAGEREF _Toc116565385 \h </w:instrText>
            </w:r>
            <w:r w:rsidR="001171FD" w:rsidRPr="000418AA">
              <w:rPr>
                <w:b/>
                <w:bCs/>
                <w:noProof/>
                <w:webHidden/>
              </w:rPr>
            </w:r>
            <w:r w:rsidR="001171FD" w:rsidRPr="000418AA">
              <w:rPr>
                <w:b/>
                <w:bCs/>
                <w:noProof/>
                <w:webHidden/>
              </w:rPr>
              <w:fldChar w:fldCharType="separate"/>
            </w:r>
            <w:r w:rsidR="001171FD" w:rsidRPr="000418AA">
              <w:rPr>
                <w:b/>
                <w:bCs/>
                <w:noProof/>
                <w:webHidden/>
              </w:rPr>
              <w:t>2</w:t>
            </w:r>
            <w:r w:rsidR="001171FD" w:rsidRPr="000418AA">
              <w:rPr>
                <w:b/>
                <w:bCs/>
                <w:noProof/>
                <w:webHidden/>
              </w:rPr>
              <w:fldChar w:fldCharType="end"/>
            </w:r>
          </w:hyperlink>
        </w:p>
        <w:p w14:paraId="2241F682" w14:textId="61B0CF00" w:rsidR="001171FD" w:rsidRPr="000418AA" w:rsidRDefault="00000000" w:rsidP="007A5677">
          <w:pPr>
            <w:pStyle w:val="TOC2"/>
            <w:rPr>
              <w:rStyle w:val="Hyperlink"/>
              <w:b/>
              <w:bCs/>
            </w:rPr>
          </w:pPr>
          <w:hyperlink w:anchor="_Toc116565386" w:history="1">
            <w:r w:rsidR="001171FD" w:rsidRPr="000418AA">
              <w:rPr>
                <w:rStyle w:val="Hyperlink"/>
                <w:b/>
                <w:bCs/>
              </w:rPr>
              <w:t>Acknowledgements</w:t>
            </w:r>
            <w:r w:rsidR="001171FD" w:rsidRPr="004E1FE0">
              <w:rPr>
                <w:b/>
                <w:bCs/>
                <w:webHidden/>
              </w:rPr>
              <w:tab/>
            </w:r>
            <w:r w:rsidR="001171FD" w:rsidRPr="004E1FE0">
              <w:rPr>
                <w:b/>
                <w:bCs/>
                <w:webHidden/>
              </w:rPr>
              <w:fldChar w:fldCharType="begin"/>
            </w:r>
            <w:r w:rsidR="001171FD" w:rsidRPr="004E1FE0">
              <w:rPr>
                <w:b/>
                <w:bCs/>
                <w:webHidden/>
              </w:rPr>
              <w:instrText xml:space="preserve"> PAGEREF _Toc116565386 \h </w:instrText>
            </w:r>
            <w:r w:rsidR="001171FD" w:rsidRPr="004E1FE0">
              <w:rPr>
                <w:b/>
                <w:bCs/>
                <w:webHidden/>
              </w:rPr>
            </w:r>
            <w:r w:rsidR="001171FD" w:rsidRPr="004E1FE0">
              <w:rPr>
                <w:b/>
                <w:bCs/>
                <w:webHidden/>
              </w:rPr>
              <w:fldChar w:fldCharType="separate"/>
            </w:r>
            <w:r w:rsidR="001171FD" w:rsidRPr="004E1FE0">
              <w:rPr>
                <w:b/>
                <w:bCs/>
                <w:webHidden/>
              </w:rPr>
              <w:t>3</w:t>
            </w:r>
            <w:r w:rsidR="001171FD" w:rsidRPr="004E1FE0">
              <w:rPr>
                <w:b/>
                <w:bCs/>
                <w:webHidden/>
              </w:rPr>
              <w:fldChar w:fldCharType="end"/>
            </w:r>
          </w:hyperlink>
        </w:p>
        <w:p w14:paraId="55C6B056" w14:textId="77777777" w:rsidR="00A0519E" w:rsidRPr="00A0519E" w:rsidRDefault="00A0519E" w:rsidP="00A0519E"/>
        <w:p w14:paraId="579AA32E" w14:textId="27AC08E4" w:rsidR="001171FD" w:rsidRPr="000418AA" w:rsidRDefault="00000000">
          <w:pPr>
            <w:pStyle w:val="TOC1"/>
            <w:tabs>
              <w:tab w:val="right" w:leader="dot" w:pos="10196"/>
            </w:tabs>
            <w:rPr>
              <w:rFonts w:asciiTheme="minorHAnsi" w:hAnsiTheme="minorHAnsi"/>
              <w:b/>
              <w:bCs/>
              <w:noProof/>
              <w:sz w:val="22"/>
              <w:szCs w:val="22"/>
              <w:lang w:eastAsia="en-GB"/>
            </w:rPr>
          </w:pPr>
          <w:hyperlink w:anchor="_Toc116565387" w:history="1">
            <w:r w:rsidR="001171FD" w:rsidRPr="000418AA">
              <w:rPr>
                <w:rStyle w:val="Hyperlink"/>
                <w:b/>
                <w:bCs/>
                <w:noProof/>
              </w:rPr>
              <w:t>Section A: Pre- Placement Preparation for Hospital Pharmacy Placements</w:t>
            </w:r>
            <w:r w:rsidR="001171FD" w:rsidRPr="000418AA">
              <w:rPr>
                <w:b/>
                <w:bCs/>
                <w:noProof/>
                <w:webHidden/>
              </w:rPr>
              <w:tab/>
            </w:r>
            <w:r w:rsidR="001171FD" w:rsidRPr="000418AA">
              <w:rPr>
                <w:b/>
                <w:bCs/>
                <w:noProof/>
                <w:webHidden/>
              </w:rPr>
              <w:fldChar w:fldCharType="begin"/>
            </w:r>
            <w:r w:rsidR="001171FD" w:rsidRPr="000418AA">
              <w:rPr>
                <w:b/>
                <w:bCs/>
                <w:noProof/>
                <w:webHidden/>
              </w:rPr>
              <w:instrText xml:space="preserve"> PAGEREF _Toc116565387 \h </w:instrText>
            </w:r>
            <w:r w:rsidR="001171FD" w:rsidRPr="000418AA">
              <w:rPr>
                <w:b/>
                <w:bCs/>
                <w:noProof/>
                <w:webHidden/>
              </w:rPr>
            </w:r>
            <w:r w:rsidR="001171FD" w:rsidRPr="000418AA">
              <w:rPr>
                <w:b/>
                <w:bCs/>
                <w:noProof/>
                <w:webHidden/>
              </w:rPr>
              <w:fldChar w:fldCharType="separate"/>
            </w:r>
            <w:r w:rsidR="001171FD" w:rsidRPr="000418AA">
              <w:rPr>
                <w:b/>
                <w:bCs/>
                <w:noProof/>
                <w:webHidden/>
              </w:rPr>
              <w:t>4</w:t>
            </w:r>
            <w:r w:rsidR="001171FD" w:rsidRPr="000418AA">
              <w:rPr>
                <w:b/>
                <w:bCs/>
                <w:noProof/>
                <w:webHidden/>
              </w:rPr>
              <w:fldChar w:fldCharType="end"/>
            </w:r>
          </w:hyperlink>
        </w:p>
        <w:p w14:paraId="62730043" w14:textId="0FF26207" w:rsidR="001171FD" w:rsidRDefault="00000000" w:rsidP="006F428B">
          <w:pPr>
            <w:pStyle w:val="TOC2"/>
            <w:ind w:left="284" w:hanging="284"/>
            <w:rPr>
              <w:rFonts w:asciiTheme="minorHAnsi" w:hAnsiTheme="minorHAnsi"/>
              <w:sz w:val="22"/>
              <w:szCs w:val="22"/>
              <w:lang w:eastAsia="en-GB"/>
            </w:rPr>
          </w:pPr>
          <w:hyperlink w:anchor="_Toc116565388" w:history="1">
            <w:r w:rsidR="001171FD" w:rsidRPr="005E1DEF">
              <w:rPr>
                <w:rStyle w:val="Hyperlink"/>
              </w:rPr>
              <w:t>1.</w:t>
            </w:r>
            <w:r w:rsidR="001171FD">
              <w:rPr>
                <w:rFonts w:asciiTheme="minorHAnsi" w:hAnsiTheme="minorHAnsi"/>
                <w:sz w:val="22"/>
                <w:szCs w:val="22"/>
                <w:lang w:eastAsia="en-GB"/>
              </w:rPr>
              <w:tab/>
            </w:r>
            <w:r w:rsidR="001171FD" w:rsidRPr="005E1DEF">
              <w:rPr>
                <w:rStyle w:val="Hyperlink"/>
                <w:rFonts w:cs="Arial"/>
              </w:rPr>
              <w:t>Placement</w:t>
            </w:r>
            <w:r w:rsidR="001171FD" w:rsidRPr="005E1DEF">
              <w:rPr>
                <w:rStyle w:val="Hyperlink"/>
              </w:rPr>
              <w:t xml:space="preserve"> Learning Objectives</w:t>
            </w:r>
            <w:r w:rsidR="001171FD">
              <w:rPr>
                <w:webHidden/>
              </w:rPr>
              <w:tab/>
            </w:r>
            <w:r w:rsidR="001171FD">
              <w:rPr>
                <w:webHidden/>
              </w:rPr>
              <w:fldChar w:fldCharType="begin"/>
            </w:r>
            <w:r w:rsidR="001171FD">
              <w:rPr>
                <w:webHidden/>
              </w:rPr>
              <w:instrText xml:space="preserve"> PAGEREF _Toc116565388 \h </w:instrText>
            </w:r>
            <w:r w:rsidR="001171FD">
              <w:rPr>
                <w:webHidden/>
              </w:rPr>
            </w:r>
            <w:r w:rsidR="001171FD">
              <w:rPr>
                <w:webHidden/>
              </w:rPr>
              <w:fldChar w:fldCharType="separate"/>
            </w:r>
            <w:r w:rsidR="001171FD">
              <w:rPr>
                <w:webHidden/>
              </w:rPr>
              <w:t>4</w:t>
            </w:r>
            <w:r w:rsidR="001171FD">
              <w:rPr>
                <w:webHidden/>
              </w:rPr>
              <w:fldChar w:fldCharType="end"/>
            </w:r>
          </w:hyperlink>
        </w:p>
        <w:p w14:paraId="70DE0166" w14:textId="31E41E4A" w:rsidR="001171FD" w:rsidRDefault="00000000" w:rsidP="006F428B">
          <w:pPr>
            <w:pStyle w:val="TOC2"/>
            <w:ind w:left="284" w:hanging="284"/>
            <w:rPr>
              <w:rFonts w:asciiTheme="minorHAnsi" w:hAnsiTheme="minorHAnsi"/>
              <w:sz w:val="22"/>
              <w:szCs w:val="22"/>
              <w:lang w:eastAsia="en-GB"/>
            </w:rPr>
          </w:pPr>
          <w:hyperlink w:anchor="_Toc116565389" w:history="1">
            <w:r w:rsidR="001171FD" w:rsidRPr="005E1DEF">
              <w:rPr>
                <w:rStyle w:val="Hyperlink"/>
              </w:rPr>
              <w:t>2.</w:t>
            </w:r>
            <w:r w:rsidR="001171FD">
              <w:rPr>
                <w:rFonts w:asciiTheme="minorHAnsi" w:hAnsiTheme="minorHAnsi"/>
                <w:sz w:val="22"/>
                <w:szCs w:val="22"/>
                <w:lang w:eastAsia="en-GB"/>
              </w:rPr>
              <w:tab/>
            </w:r>
            <w:r w:rsidR="001171FD" w:rsidRPr="005E1DEF">
              <w:rPr>
                <w:rStyle w:val="Hyperlink"/>
              </w:rPr>
              <w:t>Placement Activities</w:t>
            </w:r>
            <w:r w:rsidR="001171FD">
              <w:rPr>
                <w:webHidden/>
              </w:rPr>
              <w:tab/>
            </w:r>
            <w:r w:rsidR="001171FD">
              <w:rPr>
                <w:webHidden/>
              </w:rPr>
              <w:fldChar w:fldCharType="begin"/>
            </w:r>
            <w:r w:rsidR="001171FD">
              <w:rPr>
                <w:webHidden/>
              </w:rPr>
              <w:instrText xml:space="preserve"> PAGEREF _Toc116565389 \h </w:instrText>
            </w:r>
            <w:r w:rsidR="001171FD">
              <w:rPr>
                <w:webHidden/>
              </w:rPr>
            </w:r>
            <w:r w:rsidR="001171FD">
              <w:rPr>
                <w:webHidden/>
              </w:rPr>
              <w:fldChar w:fldCharType="separate"/>
            </w:r>
            <w:r w:rsidR="001171FD">
              <w:rPr>
                <w:webHidden/>
              </w:rPr>
              <w:t>6</w:t>
            </w:r>
            <w:r w:rsidR="001171FD">
              <w:rPr>
                <w:webHidden/>
              </w:rPr>
              <w:fldChar w:fldCharType="end"/>
            </w:r>
          </w:hyperlink>
        </w:p>
        <w:p w14:paraId="0FE897F3" w14:textId="3D4C6EF4" w:rsidR="001171FD" w:rsidRDefault="00000000" w:rsidP="006F428B">
          <w:pPr>
            <w:pStyle w:val="TOC2"/>
            <w:ind w:left="284" w:hanging="284"/>
            <w:rPr>
              <w:rFonts w:asciiTheme="minorHAnsi" w:hAnsiTheme="minorHAnsi"/>
              <w:sz w:val="22"/>
              <w:szCs w:val="22"/>
              <w:lang w:eastAsia="en-GB"/>
            </w:rPr>
          </w:pPr>
          <w:hyperlink w:anchor="_Toc116565390" w:history="1">
            <w:r w:rsidR="001171FD" w:rsidRPr="005E1DEF">
              <w:rPr>
                <w:rStyle w:val="Hyperlink"/>
              </w:rPr>
              <w:t>3.</w:t>
            </w:r>
            <w:r w:rsidR="001171FD">
              <w:rPr>
                <w:rFonts w:asciiTheme="minorHAnsi" w:hAnsiTheme="minorHAnsi"/>
                <w:sz w:val="22"/>
                <w:szCs w:val="22"/>
                <w:lang w:eastAsia="en-GB"/>
              </w:rPr>
              <w:tab/>
            </w:r>
            <w:r w:rsidR="001171FD" w:rsidRPr="005E1DEF">
              <w:rPr>
                <w:rStyle w:val="Hyperlink"/>
              </w:rPr>
              <w:t>Pre-placement Learning</w:t>
            </w:r>
            <w:r w:rsidR="001171FD">
              <w:rPr>
                <w:webHidden/>
              </w:rPr>
              <w:tab/>
            </w:r>
            <w:r w:rsidR="001171FD">
              <w:rPr>
                <w:webHidden/>
              </w:rPr>
              <w:fldChar w:fldCharType="begin"/>
            </w:r>
            <w:r w:rsidR="001171FD">
              <w:rPr>
                <w:webHidden/>
              </w:rPr>
              <w:instrText xml:space="preserve"> PAGEREF _Toc116565390 \h </w:instrText>
            </w:r>
            <w:r w:rsidR="001171FD">
              <w:rPr>
                <w:webHidden/>
              </w:rPr>
            </w:r>
            <w:r w:rsidR="001171FD">
              <w:rPr>
                <w:webHidden/>
              </w:rPr>
              <w:fldChar w:fldCharType="separate"/>
            </w:r>
            <w:r w:rsidR="001171FD">
              <w:rPr>
                <w:webHidden/>
              </w:rPr>
              <w:t>8</w:t>
            </w:r>
            <w:r w:rsidR="001171FD">
              <w:rPr>
                <w:webHidden/>
              </w:rPr>
              <w:fldChar w:fldCharType="end"/>
            </w:r>
          </w:hyperlink>
        </w:p>
        <w:p w14:paraId="6919FC59" w14:textId="1FD722F6" w:rsidR="001171FD" w:rsidRDefault="00000000" w:rsidP="006F428B">
          <w:pPr>
            <w:pStyle w:val="TOC2"/>
            <w:ind w:left="284" w:hanging="284"/>
            <w:rPr>
              <w:rStyle w:val="Hyperlink"/>
            </w:rPr>
          </w:pPr>
          <w:hyperlink w:anchor="_Toc116565391" w:history="1">
            <w:r w:rsidR="001171FD" w:rsidRPr="005E1DEF">
              <w:rPr>
                <w:rStyle w:val="Hyperlink"/>
              </w:rPr>
              <w:t>4.</w:t>
            </w:r>
            <w:r w:rsidR="001171FD">
              <w:rPr>
                <w:rFonts w:asciiTheme="minorHAnsi" w:hAnsiTheme="minorHAnsi"/>
                <w:sz w:val="22"/>
                <w:szCs w:val="22"/>
                <w:lang w:eastAsia="en-GB"/>
              </w:rPr>
              <w:tab/>
            </w:r>
            <w:r w:rsidR="001171FD" w:rsidRPr="005E1DEF">
              <w:rPr>
                <w:rStyle w:val="Hyperlink"/>
              </w:rPr>
              <w:t>Self-assessment Quiz</w:t>
            </w:r>
            <w:r w:rsidR="001171FD">
              <w:rPr>
                <w:webHidden/>
              </w:rPr>
              <w:tab/>
            </w:r>
            <w:r w:rsidR="001171FD">
              <w:rPr>
                <w:webHidden/>
              </w:rPr>
              <w:fldChar w:fldCharType="begin"/>
            </w:r>
            <w:r w:rsidR="001171FD">
              <w:rPr>
                <w:webHidden/>
              </w:rPr>
              <w:instrText xml:space="preserve"> PAGEREF _Toc116565391 \h </w:instrText>
            </w:r>
            <w:r w:rsidR="001171FD">
              <w:rPr>
                <w:webHidden/>
              </w:rPr>
            </w:r>
            <w:r w:rsidR="001171FD">
              <w:rPr>
                <w:webHidden/>
              </w:rPr>
              <w:fldChar w:fldCharType="separate"/>
            </w:r>
            <w:r w:rsidR="001171FD">
              <w:rPr>
                <w:webHidden/>
              </w:rPr>
              <w:t>9</w:t>
            </w:r>
            <w:r w:rsidR="001171FD">
              <w:rPr>
                <w:webHidden/>
              </w:rPr>
              <w:fldChar w:fldCharType="end"/>
            </w:r>
          </w:hyperlink>
        </w:p>
        <w:p w14:paraId="1FFFFDF0" w14:textId="77777777" w:rsidR="00A0519E" w:rsidRPr="00A0519E" w:rsidRDefault="00A0519E" w:rsidP="00A0519E"/>
        <w:p w14:paraId="24F2CF94" w14:textId="0C57F6C3" w:rsidR="001171FD" w:rsidRPr="00DC0EA8" w:rsidRDefault="00000000">
          <w:pPr>
            <w:pStyle w:val="TOC1"/>
            <w:tabs>
              <w:tab w:val="right" w:leader="dot" w:pos="10196"/>
            </w:tabs>
            <w:rPr>
              <w:rFonts w:asciiTheme="minorHAnsi" w:hAnsiTheme="minorHAnsi"/>
              <w:b/>
              <w:bCs/>
              <w:noProof/>
              <w:sz w:val="22"/>
              <w:szCs w:val="22"/>
              <w:lang w:eastAsia="en-GB"/>
            </w:rPr>
          </w:pPr>
          <w:hyperlink w:anchor="_Toc116565392" w:history="1">
            <w:r w:rsidR="001171FD" w:rsidRPr="00DC0EA8">
              <w:rPr>
                <w:rStyle w:val="Hyperlink"/>
                <w:b/>
                <w:bCs/>
                <w:noProof/>
              </w:rPr>
              <w:t>Section B: During the Placement</w:t>
            </w:r>
            <w:r w:rsidR="001171FD" w:rsidRPr="00DC0EA8">
              <w:rPr>
                <w:b/>
                <w:bCs/>
                <w:noProof/>
                <w:webHidden/>
              </w:rPr>
              <w:tab/>
            </w:r>
            <w:r w:rsidR="001171FD" w:rsidRPr="00DC0EA8">
              <w:rPr>
                <w:b/>
                <w:bCs/>
                <w:noProof/>
                <w:webHidden/>
              </w:rPr>
              <w:fldChar w:fldCharType="begin"/>
            </w:r>
            <w:r w:rsidR="001171FD" w:rsidRPr="00DC0EA8">
              <w:rPr>
                <w:b/>
                <w:bCs/>
                <w:noProof/>
                <w:webHidden/>
              </w:rPr>
              <w:instrText xml:space="preserve"> PAGEREF _Toc116565392 \h </w:instrText>
            </w:r>
            <w:r w:rsidR="001171FD" w:rsidRPr="00DC0EA8">
              <w:rPr>
                <w:b/>
                <w:bCs/>
                <w:noProof/>
                <w:webHidden/>
              </w:rPr>
            </w:r>
            <w:r w:rsidR="001171FD" w:rsidRPr="00DC0EA8">
              <w:rPr>
                <w:b/>
                <w:bCs/>
                <w:noProof/>
                <w:webHidden/>
              </w:rPr>
              <w:fldChar w:fldCharType="separate"/>
            </w:r>
            <w:r w:rsidR="001171FD" w:rsidRPr="00DC0EA8">
              <w:rPr>
                <w:b/>
                <w:bCs/>
                <w:noProof/>
                <w:webHidden/>
              </w:rPr>
              <w:t>11</w:t>
            </w:r>
            <w:r w:rsidR="001171FD" w:rsidRPr="00DC0EA8">
              <w:rPr>
                <w:b/>
                <w:bCs/>
                <w:noProof/>
                <w:webHidden/>
              </w:rPr>
              <w:fldChar w:fldCharType="end"/>
            </w:r>
          </w:hyperlink>
        </w:p>
        <w:p w14:paraId="1212342A" w14:textId="677050D7" w:rsidR="001171FD" w:rsidRDefault="00000000" w:rsidP="007A5677">
          <w:pPr>
            <w:pStyle w:val="TOC2"/>
            <w:rPr>
              <w:rFonts w:asciiTheme="minorHAnsi" w:hAnsiTheme="minorHAnsi"/>
              <w:sz w:val="22"/>
              <w:szCs w:val="22"/>
              <w:lang w:eastAsia="en-GB"/>
            </w:rPr>
          </w:pPr>
          <w:hyperlink w:anchor="_Toc116565393" w:history="1">
            <w:r w:rsidR="001171FD" w:rsidRPr="005E1DEF">
              <w:rPr>
                <w:rStyle w:val="Hyperlink"/>
              </w:rPr>
              <w:t>1. Induction Checklist</w:t>
            </w:r>
            <w:r w:rsidR="001171FD">
              <w:rPr>
                <w:webHidden/>
              </w:rPr>
              <w:tab/>
            </w:r>
            <w:r w:rsidR="001171FD">
              <w:rPr>
                <w:webHidden/>
              </w:rPr>
              <w:fldChar w:fldCharType="begin"/>
            </w:r>
            <w:r w:rsidR="001171FD">
              <w:rPr>
                <w:webHidden/>
              </w:rPr>
              <w:instrText xml:space="preserve"> PAGEREF _Toc116565393 \h </w:instrText>
            </w:r>
            <w:r w:rsidR="001171FD">
              <w:rPr>
                <w:webHidden/>
              </w:rPr>
            </w:r>
            <w:r w:rsidR="001171FD">
              <w:rPr>
                <w:webHidden/>
              </w:rPr>
              <w:fldChar w:fldCharType="separate"/>
            </w:r>
            <w:r w:rsidR="001171FD">
              <w:rPr>
                <w:webHidden/>
              </w:rPr>
              <w:t>11</w:t>
            </w:r>
            <w:r w:rsidR="001171FD">
              <w:rPr>
                <w:webHidden/>
              </w:rPr>
              <w:fldChar w:fldCharType="end"/>
            </w:r>
          </w:hyperlink>
        </w:p>
        <w:p w14:paraId="5F67E91A" w14:textId="1E66264A" w:rsidR="001171FD" w:rsidRDefault="00000000" w:rsidP="007A5677">
          <w:pPr>
            <w:pStyle w:val="TOC2"/>
            <w:rPr>
              <w:rFonts w:asciiTheme="minorHAnsi" w:hAnsiTheme="minorHAnsi"/>
              <w:sz w:val="22"/>
              <w:szCs w:val="22"/>
              <w:lang w:eastAsia="en-GB"/>
            </w:rPr>
          </w:pPr>
          <w:hyperlink w:anchor="_Toc116565394" w:history="1">
            <w:r w:rsidR="001171FD" w:rsidRPr="005E1DEF">
              <w:rPr>
                <w:rStyle w:val="Hyperlink"/>
              </w:rPr>
              <w:t>2</w:t>
            </w:r>
            <w:r w:rsidR="00DC0EA8">
              <w:rPr>
                <w:rStyle w:val="Hyperlink"/>
              </w:rPr>
              <w:t xml:space="preserve">. </w:t>
            </w:r>
            <w:r w:rsidR="001171FD" w:rsidRPr="005E1DEF">
              <w:rPr>
                <w:rStyle w:val="Hyperlink"/>
              </w:rPr>
              <w:t>Sample Timetable for a 2-week Placement in Hospital Pharmacy</w:t>
            </w:r>
            <w:r w:rsidR="001171FD">
              <w:rPr>
                <w:webHidden/>
              </w:rPr>
              <w:tab/>
            </w:r>
            <w:r w:rsidR="001171FD">
              <w:rPr>
                <w:webHidden/>
              </w:rPr>
              <w:fldChar w:fldCharType="begin"/>
            </w:r>
            <w:r w:rsidR="001171FD">
              <w:rPr>
                <w:webHidden/>
              </w:rPr>
              <w:instrText xml:space="preserve"> PAGEREF _Toc116565394 \h </w:instrText>
            </w:r>
            <w:r w:rsidR="001171FD">
              <w:rPr>
                <w:webHidden/>
              </w:rPr>
            </w:r>
            <w:r w:rsidR="001171FD">
              <w:rPr>
                <w:webHidden/>
              </w:rPr>
              <w:fldChar w:fldCharType="separate"/>
            </w:r>
            <w:r w:rsidR="001171FD">
              <w:rPr>
                <w:webHidden/>
              </w:rPr>
              <w:t>13</w:t>
            </w:r>
            <w:r w:rsidR="001171FD">
              <w:rPr>
                <w:webHidden/>
              </w:rPr>
              <w:fldChar w:fldCharType="end"/>
            </w:r>
          </w:hyperlink>
        </w:p>
        <w:p w14:paraId="30666CFA" w14:textId="70DA07AA" w:rsidR="001171FD" w:rsidRDefault="00000000" w:rsidP="007A5677">
          <w:pPr>
            <w:pStyle w:val="TOC2"/>
            <w:rPr>
              <w:rFonts w:asciiTheme="minorHAnsi" w:hAnsiTheme="minorHAnsi"/>
              <w:sz w:val="22"/>
              <w:szCs w:val="22"/>
              <w:lang w:eastAsia="en-GB"/>
            </w:rPr>
          </w:pPr>
          <w:hyperlink w:anchor="_Toc116565395" w:history="1">
            <w:r w:rsidR="001171FD" w:rsidRPr="005E1DEF">
              <w:rPr>
                <w:rStyle w:val="Hyperlink"/>
              </w:rPr>
              <w:t>3. Placement Resources</w:t>
            </w:r>
            <w:r w:rsidR="001171FD">
              <w:rPr>
                <w:webHidden/>
              </w:rPr>
              <w:tab/>
            </w:r>
            <w:r w:rsidR="001171FD">
              <w:rPr>
                <w:webHidden/>
              </w:rPr>
              <w:fldChar w:fldCharType="begin"/>
            </w:r>
            <w:r w:rsidR="001171FD">
              <w:rPr>
                <w:webHidden/>
              </w:rPr>
              <w:instrText xml:space="preserve"> PAGEREF _Toc116565395 \h </w:instrText>
            </w:r>
            <w:r w:rsidR="001171FD">
              <w:rPr>
                <w:webHidden/>
              </w:rPr>
            </w:r>
            <w:r w:rsidR="001171FD">
              <w:rPr>
                <w:webHidden/>
              </w:rPr>
              <w:fldChar w:fldCharType="separate"/>
            </w:r>
            <w:r w:rsidR="001171FD">
              <w:rPr>
                <w:webHidden/>
              </w:rPr>
              <w:t>15</w:t>
            </w:r>
            <w:r w:rsidR="001171FD">
              <w:rPr>
                <w:webHidden/>
              </w:rPr>
              <w:fldChar w:fldCharType="end"/>
            </w:r>
          </w:hyperlink>
        </w:p>
        <w:p w14:paraId="646F8730" w14:textId="1AA72B95" w:rsidR="001171FD" w:rsidRDefault="00000000" w:rsidP="007A5677">
          <w:pPr>
            <w:pStyle w:val="TOC2"/>
            <w:rPr>
              <w:rFonts w:asciiTheme="minorHAnsi" w:hAnsiTheme="minorHAnsi"/>
              <w:sz w:val="22"/>
              <w:szCs w:val="22"/>
              <w:lang w:eastAsia="en-GB"/>
            </w:rPr>
          </w:pPr>
          <w:hyperlink w:anchor="_Toc116565396" w:history="1">
            <w:r w:rsidR="001171FD" w:rsidRPr="005E1DEF">
              <w:rPr>
                <w:rStyle w:val="Hyperlink"/>
              </w:rPr>
              <w:t>4. Placement Activities and Topics</w:t>
            </w:r>
            <w:r w:rsidR="001171FD">
              <w:rPr>
                <w:webHidden/>
              </w:rPr>
              <w:tab/>
            </w:r>
            <w:r w:rsidR="001171FD">
              <w:rPr>
                <w:webHidden/>
              </w:rPr>
              <w:fldChar w:fldCharType="begin"/>
            </w:r>
            <w:r w:rsidR="001171FD">
              <w:rPr>
                <w:webHidden/>
              </w:rPr>
              <w:instrText xml:space="preserve"> PAGEREF _Toc116565396 \h </w:instrText>
            </w:r>
            <w:r w:rsidR="001171FD">
              <w:rPr>
                <w:webHidden/>
              </w:rPr>
            </w:r>
            <w:r w:rsidR="001171FD">
              <w:rPr>
                <w:webHidden/>
              </w:rPr>
              <w:fldChar w:fldCharType="separate"/>
            </w:r>
            <w:r w:rsidR="001171FD">
              <w:rPr>
                <w:webHidden/>
              </w:rPr>
              <w:t>16</w:t>
            </w:r>
            <w:r w:rsidR="001171FD">
              <w:rPr>
                <w:webHidden/>
              </w:rPr>
              <w:fldChar w:fldCharType="end"/>
            </w:r>
          </w:hyperlink>
        </w:p>
        <w:p w14:paraId="25A22A82" w14:textId="705BD220" w:rsidR="001171FD" w:rsidRDefault="00000000" w:rsidP="006F428B">
          <w:pPr>
            <w:pStyle w:val="TOC2"/>
            <w:ind w:hanging="425"/>
            <w:rPr>
              <w:rStyle w:val="Hyperlink"/>
            </w:rPr>
          </w:pPr>
          <w:hyperlink w:anchor="_Toc116565397" w:history="1">
            <w:r w:rsidR="001171FD" w:rsidRPr="005E1DEF">
              <w:rPr>
                <w:rStyle w:val="Hyperlink"/>
                <w:rFonts w:cs="Arial"/>
              </w:rPr>
              <w:t>4.1 Topics to Support Placement Learning</w:t>
            </w:r>
            <w:r w:rsidR="001171FD">
              <w:rPr>
                <w:webHidden/>
              </w:rPr>
              <w:tab/>
            </w:r>
            <w:r w:rsidR="001171FD">
              <w:rPr>
                <w:webHidden/>
              </w:rPr>
              <w:fldChar w:fldCharType="begin"/>
            </w:r>
            <w:r w:rsidR="001171FD">
              <w:rPr>
                <w:webHidden/>
              </w:rPr>
              <w:instrText xml:space="preserve"> PAGEREF _Toc116565397 \h </w:instrText>
            </w:r>
            <w:r w:rsidR="001171FD">
              <w:rPr>
                <w:webHidden/>
              </w:rPr>
            </w:r>
            <w:r w:rsidR="001171FD">
              <w:rPr>
                <w:webHidden/>
              </w:rPr>
              <w:fldChar w:fldCharType="separate"/>
            </w:r>
            <w:r w:rsidR="001171FD">
              <w:rPr>
                <w:webHidden/>
              </w:rPr>
              <w:t>17</w:t>
            </w:r>
            <w:r w:rsidR="001171FD">
              <w:rPr>
                <w:webHidden/>
              </w:rPr>
              <w:fldChar w:fldCharType="end"/>
            </w:r>
          </w:hyperlink>
        </w:p>
        <w:p w14:paraId="1A0F81CE" w14:textId="77777777" w:rsidR="00A0519E" w:rsidRPr="00A0519E" w:rsidRDefault="00A0519E" w:rsidP="00A0519E"/>
        <w:p w14:paraId="5945908C" w14:textId="3ED97E2F" w:rsidR="001171FD" w:rsidRPr="007A5677" w:rsidRDefault="00000000">
          <w:pPr>
            <w:pStyle w:val="TOC1"/>
            <w:tabs>
              <w:tab w:val="right" w:leader="dot" w:pos="10196"/>
            </w:tabs>
            <w:rPr>
              <w:rFonts w:asciiTheme="minorHAnsi" w:hAnsiTheme="minorHAnsi"/>
              <w:b/>
              <w:bCs/>
              <w:noProof/>
              <w:sz w:val="22"/>
              <w:szCs w:val="22"/>
              <w:lang w:eastAsia="en-GB"/>
            </w:rPr>
          </w:pPr>
          <w:hyperlink w:anchor="_Toc116565398" w:history="1">
            <w:r w:rsidR="001171FD" w:rsidRPr="007A5677">
              <w:rPr>
                <w:rStyle w:val="Hyperlink"/>
                <w:b/>
                <w:bCs/>
                <w:noProof/>
              </w:rPr>
              <w:t>Section C: End of Placement</w:t>
            </w:r>
            <w:r w:rsidR="001171FD" w:rsidRPr="007A5677">
              <w:rPr>
                <w:b/>
                <w:bCs/>
                <w:noProof/>
                <w:webHidden/>
              </w:rPr>
              <w:tab/>
            </w:r>
            <w:r w:rsidR="001171FD" w:rsidRPr="007A5677">
              <w:rPr>
                <w:b/>
                <w:bCs/>
                <w:noProof/>
                <w:webHidden/>
              </w:rPr>
              <w:fldChar w:fldCharType="begin"/>
            </w:r>
            <w:r w:rsidR="001171FD" w:rsidRPr="007A5677">
              <w:rPr>
                <w:b/>
                <w:bCs/>
                <w:noProof/>
                <w:webHidden/>
              </w:rPr>
              <w:instrText xml:space="preserve"> PAGEREF _Toc116565398 \h </w:instrText>
            </w:r>
            <w:r w:rsidR="001171FD" w:rsidRPr="007A5677">
              <w:rPr>
                <w:b/>
                <w:bCs/>
                <w:noProof/>
                <w:webHidden/>
              </w:rPr>
            </w:r>
            <w:r w:rsidR="001171FD" w:rsidRPr="007A5677">
              <w:rPr>
                <w:b/>
                <w:bCs/>
                <w:noProof/>
                <w:webHidden/>
              </w:rPr>
              <w:fldChar w:fldCharType="separate"/>
            </w:r>
            <w:r w:rsidR="001171FD" w:rsidRPr="007A5677">
              <w:rPr>
                <w:b/>
                <w:bCs/>
                <w:noProof/>
                <w:webHidden/>
              </w:rPr>
              <w:t>24</w:t>
            </w:r>
            <w:r w:rsidR="001171FD" w:rsidRPr="007A5677">
              <w:rPr>
                <w:b/>
                <w:bCs/>
                <w:noProof/>
                <w:webHidden/>
              </w:rPr>
              <w:fldChar w:fldCharType="end"/>
            </w:r>
          </w:hyperlink>
        </w:p>
        <w:p w14:paraId="5CC72419" w14:textId="4DBF989B" w:rsidR="001171FD" w:rsidRDefault="00000000" w:rsidP="007A5677">
          <w:pPr>
            <w:pStyle w:val="TOC2"/>
            <w:rPr>
              <w:rFonts w:asciiTheme="minorHAnsi" w:hAnsiTheme="minorHAnsi"/>
              <w:sz w:val="22"/>
              <w:szCs w:val="22"/>
              <w:lang w:eastAsia="en-GB"/>
            </w:rPr>
          </w:pPr>
          <w:hyperlink w:anchor="_Toc116565399" w:history="1">
            <w:r w:rsidR="001171FD" w:rsidRPr="005E1DEF">
              <w:rPr>
                <w:rStyle w:val="Hyperlink"/>
              </w:rPr>
              <w:t>1. Reflection</w:t>
            </w:r>
            <w:r w:rsidR="001171FD">
              <w:rPr>
                <w:webHidden/>
              </w:rPr>
              <w:tab/>
            </w:r>
            <w:r w:rsidR="001171FD">
              <w:rPr>
                <w:webHidden/>
              </w:rPr>
              <w:fldChar w:fldCharType="begin"/>
            </w:r>
            <w:r w:rsidR="001171FD">
              <w:rPr>
                <w:webHidden/>
              </w:rPr>
              <w:instrText xml:space="preserve"> PAGEREF _Toc116565399 \h </w:instrText>
            </w:r>
            <w:r w:rsidR="001171FD">
              <w:rPr>
                <w:webHidden/>
              </w:rPr>
            </w:r>
            <w:r w:rsidR="001171FD">
              <w:rPr>
                <w:webHidden/>
              </w:rPr>
              <w:fldChar w:fldCharType="separate"/>
            </w:r>
            <w:r w:rsidR="001171FD">
              <w:rPr>
                <w:webHidden/>
              </w:rPr>
              <w:t>24</w:t>
            </w:r>
            <w:r w:rsidR="001171FD">
              <w:rPr>
                <w:webHidden/>
              </w:rPr>
              <w:fldChar w:fldCharType="end"/>
            </w:r>
          </w:hyperlink>
        </w:p>
        <w:p w14:paraId="5EC0B9BB" w14:textId="3ECB7608" w:rsidR="001171FD" w:rsidRDefault="00000000" w:rsidP="007A5677">
          <w:pPr>
            <w:pStyle w:val="TOC2"/>
            <w:rPr>
              <w:rFonts w:asciiTheme="minorHAnsi" w:hAnsiTheme="minorHAnsi"/>
              <w:sz w:val="22"/>
              <w:szCs w:val="22"/>
              <w:lang w:eastAsia="en-GB"/>
            </w:rPr>
          </w:pPr>
          <w:hyperlink w:anchor="_Toc116565400" w:history="1">
            <w:r w:rsidR="001171FD" w:rsidRPr="005E1DEF">
              <w:rPr>
                <w:rStyle w:val="Hyperlink"/>
              </w:rPr>
              <w:t>2. End of Placement Feedback</w:t>
            </w:r>
            <w:r w:rsidR="001171FD">
              <w:rPr>
                <w:webHidden/>
              </w:rPr>
              <w:tab/>
            </w:r>
            <w:r w:rsidR="001171FD">
              <w:rPr>
                <w:webHidden/>
              </w:rPr>
              <w:fldChar w:fldCharType="begin"/>
            </w:r>
            <w:r w:rsidR="001171FD">
              <w:rPr>
                <w:webHidden/>
              </w:rPr>
              <w:instrText xml:space="preserve"> PAGEREF _Toc116565400 \h </w:instrText>
            </w:r>
            <w:r w:rsidR="001171FD">
              <w:rPr>
                <w:webHidden/>
              </w:rPr>
            </w:r>
            <w:r w:rsidR="001171FD">
              <w:rPr>
                <w:webHidden/>
              </w:rPr>
              <w:fldChar w:fldCharType="separate"/>
            </w:r>
            <w:r w:rsidR="001171FD">
              <w:rPr>
                <w:webHidden/>
              </w:rPr>
              <w:t>24</w:t>
            </w:r>
            <w:r w:rsidR="001171FD">
              <w:rPr>
                <w:webHidden/>
              </w:rPr>
              <w:fldChar w:fldCharType="end"/>
            </w:r>
          </w:hyperlink>
        </w:p>
        <w:p w14:paraId="22A2354B" w14:textId="0C511E28" w:rsidR="001171FD" w:rsidRPr="007A5677" w:rsidRDefault="00000000" w:rsidP="006F428B">
          <w:pPr>
            <w:pStyle w:val="TOC2"/>
            <w:ind w:hanging="425"/>
            <w:rPr>
              <w:rStyle w:val="Hyperlink"/>
            </w:rPr>
          </w:pPr>
          <w:hyperlink w:anchor="_Toc116565401" w:history="1">
            <w:r w:rsidR="001171FD" w:rsidRPr="007A5677">
              <w:rPr>
                <w:rStyle w:val="Hyperlink"/>
              </w:rPr>
              <w:t>2.1 End of Short Duration (Taster) Placement - Supervisor Feedback Form</w:t>
            </w:r>
            <w:r w:rsidR="001171FD" w:rsidRPr="007A5677">
              <w:rPr>
                <w:webHidden/>
              </w:rPr>
              <w:tab/>
            </w:r>
            <w:r w:rsidR="001171FD" w:rsidRPr="007A5677">
              <w:rPr>
                <w:webHidden/>
              </w:rPr>
              <w:fldChar w:fldCharType="begin"/>
            </w:r>
            <w:r w:rsidR="001171FD" w:rsidRPr="007A5677">
              <w:rPr>
                <w:webHidden/>
              </w:rPr>
              <w:instrText xml:space="preserve"> PAGEREF _Toc116565401 \h </w:instrText>
            </w:r>
            <w:r w:rsidR="001171FD" w:rsidRPr="007A5677">
              <w:rPr>
                <w:webHidden/>
              </w:rPr>
            </w:r>
            <w:r w:rsidR="001171FD" w:rsidRPr="007A5677">
              <w:rPr>
                <w:webHidden/>
              </w:rPr>
              <w:fldChar w:fldCharType="separate"/>
            </w:r>
            <w:r w:rsidR="001171FD" w:rsidRPr="007A5677">
              <w:rPr>
                <w:webHidden/>
              </w:rPr>
              <w:t>25</w:t>
            </w:r>
            <w:r w:rsidR="001171FD" w:rsidRPr="007A5677">
              <w:rPr>
                <w:webHidden/>
              </w:rPr>
              <w:fldChar w:fldCharType="end"/>
            </w:r>
          </w:hyperlink>
        </w:p>
        <w:p w14:paraId="1C71BA2A" w14:textId="77777777" w:rsidR="00A0519E" w:rsidRPr="00A0519E" w:rsidRDefault="00A0519E" w:rsidP="00A0519E"/>
        <w:p w14:paraId="43E34979" w14:textId="0F78CD23" w:rsidR="001171FD" w:rsidRPr="007A5677" w:rsidRDefault="00000000">
          <w:pPr>
            <w:pStyle w:val="TOC1"/>
            <w:tabs>
              <w:tab w:val="right" w:leader="dot" w:pos="10196"/>
            </w:tabs>
            <w:rPr>
              <w:rFonts w:asciiTheme="minorHAnsi" w:hAnsiTheme="minorHAnsi"/>
              <w:b/>
              <w:bCs/>
              <w:noProof/>
              <w:sz w:val="22"/>
              <w:szCs w:val="22"/>
              <w:lang w:eastAsia="en-GB"/>
            </w:rPr>
          </w:pPr>
          <w:hyperlink w:anchor="_Toc116565402" w:history="1">
            <w:r w:rsidR="001171FD" w:rsidRPr="007A5677">
              <w:rPr>
                <w:rStyle w:val="Hyperlink"/>
                <w:b/>
                <w:bCs/>
                <w:noProof/>
              </w:rPr>
              <w:t>Evaluation</w:t>
            </w:r>
            <w:r w:rsidR="001171FD" w:rsidRPr="007A5677">
              <w:rPr>
                <w:b/>
                <w:bCs/>
                <w:noProof/>
                <w:webHidden/>
              </w:rPr>
              <w:tab/>
            </w:r>
            <w:r w:rsidR="001171FD" w:rsidRPr="007A5677">
              <w:rPr>
                <w:b/>
                <w:bCs/>
                <w:noProof/>
                <w:webHidden/>
              </w:rPr>
              <w:fldChar w:fldCharType="begin"/>
            </w:r>
            <w:r w:rsidR="001171FD" w:rsidRPr="007A5677">
              <w:rPr>
                <w:b/>
                <w:bCs/>
                <w:noProof/>
                <w:webHidden/>
              </w:rPr>
              <w:instrText xml:space="preserve"> PAGEREF _Toc116565402 \h </w:instrText>
            </w:r>
            <w:r w:rsidR="001171FD" w:rsidRPr="007A5677">
              <w:rPr>
                <w:b/>
                <w:bCs/>
                <w:noProof/>
                <w:webHidden/>
              </w:rPr>
            </w:r>
            <w:r w:rsidR="001171FD" w:rsidRPr="007A5677">
              <w:rPr>
                <w:b/>
                <w:bCs/>
                <w:noProof/>
                <w:webHidden/>
              </w:rPr>
              <w:fldChar w:fldCharType="separate"/>
            </w:r>
            <w:r w:rsidR="001171FD" w:rsidRPr="007A5677">
              <w:rPr>
                <w:b/>
                <w:bCs/>
                <w:noProof/>
                <w:webHidden/>
              </w:rPr>
              <w:t>26</w:t>
            </w:r>
            <w:r w:rsidR="001171FD" w:rsidRPr="007A5677">
              <w:rPr>
                <w:b/>
                <w:bCs/>
                <w:noProof/>
                <w:webHidden/>
              </w:rPr>
              <w:fldChar w:fldCharType="end"/>
            </w:r>
          </w:hyperlink>
        </w:p>
        <w:p w14:paraId="01868EE3" w14:textId="35DE64CD" w:rsidR="001171FD" w:rsidRPr="007A5677" w:rsidRDefault="00000000">
          <w:pPr>
            <w:pStyle w:val="TOC1"/>
            <w:tabs>
              <w:tab w:val="right" w:leader="dot" w:pos="10196"/>
            </w:tabs>
            <w:rPr>
              <w:rFonts w:asciiTheme="minorHAnsi" w:hAnsiTheme="minorHAnsi"/>
              <w:b/>
              <w:bCs/>
              <w:noProof/>
              <w:sz w:val="22"/>
              <w:szCs w:val="22"/>
              <w:lang w:eastAsia="en-GB"/>
            </w:rPr>
          </w:pPr>
          <w:hyperlink w:anchor="_Toc116565403" w:history="1">
            <w:r w:rsidR="001171FD" w:rsidRPr="007A5677">
              <w:rPr>
                <w:rStyle w:val="Hyperlink"/>
                <w:b/>
                <w:bCs/>
                <w:noProof/>
              </w:rPr>
              <w:t>Further support and points of contact for Short Duration (Taster) placements</w:t>
            </w:r>
            <w:r w:rsidR="001171FD" w:rsidRPr="007A5677">
              <w:rPr>
                <w:b/>
                <w:bCs/>
                <w:noProof/>
                <w:webHidden/>
              </w:rPr>
              <w:tab/>
            </w:r>
            <w:r w:rsidR="001171FD" w:rsidRPr="007A5677">
              <w:rPr>
                <w:b/>
                <w:bCs/>
                <w:noProof/>
                <w:webHidden/>
              </w:rPr>
              <w:fldChar w:fldCharType="begin"/>
            </w:r>
            <w:r w:rsidR="001171FD" w:rsidRPr="007A5677">
              <w:rPr>
                <w:b/>
                <w:bCs/>
                <w:noProof/>
                <w:webHidden/>
              </w:rPr>
              <w:instrText xml:space="preserve"> PAGEREF _Toc116565403 \h </w:instrText>
            </w:r>
            <w:r w:rsidR="001171FD" w:rsidRPr="007A5677">
              <w:rPr>
                <w:b/>
                <w:bCs/>
                <w:noProof/>
                <w:webHidden/>
              </w:rPr>
            </w:r>
            <w:r w:rsidR="001171FD" w:rsidRPr="007A5677">
              <w:rPr>
                <w:b/>
                <w:bCs/>
                <w:noProof/>
                <w:webHidden/>
              </w:rPr>
              <w:fldChar w:fldCharType="separate"/>
            </w:r>
            <w:r w:rsidR="001171FD" w:rsidRPr="007A5677">
              <w:rPr>
                <w:b/>
                <w:bCs/>
                <w:noProof/>
                <w:webHidden/>
              </w:rPr>
              <w:t>26</w:t>
            </w:r>
            <w:r w:rsidR="001171FD" w:rsidRPr="007A5677">
              <w:rPr>
                <w:b/>
                <w:bCs/>
                <w:noProof/>
                <w:webHidden/>
              </w:rPr>
              <w:fldChar w:fldCharType="end"/>
            </w:r>
          </w:hyperlink>
        </w:p>
        <w:p w14:paraId="22244B78" w14:textId="327E58E6" w:rsidR="001171FD" w:rsidRPr="007A5677" w:rsidRDefault="00000000">
          <w:pPr>
            <w:pStyle w:val="TOC1"/>
            <w:tabs>
              <w:tab w:val="right" w:leader="dot" w:pos="10196"/>
            </w:tabs>
            <w:rPr>
              <w:rStyle w:val="Hyperlink"/>
              <w:b/>
              <w:bCs/>
              <w:noProof/>
            </w:rPr>
          </w:pPr>
          <w:hyperlink w:anchor="_Toc116565404" w:history="1">
            <w:r w:rsidR="001171FD" w:rsidRPr="007A5677">
              <w:rPr>
                <w:rStyle w:val="Hyperlink"/>
                <w:b/>
                <w:bCs/>
                <w:noProof/>
              </w:rPr>
              <w:t>Glossary &amp; Abbreviations</w:t>
            </w:r>
            <w:r w:rsidR="001171FD" w:rsidRPr="007A5677">
              <w:rPr>
                <w:b/>
                <w:bCs/>
                <w:noProof/>
                <w:webHidden/>
              </w:rPr>
              <w:tab/>
            </w:r>
            <w:r w:rsidR="001171FD" w:rsidRPr="007A5677">
              <w:rPr>
                <w:b/>
                <w:bCs/>
                <w:noProof/>
                <w:webHidden/>
              </w:rPr>
              <w:fldChar w:fldCharType="begin"/>
            </w:r>
            <w:r w:rsidR="001171FD" w:rsidRPr="007A5677">
              <w:rPr>
                <w:b/>
                <w:bCs/>
                <w:noProof/>
                <w:webHidden/>
              </w:rPr>
              <w:instrText xml:space="preserve"> PAGEREF _Toc116565404 \h </w:instrText>
            </w:r>
            <w:r w:rsidR="001171FD" w:rsidRPr="007A5677">
              <w:rPr>
                <w:b/>
                <w:bCs/>
                <w:noProof/>
                <w:webHidden/>
              </w:rPr>
            </w:r>
            <w:r w:rsidR="001171FD" w:rsidRPr="007A5677">
              <w:rPr>
                <w:b/>
                <w:bCs/>
                <w:noProof/>
                <w:webHidden/>
              </w:rPr>
              <w:fldChar w:fldCharType="separate"/>
            </w:r>
            <w:r w:rsidR="001171FD" w:rsidRPr="007A5677">
              <w:rPr>
                <w:b/>
                <w:bCs/>
                <w:noProof/>
                <w:webHidden/>
              </w:rPr>
              <w:t>26</w:t>
            </w:r>
            <w:r w:rsidR="001171FD" w:rsidRPr="007A5677">
              <w:rPr>
                <w:b/>
                <w:bCs/>
                <w:noProof/>
                <w:webHidden/>
              </w:rPr>
              <w:fldChar w:fldCharType="end"/>
            </w:r>
          </w:hyperlink>
        </w:p>
        <w:p w14:paraId="550CC635" w14:textId="77777777" w:rsidR="00A0519E" w:rsidRPr="00A0519E" w:rsidRDefault="00A0519E" w:rsidP="00A0519E"/>
        <w:p w14:paraId="65700C7D" w14:textId="5ED49F58" w:rsidR="001171FD" w:rsidRPr="007A5677" w:rsidRDefault="00000000">
          <w:pPr>
            <w:pStyle w:val="TOC1"/>
            <w:tabs>
              <w:tab w:val="right" w:leader="dot" w:pos="10196"/>
            </w:tabs>
            <w:rPr>
              <w:rFonts w:asciiTheme="minorHAnsi" w:hAnsiTheme="minorHAnsi"/>
              <w:b/>
              <w:bCs/>
              <w:noProof/>
              <w:sz w:val="22"/>
              <w:szCs w:val="22"/>
              <w:lang w:eastAsia="en-GB"/>
            </w:rPr>
          </w:pPr>
          <w:hyperlink w:anchor="_Toc116565405" w:history="1">
            <w:r w:rsidR="001171FD" w:rsidRPr="007A5677">
              <w:rPr>
                <w:rStyle w:val="Hyperlink"/>
                <w:b/>
                <w:bCs/>
                <w:noProof/>
              </w:rPr>
              <w:t>Appendix 1: Additional Resources for further professional development</w:t>
            </w:r>
            <w:r w:rsidR="001171FD" w:rsidRPr="007A5677">
              <w:rPr>
                <w:b/>
                <w:bCs/>
                <w:noProof/>
                <w:webHidden/>
              </w:rPr>
              <w:tab/>
            </w:r>
            <w:r w:rsidR="001171FD" w:rsidRPr="007A5677">
              <w:rPr>
                <w:b/>
                <w:bCs/>
                <w:noProof/>
                <w:webHidden/>
              </w:rPr>
              <w:fldChar w:fldCharType="begin"/>
            </w:r>
            <w:r w:rsidR="001171FD" w:rsidRPr="007A5677">
              <w:rPr>
                <w:b/>
                <w:bCs/>
                <w:noProof/>
                <w:webHidden/>
              </w:rPr>
              <w:instrText xml:space="preserve"> PAGEREF _Toc116565405 \h </w:instrText>
            </w:r>
            <w:r w:rsidR="001171FD" w:rsidRPr="007A5677">
              <w:rPr>
                <w:b/>
                <w:bCs/>
                <w:noProof/>
                <w:webHidden/>
              </w:rPr>
            </w:r>
            <w:r w:rsidR="001171FD" w:rsidRPr="007A5677">
              <w:rPr>
                <w:b/>
                <w:bCs/>
                <w:noProof/>
                <w:webHidden/>
              </w:rPr>
              <w:fldChar w:fldCharType="separate"/>
            </w:r>
            <w:r w:rsidR="001171FD" w:rsidRPr="007A5677">
              <w:rPr>
                <w:b/>
                <w:bCs/>
                <w:noProof/>
                <w:webHidden/>
              </w:rPr>
              <w:t>27</w:t>
            </w:r>
            <w:r w:rsidR="001171FD" w:rsidRPr="007A5677">
              <w:rPr>
                <w:b/>
                <w:bCs/>
                <w:noProof/>
                <w:webHidden/>
              </w:rPr>
              <w:fldChar w:fldCharType="end"/>
            </w:r>
          </w:hyperlink>
        </w:p>
        <w:p w14:paraId="169C1135" w14:textId="4AF636E1" w:rsidR="001171FD" w:rsidRPr="007A5677" w:rsidRDefault="00000000">
          <w:pPr>
            <w:pStyle w:val="TOC1"/>
            <w:tabs>
              <w:tab w:val="right" w:leader="dot" w:pos="10196"/>
            </w:tabs>
            <w:rPr>
              <w:rFonts w:asciiTheme="minorHAnsi" w:hAnsiTheme="minorHAnsi"/>
              <w:b/>
              <w:bCs/>
              <w:noProof/>
              <w:sz w:val="22"/>
              <w:szCs w:val="22"/>
              <w:lang w:eastAsia="en-GB"/>
            </w:rPr>
          </w:pPr>
          <w:hyperlink w:anchor="_Toc116565406" w:history="1">
            <w:r w:rsidR="001171FD" w:rsidRPr="007A5677">
              <w:rPr>
                <w:rStyle w:val="Hyperlink"/>
                <w:b/>
                <w:bCs/>
                <w:noProof/>
              </w:rPr>
              <w:t>Appendix 2: Accessing e-Learning for Health (e-LfH)</w:t>
            </w:r>
            <w:r w:rsidR="001171FD" w:rsidRPr="007A5677">
              <w:rPr>
                <w:b/>
                <w:bCs/>
                <w:noProof/>
                <w:webHidden/>
              </w:rPr>
              <w:tab/>
            </w:r>
            <w:r w:rsidR="001171FD" w:rsidRPr="007A5677">
              <w:rPr>
                <w:b/>
                <w:bCs/>
                <w:noProof/>
                <w:webHidden/>
              </w:rPr>
              <w:fldChar w:fldCharType="begin"/>
            </w:r>
            <w:r w:rsidR="001171FD" w:rsidRPr="007A5677">
              <w:rPr>
                <w:b/>
                <w:bCs/>
                <w:noProof/>
                <w:webHidden/>
              </w:rPr>
              <w:instrText xml:space="preserve"> PAGEREF _Toc116565406 \h </w:instrText>
            </w:r>
            <w:r w:rsidR="001171FD" w:rsidRPr="007A5677">
              <w:rPr>
                <w:b/>
                <w:bCs/>
                <w:noProof/>
                <w:webHidden/>
              </w:rPr>
            </w:r>
            <w:r w:rsidR="001171FD" w:rsidRPr="007A5677">
              <w:rPr>
                <w:b/>
                <w:bCs/>
                <w:noProof/>
                <w:webHidden/>
              </w:rPr>
              <w:fldChar w:fldCharType="separate"/>
            </w:r>
            <w:r w:rsidR="001171FD" w:rsidRPr="007A5677">
              <w:rPr>
                <w:b/>
                <w:bCs/>
                <w:noProof/>
                <w:webHidden/>
              </w:rPr>
              <w:t>28</w:t>
            </w:r>
            <w:r w:rsidR="001171FD" w:rsidRPr="007A5677">
              <w:rPr>
                <w:b/>
                <w:bCs/>
                <w:noProof/>
                <w:webHidden/>
              </w:rPr>
              <w:fldChar w:fldCharType="end"/>
            </w:r>
          </w:hyperlink>
        </w:p>
        <w:p w14:paraId="3279CF9A" w14:textId="77777777" w:rsidR="004E1FE0" w:rsidRDefault="009819F0" w:rsidP="004E1FE0">
          <w:pPr>
            <w:rPr>
              <w:noProof/>
            </w:rPr>
          </w:pPr>
          <w:r>
            <w:rPr>
              <w:noProof/>
            </w:rPr>
            <w:fldChar w:fldCharType="end"/>
          </w:r>
        </w:p>
        <w:p w14:paraId="0EF00092" w14:textId="178A5F61" w:rsidR="004E1FE0" w:rsidRDefault="00000000" w:rsidP="004E1FE0"/>
      </w:sdtContent>
    </w:sdt>
    <w:bookmarkStart w:id="2" w:name="_Acknowledgements" w:displacedByCustomXml="prev"/>
    <w:bookmarkEnd w:id="2" w:displacedByCustomXml="prev"/>
    <w:bookmarkStart w:id="3" w:name="_Glossary_&amp;_Abbreviations" w:displacedByCustomXml="prev"/>
    <w:bookmarkEnd w:id="3" w:displacedByCustomXml="prev"/>
    <w:bookmarkStart w:id="4" w:name="_Toc116565386" w:displacedByCustomXml="prev"/>
    <w:p w14:paraId="7FFE42F2" w14:textId="18BFBE30" w:rsidR="00AC1CEE" w:rsidRPr="00177049" w:rsidRDefault="00AC1CEE" w:rsidP="00177049">
      <w:pPr>
        <w:pStyle w:val="Heading2"/>
      </w:pPr>
      <w:r w:rsidRPr="00177049">
        <w:t>Acknowledgements</w:t>
      </w:r>
      <w:bookmarkEnd w:id="4"/>
    </w:p>
    <w:p w14:paraId="42FD5BFB" w14:textId="7C04A87D" w:rsidR="00E05022" w:rsidRDefault="0010549A" w:rsidP="00DE4FEB">
      <w:pPr>
        <w:spacing w:after="160" w:line="259" w:lineRule="auto"/>
        <w:jc w:val="both"/>
      </w:pPr>
      <w:r w:rsidRPr="0053263D">
        <w:rPr>
          <w:rFonts w:cs="Arial"/>
        </w:rPr>
        <w:t>This workbook has been adapted from the HEE LaSE Trainee Pharmacist Programme Guide for Educational Programme Leads and Designated Supervisors 2022-23, HEE LaSE Foundation Training Year Handbook 2022-23 (available through HEE Moodle)</w:t>
      </w:r>
      <w:r>
        <w:rPr>
          <w:rFonts w:cs="Arial"/>
        </w:rPr>
        <w:t>.</w:t>
      </w:r>
    </w:p>
    <w:p w14:paraId="2D354608" w14:textId="6922F070" w:rsidR="00666B12" w:rsidRDefault="00666B12" w:rsidP="00DE4FEB">
      <w:pPr>
        <w:spacing w:after="160" w:line="259" w:lineRule="auto"/>
      </w:pPr>
      <w:r>
        <w:br w:type="page"/>
      </w:r>
    </w:p>
    <w:p w14:paraId="0CBE8188" w14:textId="34CBFB9B" w:rsidR="00511171" w:rsidRDefault="00511171" w:rsidP="00710D19">
      <w:pPr>
        <w:pStyle w:val="Heading1"/>
      </w:pPr>
      <w:bookmarkStart w:id="5" w:name="_Toc116565387"/>
      <w:r>
        <w:t xml:space="preserve">Section A: </w:t>
      </w:r>
      <w:r w:rsidR="006A4D18">
        <w:t xml:space="preserve">Pre- </w:t>
      </w:r>
      <w:r>
        <w:t>Placement Preparation</w:t>
      </w:r>
      <w:r w:rsidR="007F3FE4">
        <w:t xml:space="preserve"> for </w:t>
      </w:r>
      <w:r w:rsidR="0021301F">
        <w:t>Hospital</w:t>
      </w:r>
      <w:r w:rsidR="007F3FE4">
        <w:t xml:space="preserve"> Pharmacy Placement</w:t>
      </w:r>
      <w:r w:rsidR="0010549A">
        <w:t>s</w:t>
      </w:r>
      <w:bookmarkEnd w:id="5"/>
    </w:p>
    <w:p w14:paraId="350C29E0" w14:textId="5CC30A29" w:rsidR="006D2203" w:rsidRDefault="006D2203" w:rsidP="00CD2B43">
      <w:pPr>
        <w:spacing w:after="160" w:line="259" w:lineRule="auto"/>
        <w:jc w:val="both"/>
        <w:rPr>
          <w:rStyle w:val="Hyperlink"/>
          <w:rFonts w:cs="Arial"/>
          <w:color w:val="auto"/>
          <w:u w:val="none"/>
        </w:rPr>
      </w:pPr>
      <w:r w:rsidRPr="00C3432B">
        <w:rPr>
          <w:rStyle w:val="Hyperlink"/>
          <w:color w:val="auto"/>
          <w:u w:val="none"/>
        </w:rPr>
        <w:t xml:space="preserve">Please refer to the </w:t>
      </w:r>
      <w:r w:rsidR="00752144" w:rsidRPr="00211477">
        <w:rPr>
          <w:rStyle w:val="Hyperlink"/>
          <w:b/>
          <w:bCs/>
          <w:color w:val="auto"/>
          <w:u w:val="none"/>
        </w:rPr>
        <w:t>HEE</w:t>
      </w:r>
      <w:r w:rsidR="00670BC3">
        <w:rPr>
          <w:rStyle w:val="Hyperlink"/>
          <w:b/>
          <w:bCs/>
          <w:color w:val="auto"/>
          <w:u w:val="none"/>
        </w:rPr>
        <w:t xml:space="preserve"> </w:t>
      </w:r>
      <w:r w:rsidR="00752144" w:rsidRPr="00211477">
        <w:rPr>
          <w:rStyle w:val="Hyperlink"/>
          <w:b/>
          <w:bCs/>
          <w:color w:val="auto"/>
          <w:u w:val="none"/>
        </w:rPr>
        <w:t xml:space="preserve">LaSE </w:t>
      </w:r>
      <w:r w:rsidRPr="00211477">
        <w:rPr>
          <w:rStyle w:val="Hyperlink"/>
          <w:b/>
          <w:bCs/>
          <w:color w:val="auto"/>
          <w:u w:val="none"/>
        </w:rPr>
        <w:t>Short</w:t>
      </w:r>
      <w:r w:rsidR="002477F8" w:rsidRPr="00211477">
        <w:rPr>
          <w:rStyle w:val="Hyperlink"/>
          <w:b/>
          <w:bCs/>
          <w:color w:val="auto"/>
          <w:u w:val="none"/>
        </w:rPr>
        <w:t xml:space="preserve"> Duration</w:t>
      </w:r>
      <w:r w:rsidRPr="00211477">
        <w:rPr>
          <w:rStyle w:val="Hyperlink"/>
          <w:b/>
          <w:bCs/>
          <w:color w:val="auto"/>
          <w:u w:val="none"/>
        </w:rPr>
        <w:t xml:space="preserve"> (Taster) </w:t>
      </w:r>
      <w:r w:rsidR="00B01920" w:rsidRPr="00211477">
        <w:rPr>
          <w:rStyle w:val="Hyperlink"/>
          <w:b/>
          <w:bCs/>
          <w:color w:val="auto"/>
          <w:u w:val="none"/>
        </w:rPr>
        <w:t>P</w:t>
      </w:r>
      <w:r w:rsidRPr="00211477">
        <w:rPr>
          <w:rStyle w:val="Hyperlink"/>
          <w:b/>
          <w:bCs/>
          <w:color w:val="auto"/>
          <w:u w:val="none"/>
        </w:rPr>
        <w:t>lacement</w:t>
      </w:r>
      <w:r w:rsidR="00B01920" w:rsidRPr="00211477">
        <w:rPr>
          <w:rStyle w:val="Hyperlink"/>
          <w:b/>
          <w:bCs/>
          <w:color w:val="auto"/>
          <w:u w:val="none"/>
        </w:rPr>
        <w:t>s</w:t>
      </w:r>
      <w:r w:rsidRPr="00211477">
        <w:rPr>
          <w:rStyle w:val="Hyperlink"/>
          <w:b/>
          <w:bCs/>
          <w:color w:val="auto"/>
          <w:u w:val="none"/>
        </w:rPr>
        <w:t xml:space="preserve"> for Trainee Pharmacists </w:t>
      </w:r>
      <w:r w:rsidR="00FC25E5" w:rsidRPr="00211477">
        <w:rPr>
          <w:rStyle w:val="Hyperlink"/>
          <w:b/>
          <w:bCs/>
          <w:color w:val="auto"/>
          <w:u w:val="none"/>
        </w:rPr>
        <w:t>Guide</w:t>
      </w:r>
      <w:r w:rsidR="00FC25E5" w:rsidRPr="00C3432B">
        <w:rPr>
          <w:rStyle w:val="Hyperlink"/>
          <w:color w:val="auto"/>
          <w:u w:val="none"/>
        </w:rPr>
        <w:t xml:space="preserve"> </w:t>
      </w:r>
      <w:r w:rsidRPr="00C3432B">
        <w:rPr>
          <w:rStyle w:val="Hyperlink"/>
          <w:color w:val="auto"/>
          <w:u w:val="none"/>
        </w:rPr>
        <w:t>for</w:t>
      </w:r>
      <w:r w:rsidR="007361BB">
        <w:rPr>
          <w:rStyle w:val="Hyperlink"/>
          <w:color w:val="auto"/>
          <w:u w:val="none"/>
        </w:rPr>
        <w:t xml:space="preserve"> </w:t>
      </w:r>
      <w:r w:rsidR="00B01920">
        <w:rPr>
          <w:rStyle w:val="Hyperlink"/>
          <w:color w:val="auto"/>
          <w:u w:val="none"/>
        </w:rPr>
        <w:t xml:space="preserve">general pre-placement </w:t>
      </w:r>
      <w:r w:rsidR="00C555FC">
        <w:rPr>
          <w:rStyle w:val="Hyperlink"/>
          <w:color w:val="auto"/>
          <w:u w:val="none"/>
        </w:rPr>
        <w:t>guidance</w:t>
      </w:r>
      <w:r w:rsidR="00D873A3">
        <w:rPr>
          <w:rStyle w:val="Hyperlink"/>
          <w:color w:val="auto"/>
          <w:u w:val="none"/>
        </w:rPr>
        <w:t>,</w:t>
      </w:r>
      <w:r w:rsidR="00211477">
        <w:rPr>
          <w:rStyle w:val="Hyperlink"/>
          <w:color w:val="auto"/>
          <w:u w:val="none"/>
        </w:rPr>
        <w:t xml:space="preserve"> </w:t>
      </w:r>
      <w:r w:rsidR="00D873A3">
        <w:rPr>
          <w:rStyle w:val="Hyperlink"/>
          <w:color w:val="auto"/>
          <w:u w:val="none"/>
        </w:rPr>
        <w:t>inc</w:t>
      </w:r>
      <w:r w:rsidR="00B157CF">
        <w:rPr>
          <w:rStyle w:val="Hyperlink"/>
          <w:color w:val="auto"/>
          <w:u w:val="none"/>
        </w:rPr>
        <w:t xml:space="preserve">luding </w:t>
      </w:r>
      <w:r w:rsidR="00A33B6A">
        <w:rPr>
          <w:rStyle w:val="Hyperlink"/>
          <w:color w:val="auto"/>
          <w:u w:val="none"/>
        </w:rPr>
        <w:t xml:space="preserve">the Trainee Pharmacist </w:t>
      </w:r>
      <w:r w:rsidRPr="00263361">
        <w:rPr>
          <w:rStyle w:val="Hyperlink"/>
          <w:rFonts w:cs="Arial"/>
          <w:color w:val="auto"/>
          <w:u w:val="none"/>
        </w:rPr>
        <w:t>Pre-Placement Preparation Checklist</w:t>
      </w:r>
      <w:r w:rsidR="0053130C" w:rsidRPr="00263361">
        <w:rPr>
          <w:rStyle w:val="Hyperlink"/>
          <w:rFonts w:cs="Arial"/>
          <w:color w:val="auto"/>
          <w:u w:val="none"/>
        </w:rPr>
        <w:t>.</w:t>
      </w:r>
    </w:p>
    <w:p w14:paraId="7C20E88E" w14:textId="77777777" w:rsidR="00CD2B43" w:rsidRDefault="00CD2B43" w:rsidP="00CD2B43">
      <w:pPr>
        <w:spacing w:after="160" w:line="259" w:lineRule="auto"/>
        <w:jc w:val="both"/>
        <w:rPr>
          <w:rStyle w:val="Hyperlink"/>
          <w:rFonts w:cs="Arial"/>
          <w:color w:val="auto"/>
          <w:u w:val="none"/>
        </w:rPr>
      </w:pPr>
    </w:p>
    <w:p w14:paraId="7F6F87A0" w14:textId="0212499F" w:rsidR="00CD6AB7" w:rsidRDefault="00CD6AB7" w:rsidP="006F428B">
      <w:pPr>
        <w:pStyle w:val="Heading2"/>
        <w:numPr>
          <w:ilvl w:val="0"/>
          <w:numId w:val="10"/>
        </w:numPr>
        <w:spacing w:after="160" w:afterAutospacing="0" w:line="259" w:lineRule="auto"/>
      </w:pPr>
      <w:bookmarkStart w:id="6" w:name="_Placement_Objectives"/>
      <w:bookmarkStart w:id="7" w:name="_Suggested_Placement_Objectives"/>
      <w:bookmarkStart w:id="8" w:name="_Background_and_Aims"/>
      <w:bookmarkStart w:id="9" w:name="_Toc110601625"/>
      <w:bookmarkStart w:id="10" w:name="_Toc110602250"/>
      <w:bookmarkStart w:id="11" w:name="_Toc110602324"/>
      <w:bookmarkStart w:id="12" w:name="_Toc110602441"/>
      <w:bookmarkStart w:id="13" w:name="_Toc110601626"/>
      <w:bookmarkStart w:id="14" w:name="_Toc110602251"/>
      <w:bookmarkStart w:id="15" w:name="_Toc110602325"/>
      <w:bookmarkStart w:id="16" w:name="_Toc110602442"/>
      <w:bookmarkStart w:id="17" w:name="_Toc110601627"/>
      <w:bookmarkStart w:id="18" w:name="_Toc110602252"/>
      <w:bookmarkStart w:id="19" w:name="_Toc110602326"/>
      <w:bookmarkStart w:id="20" w:name="_Toc110602443"/>
      <w:bookmarkStart w:id="21" w:name="_Toc110601628"/>
      <w:bookmarkStart w:id="22" w:name="_Toc110602253"/>
      <w:bookmarkStart w:id="23" w:name="_Toc110602327"/>
      <w:bookmarkStart w:id="24" w:name="_Toc110602444"/>
      <w:bookmarkStart w:id="25" w:name="_Toc110601629"/>
      <w:bookmarkStart w:id="26" w:name="_Toc110602254"/>
      <w:bookmarkStart w:id="27" w:name="_Toc110602328"/>
      <w:bookmarkStart w:id="28" w:name="_Toc110602445"/>
      <w:bookmarkStart w:id="29" w:name="_Toc110601630"/>
      <w:bookmarkStart w:id="30" w:name="_Toc110602255"/>
      <w:bookmarkStart w:id="31" w:name="_Toc110602329"/>
      <w:bookmarkStart w:id="32" w:name="_Toc110602446"/>
      <w:bookmarkStart w:id="33" w:name="_Toc110601631"/>
      <w:bookmarkStart w:id="34" w:name="_Toc110602256"/>
      <w:bookmarkStart w:id="35" w:name="_Toc110602330"/>
      <w:bookmarkStart w:id="36" w:name="_Toc110602447"/>
      <w:bookmarkStart w:id="37" w:name="_Suggested_Placement_Learning"/>
      <w:bookmarkStart w:id="38" w:name="_Toc110601632"/>
      <w:bookmarkStart w:id="39" w:name="_Toc110602257"/>
      <w:bookmarkStart w:id="40" w:name="_Toc110602331"/>
      <w:bookmarkStart w:id="41" w:name="_Toc110602448"/>
      <w:bookmarkStart w:id="42" w:name="_Toc110601633"/>
      <w:bookmarkStart w:id="43" w:name="_Toc110602258"/>
      <w:bookmarkStart w:id="44" w:name="_Toc110602332"/>
      <w:bookmarkStart w:id="45" w:name="_Toc110602449"/>
      <w:bookmarkStart w:id="46" w:name="_Toc110601634"/>
      <w:bookmarkStart w:id="47" w:name="_Toc110602259"/>
      <w:bookmarkStart w:id="48" w:name="_Toc110602333"/>
      <w:bookmarkStart w:id="49" w:name="_Toc110602450"/>
      <w:bookmarkStart w:id="50" w:name="_Toc110601635"/>
      <w:bookmarkStart w:id="51" w:name="_Toc110602260"/>
      <w:bookmarkStart w:id="52" w:name="_Toc110602334"/>
      <w:bookmarkStart w:id="53" w:name="_Toc110602451"/>
      <w:bookmarkStart w:id="54" w:name="_Toc110601636"/>
      <w:bookmarkStart w:id="55" w:name="_Toc110602261"/>
      <w:bookmarkStart w:id="56" w:name="_Toc110602335"/>
      <w:bookmarkStart w:id="57" w:name="_Toc110602452"/>
      <w:bookmarkStart w:id="58" w:name="_Toc110601637"/>
      <w:bookmarkStart w:id="59" w:name="_Toc110602262"/>
      <w:bookmarkStart w:id="60" w:name="_Toc110602336"/>
      <w:bookmarkStart w:id="61" w:name="_Toc110602453"/>
      <w:bookmarkStart w:id="62" w:name="_Toc110601638"/>
      <w:bookmarkStart w:id="63" w:name="_Toc110602263"/>
      <w:bookmarkStart w:id="64" w:name="_Toc110602337"/>
      <w:bookmarkStart w:id="65" w:name="_Toc110602454"/>
      <w:bookmarkStart w:id="66" w:name="_Toc110601639"/>
      <w:bookmarkStart w:id="67" w:name="_Toc110602264"/>
      <w:bookmarkStart w:id="68" w:name="_Toc110602338"/>
      <w:bookmarkStart w:id="69" w:name="_Toc110602455"/>
      <w:bookmarkStart w:id="70" w:name="_Toc110601640"/>
      <w:bookmarkStart w:id="71" w:name="_Toc110602265"/>
      <w:bookmarkStart w:id="72" w:name="_Toc110602339"/>
      <w:bookmarkStart w:id="73" w:name="_Toc110602456"/>
      <w:bookmarkStart w:id="74" w:name="_Toc110601641"/>
      <w:bookmarkStart w:id="75" w:name="_Toc110602266"/>
      <w:bookmarkStart w:id="76" w:name="_Toc110602340"/>
      <w:bookmarkStart w:id="77" w:name="_Toc110602457"/>
      <w:bookmarkStart w:id="78" w:name="_Toc110601642"/>
      <w:bookmarkStart w:id="79" w:name="_Toc110602267"/>
      <w:bookmarkStart w:id="80" w:name="_Toc110602341"/>
      <w:bookmarkStart w:id="81" w:name="_Toc110602458"/>
      <w:bookmarkStart w:id="82" w:name="_Toc110601643"/>
      <w:bookmarkStart w:id="83" w:name="_Toc110602268"/>
      <w:bookmarkStart w:id="84" w:name="_Toc110602342"/>
      <w:bookmarkStart w:id="85" w:name="_Toc110602459"/>
      <w:bookmarkStart w:id="86" w:name="_Toc110601644"/>
      <w:bookmarkStart w:id="87" w:name="_Toc110602269"/>
      <w:bookmarkStart w:id="88" w:name="_Toc110602343"/>
      <w:bookmarkStart w:id="89" w:name="_Toc110602460"/>
      <w:bookmarkStart w:id="90" w:name="_Toc110601645"/>
      <w:bookmarkStart w:id="91" w:name="_Toc110602270"/>
      <w:bookmarkStart w:id="92" w:name="_Toc110602344"/>
      <w:bookmarkStart w:id="93" w:name="_Toc110602461"/>
      <w:bookmarkStart w:id="94" w:name="_Toc110601646"/>
      <w:bookmarkStart w:id="95" w:name="_Toc110602271"/>
      <w:bookmarkStart w:id="96" w:name="_Toc110602345"/>
      <w:bookmarkStart w:id="97" w:name="_Toc110602462"/>
      <w:bookmarkStart w:id="98" w:name="_Toc110601647"/>
      <w:bookmarkStart w:id="99" w:name="_Toc110602272"/>
      <w:bookmarkStart w:id="100" w:name="_Toc110602346"/>
      <w:bookmarkStart w:id="101" w:name="_Toc110602463"/>
      <w:bookmarkStart w:id="102" w:name="_Toc110601648"/>
      <w:bookmarkStart w:id="103" w:name="_Toc110602273"/>
      <w:bookmarkStart w:id="104" w:name="_Toc110602347"/>
      <w:bookmarkStart w:id="105" w:name="_Toc110602464"/>
      <w:bookmarkStart w:id="106" w:name="_Toc110601649"/>
      <w:bookmarkStart w:id="107" w:name="_Toc110602274"/>
      <w:bookmarkStart w:id="108" w:name="_Toc110602348"/>
      <w:bookmarkStart w:id="109" w:name="_Toc110602465"/>
      <w:bookmarkStart w:id="110" w:name="_Toc110601650"/>
      <w:bookmarkStart w:id="111" w:name="_Toc110602275"/>
      <w:bookmarkStart w:id="112" w:name="_Toc110602349"/>
      <w:bookmarkStart w:id="113" w:name="_Toc110602466"/>
      <w:bookmarkStart w:id="114" w:name="_Toc110601651"/>
      <w:bookmarkStart w:id="115" w:name="_Toc110602276"/>
      <w:bookmarkStart w:id="116" w:name="_Toc110602350"/>
      <w:bookmarkStart w:id="117" w:name="_Toc110602467"/>
      <w:bookmarkStart w:id="118" w:name="_Toc110601652"/>
      <w:bookmarkStart w:id="119" w:name="_Toc110602277"/>
      <w:bookmarkStart w:id="120" w:name="_Toc110602351"/>
      <w:bookmarkStart w:id="121" w:name="_Toc110602468"/>
      <w:bookmarkStart w:id="122" w:name="_Toc110601653"/>
      <w:bookmarkStart w:id="123" w:name="_Toc110602278"/>
      <w:bookmarkStart w:id="124" w:name="_Toc110602352"/>
      <w:bookmarkStart w:id="125" w:name="_Toc110602469"/>
      <w:bookmarkStart w:id="126" w:name="_Toc110347897"/>
      <w:bookmarkStart w:id="127" w:name="_Toc11656538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E429E5">
        <w:rPr>
          <w:rFonts w:cs="Arial"/>
        </w:rPr>
        <w:t>Placement</w:t>
      </w:r>
      <w:r w:rsidRPr="00E429E5">
        <w:t xml:space="preserve"> </w:t>
      </w:r>
      <w:r>
        <w:t>Learning Objectives</w:t>
      </w:r>
      <w:bookmarkEnd w:id="126"/>
      <w:bookmarkEnd w:id="127"/>
    </w:p>
    <w:p w14:paraId="18EB5269" w14:textId="77777777" w:rsidR="00C71D2D" w:rsidRPr="003927DD" w:rsidRDefault="00C71D2D" w:rsidP="00CD2B43">
      <w:pPr>
        <w:spacing w:after="160" w:line="259" w:lineRule="auto"/>
        <w:jc w:val="both"/>
        <w:rPr>
          <w:rFonts w:cs="Arial"/>
        </w:rPr>
      </w:pPr>
      <w:r w:rsidRPr="003927DD">
        <w:rPr>
          <w:rFonts w:cs="Arial"/>
        </w:rPr>
        <w:t xml:space="preserve">You can use the </w:t>
      </w:r>
      <w:r w:rsidRPr="003927DD">
        <w:t>suggested placement objectives</w:t>
      </w:r>
      <w:r w:rsidRPr="003927DD">
        <w:rPr>
          <w:rFonts w:cs="Arial"/>
        </w:rPr>
        <w:t xml:space="preserve"> in Table 1 below to help you consider your learning objectives for this placement. Bear in mind that not all will be possible to achieve or cover during a short </w:t>
      </w:r>
      <w:r>
        <w:rPr>
          <w:rFonts w:cs="Arial"/>
        </w:rPr>
        <w:t xml:space="preserve">duration </w:t>
      </w:r>
      <w:r w:rsidRPr="003927DD">
        <w:rPr>
          <w:rFonts w:cs="Arial"/>
        </w:rPr>
        <w:t xml:space="preserve">placement. The placement supervisor will review the objectives to see which of these suggested objectives can be achieved during the placement. </w:t>
      </w:r>
    </w:p>
    <w:p w14:paraId="16C5332E" w14:textId="77777777" w:rsidR="00C71D2D" w:rsidRPr="003927DD" w:rsidRDefault="00C71D2D" w:rsidP="00CD2B43">
      <w:pPr>
        <w:spacing w:after="160" w:line="259" w:lineRule="auto"/>
        <w:jc w:val="both"/>
        <w:rPr>
          <w:rFonts w:cs="Arial"/>
        </w:rPr>
      </w:pPr>
    </w:p>
    <w:p w14:paraId="35BB4661" w14:textId="6FDF92D3" w:rsidR="004F7963" w:rsidRDefault="00C71D2D" w:rsidP="00CD2B43">
      <w:pPr>
        <w:spacing w:after="160" w:line="259" w:lineRule="auto"/>
        <w:jc w:val="both"/>
        <w:rPr>
          <w:rFonts w:cs="Arial"/>
          <w:b/>
          <w:color w:val="000000"/>
        </w:rPr>
      </w:pPr>
      <w:r w:rsidRPr="003927DD">
        <w:rPr>
          <w:rFonts w:cs="Arial"/>
          <w:b/>
          <w:color w:val="000000"/>
        </w:rPr>
        <w:t xml:space="preserve">It is the Trainee Pharmacist’s responsibility to identify their key learning needs and agree these as placement objectives with the placement supervisor </w:t>
      </w:r>
      <w:r w:rsidRPr="003927DD">
        <w:rPr>
          <w:rFonts w:cs="Arial"/>
          <w:b/>
          <w:color w:val="000000"/>
          <w:u w:val="single"/>
        </w:rPr>
        <w:t>before</w:t>
      </w:r>
      <w:r w:rsidRPr="003927DD">
        <w:rPr>
          <w:rFonts w:cs="Arial"/>
          <w:b/>
          <w:color w:val="000000"/>
        </w:rPr>
        <w:t xml:space="preserve"> the start of the placement. </w:t>
      </w:r>
    </w:p>
    <w:p w14:paraId="51D5FFB5" w14:textId="77777777" w:rsidR="004F7963" w:rsidRPr="003927DD" w:rsidRDefault="004F7963" w:rsidP="00CD2B43">
      <w:pPr>
        <w:spacing w:after="160" w:line="259" w:lineRule="auto"/>
        <w:jc w:val="both"/>
        <w:rPr>
          <w:rFonts w:cs="Arial"/>
          <w:b/>
          <w:color w:val="000000"/>
        </w:rPr>
      </w:pPr>
    </w:p>
    <w:p w14:paraId="5F329B1D" w14:textId="0BEB9C04" w:rsidR="00C71D2D" w:rsidRDefault="004F7963" w:rsidP="00C71D2D">
      <w:pPr>
        <w:jc w:val="both"/>
        <w:rPr>
          <w:rFonts w:cs="Arial"/>
          <w:b/>
          <w:color w:val="000000"/>
        </w:rPr>
      </w:pPr>
      <w:r w:rsidRPr="00D039C7">
        <w:rPr>
          <w:rFonts w:cs="Arial"/>
          <w:noProof/>
          <w:lang w:eastAsia="en-GB"/>
        </w:rPr>
        <mc:AlternateContent>
          <mc:Choice Requires="wps">
            <w:drawing>
              <wp:inline distT="0" distB="0" distL="0" distR="0" wp14:anchorId="68CD0032" wp14:editId="13A4B4D6">
                <wp:extent cx="6665594" cy="1095375"/>
                <wp:effectExtent l="0" t="0" r="21590" b="2857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4" cy="1095375"/>
                        </a:xfrm>
                        <a:prstGeom prst="rect">
                          <a:avLst/>
                        </a:prstGeom>
                        <a:solidFill>
                          <a:srgbClr val="FFFFFF"/>
                        </a:solidFill>
                        <a:ln w="9525">
                          <a:solidFill>
                            <a:srgbClr val="000000"/>
                          </a:solidFill>
                          <a:miter lim="800000"/>
                          <a:headEnd/>
                          <a:tailEnd/>
                        </a:ln>
                      </wps:spPr>
                      <wps:txbx>
                        <w:txbxContent>
                          <w:p w14:paraId="7B6F50BF" w14:textId="77777777" w:rsidR="004F7963" w:rsidRPr="00106928" w:rsidRDefault="004F7963" w:rsidP="004F7963">
                            <w:pPr>
                              <w:rPr>
                                <w:b/>
                              </w:rPr>
                            </w:pPr>
                            <w:r w:rsidRPr="00106928">
                              <w:rPr>
                                <w:b/>
                              </w:rPr>
                              <w:t>Remember!</w:t>
                            </w:r>
                          </w:p>
                          <w:p w14:paraId="7879B5BB" w14:textId="77777777" w:rsidR="004F7963" w:rsidRDefault="004F7963" w:rsidP="004F7963"/>
                          <w:p w14:paraId="0B3BB06A" w14:textId="4D9C3462" w:rsidR="004F7963" w:rsidRDefault="004F7963" w:rsidP="007823CD">
                            <w:pPr>
                              <w:jc w:val="both"/>
                            </w:pPr>
                            <w:r>
                              <w:t xml:space="preserve">This is a short </w:t>
                            </w:r>
                            <w:r w:rsidRPr="00AA00BA">
                              <w:rPr>
                                <w:i/>
                              </w:rPr>
                              <w:t>introduction</w:t>
                            </w:r>
                            <w:r w:rsidRPr="00AA00BA">
                              <w:t xml:space="preserve"> to </w:t>
                            </w:r>
                            <w:r>
                              <w:t>Hospital Pharmacy</w:t>
                            </w:r>
                            <w:r w:rsidRPr="00AA00BA">
                              <w:t xml:space="preserve">. It </w:t>
                            </w:r>
                            <w:r>
                              <w:t xml:space="preserve">will </w:t>
                            </w:r>
                            <w:r w:rsidRPr="003B0A01">
                              <w:rPr>
                                <w:b/>
                                <w:bCs/>
                                <w:u w:val="single"/>
                              </w:rPr>
                              <w:t>not be possible</w:t>
                            </w:r>
                            <w:r>
                              <w:t xml:space="preserve"> to cover all the suggested objectives in </w:t>
                            </w:r>
                            <w:r w:rsidRPr="00DC07E8">
                              <w:t>Table 1</w:t>
                            </w:r>
                            <w:r>
                              <w:t xml:space="preserve"> or all the GPhC learning outcomes you would like to complete during this time.</w:t>
                            </w:r>
                          </w:p>
                        </w:txbxContent>
                      </wps:txbx>
                      <wps:bodyPr rot="0" vert="horz" wrap="square" lIns="91440" tIns="45720" rIns="91440" bIns="45720" anchor="t" anchorCtr="0">
                        <a:noAutofit/>
                      </wps:bodyPr>
                    </wps:wsp>
                  </a:graphicData>
                </a:graphic>
              </wp:inline>
            </w:drawing>
          </mc:Choice>
          <mc:Fallback>
            <w:pict>
              <v:shape w14:anchorId="68CD0032" id="Text Box 12" o:spid="_x0000_s1031" type="#_x0000_t202" style="width:524.8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0hFgIAACc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">
                <v:textbox>
                  <w:txbxContent>
                    <w:p w14:paraId="7B6F50BF" w14:textId="77777777" w:rsidR="004F7963" w:rsidRPr="00106928" w:rsidRDefault="004F7963" w:rsidP="004F7963">
                      <w:pPr>
                        <w:rPr>
                          <w:b/>
                        </w:rPr>
                      </w:pPr>
                      <w:r w:rsidRPr="00106928">
                        <w:rPr>
                          <w:b/>
                        </w:rPr>
                        <w:t>Remember!</w:t>
                      </w:r>
                    </w:p>
                    <w:p w14:paraId="7879B5BB" w14:textId="77777777" w:rsidR="004F7963" w:rsidRDefault="004F7963" w:rsidP="004F7963"/>
                    <w:p w14:paraId="0B3BB06A" w14:textId="4D9C3462" w:rsidR="004F7963" w:rsidRDefault="004F7963" w:rsidP="007823CD">
                      <w:pPr>
                        <w:jc w:val="both"/>
                      </w:pPr>
                      <w:r>
                        <w:t xml:space="preserve">This is a short </w:t>
                      </w:r>
                      <w:r w:rsidRPr="00AA00BA">
                        <w:rPr>
                          <w:i/>
                        </w:rPr>
                        <w:t>introduction</w:t>
                      </w:r>
                      <w:r w:rsidRPr="00AA00BA">
                        <w:t xml:space="preserve"> to </w:t>
                      </w:r>
                      <w:r>
                        <w:t>Hospital Pharmacy</w:t>
                      </w:r>
                      <w:r w:rsidRPr="00AA00BA">
                        <w:t xml:space="preserve">. It </w:t>
                      </w:r>
                      <w:r>
                        <w:t xml:space="preserve">will </w:t>
                      </w:r>
                      <w:r w:rsidRPr="003B0A01">
                        <w:rPr>
                          <w:b/>
                          <w:bCs/>
                          <w:u w:val="single"/>
                        </w:rPr>
                        <w:t>not be possible</w:t>
                      </w:r>
                      <w:r>
                        <w:t xml:space="preserve"> to cover all the suggested objectives in </w:t>
                      </w:r>
                      <w:r w:rsidRPr="00DC07E8">
                        <w:t>Table 1</w:t>
                      </w:r>
                      <w:r>
                        <w:t xml:space="preserve"> or all the </w:t>
                      </w:r>
                      <w:proofErr w:type="spellStart"/>
                      <w:r>
                        <w:t>GPhC</w:t>
                      </w:r>
                      <w:proofErr w:type="spellEnd"/>
                      <w:r>
                        <w:t xml:space="preserve"> learning outcomes you would like to complete during this time.</w:t>
                      </w:r>
                    </w:p>
                  </w:txbxContent>
                </v:textbox>
                <w10:anchorlock/>
              </v:shape>
            </w:pict>
          </mc:Fallback>
        </mc:AlternateContent>
      </w:r>
    </w:p>
    <w:p w14:paraId="3375A245" w14:textId="2765D211" w:rsidR="00C71D2D" w:rsidRPr="00E429E5" w:rsidRDefault="00C71D2D" w:rsidP="00C71D2D">
      <w:pPr>
        <w:jc w:val="both"/>
        <w:rPr>
          <w:rFonts w:cs="Arial"/>
          <w:b/>
          <w:color w:val="000000"/>
        </w:rPr>
      </w:pPr>
    </w:p>
    <w:p w14:paraId="42DEF8C6" w14:textId="13B47D75" w:rsidR="00CE000F" w:rsidRDefault="00CE000F">
      <w:pPr>
        <w:rPr>
          <w:rFonts w:cs="Arial"/>
          <w:b/>
        </w:rPr>
      </w:pPr>
      <w:r>
        <w:rPr>
          <w:rFonts w:cs="Arial"/>
          <w:b/>
        </w:rPr>
        <w:br w:type="page"/>
      </w:r>
    </w:p>
    <w:tbl>
      <w:tblPr>
        <w:tblStyle w:val="TableGrid"/>
        <w:tblW w:w="10485" w:type="dxa"/>
        <w:tblLayout w:type="fixed"/>
        <w:tblLook w:val="04A0" w:firstRow="1" w:lastRow="0" w:firstColumn="1" w:lastColumn="0" w:noHBand="0" w:noVBand="1"/>
      </w:tblPr>
      <w:tblGrid>
        <w:gridCol w:w="562"/>
        <w:gridCol w:w="6946"/>
        <w:gridCol w:w="1559"/>
        <w:gridCol w:w="1418"/>
      </w:tblGrid>
      <w:tr w:rsidR="007F4C2E" w:rsidRPr="0023573C" w14:paraId="629E4634" w14:textId="77777777" w:rsidTr="12ED8E3F">
        <w:trPr>
          <w:trHeight w:val="567"/>
        </w:trPr>
        <w:tc>
          <w:tcPr>
            <w:tcW w:w="10485" w:type="dxa"/>
            <w:gridSpan w:val="4"/>
            <w:shd w:val="clear" w:color="auto" w:fill="B8CCE4" w:themeFill="accent1" w:themeFillTint="66"/>
            <w:vAlign w:val="center"/>
          </w:tcPr>
          <w:p w14:paraId="6A79EDA2" w14:textId="5CCAD326" w:rsidR="007F4C2E" w:rsidRPr="00E429E5" w:rsidRDefault="5BE0C9FD" w:rsidP="49D951D5">
            <w:pPr>
              <w:jc w:val="both"/>
              <w:rPr>
                <w:rFonts w:ascii="Arial" w:hAnsi="Arial" w:cs="Arial"/>
                <w:b/>
                <w:bCs/>
              </w:rPr>
            </w:pPr>
            <w:r w:rsidRPr="49D951D5">
              <w:rPr>
                <w:rFonts w:ascii="Arial" w:hAnsi="Arial" w:cs="Arial"/>
                <w:b/>
                <w:bCs/>
              </w:rPr>
              <w:t xml:space="preserve">Table </w:t>
            </w:r>
            <w:r w:rsidR="004531FA" w:rsidRPr="49D951D5">
              <w:rPr>
                <w:rFonts w:ascii="Arial" w:hAnsi="Arial" w:cs="Arial"/>
                <w:b/>
                <w:bCs/>
              </w:rPr>
              <w:t>1</w:t>
            </w:r>
            <w:r w:rsidRPr="49D951D5">
              <w:rPr>
                <w:rFonts w:ascii="Arial" w:hAnsi="Arial" w:cs="Arial"/>
                <w:b/>
                <w:bCs/>
              </w:rPr>
              <w:t xml:space="preserve">: </w:t>
            </w:r>
            <w:r w:rsidR="7B9E21BD" w:rsidRPr="49D951D5">
              <w:rPr>
                <w:rFonts w:ascii="Arial" w:hAnsi="Arial" w:cs="Arial"/>
                <w:b/>
                <w:bCs/>
              </w:rPr>
              <w:t xml:space="preserve">Suggested </w:t>
            </w:r>
            <w:r w:rsidR="7B1499AA" w:rsidRPr="49D951D5">
              <w:rPr>
                <w:rFonts w:ascii="Arial" w:hAnsi="Arial" w:cs="Arial"/>
                <w:b/>
                <w:bCs/>
              </w:rPr>
              <w:t>P</w:t>
            </w:r>
            <w:r w:rsidR="7B9E21BD" w:rsidRPr="49D951D5">
              <w:rPr>
                <w:rFonts w:ascii="Arial" w:hAnsi="Arial" w:cs="Arial"/>
                <w:b/>
                <w:bCs/>
              </w:rPr>
              <w:t xml:space="preserve">lacement </w:t>
            </w:r>
            <w:r w:rsidR="7B1499AA" w:rsidRPr="49D951D5">
              <w:rPr>
                <w:rFonts w:ascii="Arial" w:hAnsi="Arial" w:cs="Arial"/>
                <w:b/>
                <w:bCs/>
              </w:rPr>
              <w:t>Learning O</w:t>
            </w:r>
            <w:r w:rsidR="7B9E21BD" w:rsidRPr="49D951D5">
              <w:rPr>
                <w:rFonts w:ascii="Arial" w:hAnsi="Arial" w:cs="Arial"/>
                <w:b/>
                <w:bCs/>
              </w:rPr>
              <w:t xml:space="preserve">bjectives that </w:t>
            </w:r>
            <w:r w:rsidR="04E8C16C" w:rsidRPr="49D951D5">
              <w:rPr>
                <w:rFonts w:ascii="Arial" w:hAnsi="Arial" w:cs="Arial"/>
                <w:b/>
                <w:bCs/>
              </w:rPr>
              <w:t xml:space="preserve">may </w:t>
            </w:r>
            <w:r w:rsidR="7B9E21BD" w:rsidRPr="49D951D5">
              <w:rPr>
                <w:rFonts w:ascii="Arial" w:hAnsi="Arial" w:cs="Arial"/>
                <w:b/>
                <w:bCs/>
              </w:rPr>
              <w:t xml:space="preserve">be </w:t>
            </w:r>
            <w:r w:rsidR="06EA857B" w:rsidRPr="49D951D5">
              <w:rPr>
                <w:rFonts w:ascii="Arial" w:hAnsi="Arial" w:cs="Arial"/>
                <w:b/>
                <w:bCs/>
              </w:rPr>
              <w:t>included</w:t>
            </w:r>
            <w:r w:rsidR="7B9E21BD" w:rsidRPr="49D951D5">
              <w:rPr>
                <w:rFonts w:ascii="Arial" w:hAnsi="Arial" w:cs="Arial"/>
                <w:b/>
                <w:bCs/>
              </w:rPr>
              <w:t xml:space="preserve"> in a </w:t>
            </w:r>
            <w:r w:rsidR="7FD775F6" w:rsidRPr="49D951D5">
              <w:rPr>
                <w:rFonts w:ascii="Arial" w:hAnsi="Arial" w:cs="Arial"/>
                <w:b/>
                <w:bCs/>
              </w:rPr>
              <w:t>Hospital</w:t>
            </w:r>
            <w:r w:rsidR="007823CD">
              <w:rPr>
                <w:rFonts w:ascii="Arial" w:hAnsi="Arial" w:cs="Arial"/>
                <w:b/>
                <w:bCs/>
              </w:rPr>
              <w:t xml:space="preserve"> Pharmacy</w:t>
            </w:r>
            <w:r w:rsidR="7FD775F6" w:rsidRPr="49D951D5">
              <w:rPr>
                <w:rFonts w:ascii="Arial" w:hAnsi="Arial" w:cs="Arial"/>
                <w:b/>
                <w:bCs/>
              </w:rPr>
              <w:t xml:space="preserve"> short</w:t>
            </w:r>
            <w:r w:rsidR="0072454B">
              <w:rPr>
                <w:rFonts w:ascii="Arial" w:hAnsi="Arial" w:cs="Arial"/>
                <w:b/>
                <w:bCs/>
              </w:rPr>
              <w:t xml:space="preserve"> duration</w:t>
            </w:r>
            <w:r w:rsidR="207DD972" w:rsidRPr="49D951D5">
              <w:rPr>
                <w:rFonts w:ascii="Arial" w:hAnsi="Arial" w:cs="Arial"/>
                <w:b/>
                <w:bCs/>
              </w:rPr>
              <w:t xml:space="preserve"> </w:t>
            </w:r>
            <w:r w:rsidR="7B9E21BD" w:rsidRPr="49D951D5">
              <w:rPr>
                <w:rFonts w:ascii="Arial" w:hAnsi="Arial" w:cs="Arial"/>
                <w:b/>
                <w:bCs/>
              </w:rPr>
              <w:t>placement</w:t>
            </w:r>
          </w:p>
        </w:tc>
      </w:tr>
      <w:tr w:rsidR="002C6DB9" w:rsidRPr="0023573C" w14:paraId="3D8C9854" w14:textId="77777777" w:rsidTr="00790EB6">
        <w:trPr>
          <w:trHeight w:val="567"/>
        </w:trPr>
        <w:tc>
          <w:tcPr>
            <w:tcW w:w="562" w:type="dxa"/>
            <w:shd w:val="clear" w:color="auto" w:fill="B8CCE4" w:themeFill="accent1" w:themeFillTint="66"/>
            <w:vAlign w:val="center"/>
          </w:tcPr>
          <w:p w14:paraId="41E6FDFF" w14:textId="77777777" w:rsidR="002C6DB9" w:rsidRPr="003C4D0B" w:rsidRDefault="002C6DB9" w:rsidP="002C6DB9">
            <w:pPr>
              <w:rPr>
                <w:rFonts w:cstheme="minorHAnsi"/>
                <w:b/>
                <w:sz w:val="24"/>
                <w:szCs w:val="24"/>
              </w:rPr>
            </w:pPr>
          </w:p>
        </w:tc>
        <w:tc>
          <w:tcPr>
            <w:tcW w:w="6946" w:type="dxa"/>
            <w:shd w:val="clear" w:color="auto" w:fill="B8CCE4" w:themeFill="accent1" w:themeFillTint="66"/>
            <w:vAlign w:val="center"/>
          </w:tcPr>
          <w:p w14:paraId="55AAF295" w14:textId="433BCC9B" w:rsidR="002C6DB9" w:rsidRPr="003C4D0B" w:rsidRDefault="002C6DB9" w:rsidP="002C6DB9">
            <w:pPr>
              <w:rPr>
                <w:rFonts w:cstheme="minorHAnsi"/>
                <w:b/>
                <w:sz w:val="24"/>
                <w:szCs w:val="24"/>
              </w:rPr>
            </w:pPr>
            <w:r>
              <w:rPr>
                <w:rFonts w:cstheme="minorHAnsi"/>
                <w:b/>
              </w:rPr>
              <w:t>Placement supervisor</w:t>
            </w:r>
            <w:r w:rsidRPr="0023573C">
              <w:rPr>
                <w:rFonts w:cstheme="minorHAnsi"/>
                <w:b/>
              </w:rPr>
              <w:t xml:space="preserve"> to tick box to indicate included objective.</w:t>
            </w:r>
          </w:p>
        </w:tc>
        <w:tc>
          <w:tcPr>
            <w:tcW w:w="1559" w:type="dxa"/>
            <w:shd w:val="clear" w:color="auto" w:fill="B8CCE4" w:themeFill="accent1" w:themeFillTint="66"/>
            <w:vAlign w:val="center"/>
          </w:tcPr>
          <w:p w14:paraId="48B10059" w14:textId="77777777" w:rsidR="002C6DB9" w:rsidRDefault="002C6DB9" w:rsidP="002C6DB9">
            <w:pPr>
              <w:rPr>
                <w:rFonts w:cstheme="minorHAnsi"/>
                <w:b/>
              </w:rPr>
            </w:pPr>
            <w:r w:rsidRPr="0023573C">
              <w:rPr>
                <w:rFonts w:cstheme="minorHAnsi"/>
                <w:b/>
              </w:rPr>
              <w:t>Include in placement?</w:t>
            </w:r>
          </w:p>
          <w:p w14:paraId="1A291AE5" w14:textId="49672275" w:rsidR="002C6DB9" w:rsidRPr="003C4D0B" w:rsidRDefault="002C6DB9" w:rsidP="002C6DB9">
            <w:pPr>
              <w:rPr>
                <w:rFonts w:cstheme="minorHAnsi"/>
                <w:b/>
                <w:sz w:val="24"/>
                <w:szCs w:val="24"/>
              </w:rPr>
            </w:pPr>
            <w:r>
              <w:rPr>
                <w:rFonts w:cstheme="minorHAnsi"/>
                <w:b/>
              </w:rPr>
              <w:t>(Supervisor)</w:t>
            </w:r>
          </w:p>
        </w:tc>
        <w:tc>
          <w:tcPr>
            <w:tcW w:w="1418" w:type="dxa"/>
            <w:shd w:val="clear" w:color="auto" w:fill="B8CCE4" w:themeFill="accent1" w:themeFillTint="66"/>
            <w:vAlign w:val="center"/>
          </w:tcPr>
          <w:p w14:paraId="35F971B9" w14:textId="1EE8296F" w:rsidR="002C6DB9" w:rsidRPr="003C4D0B" w:rsidRDefault="002C6DB9" w:rsidP="002C6DB9">
            <w:pPr>
              <w:rPr>
                <w:rFonts w:cstheme="minorHAnsi"/>
                <w:b/>
                <w:sz w:val="24"/>
                <w:szCs w:val="24"/>
              </w:rPr>
            </w:pPr>
            <w:r w:rsidRPr="0023573C">
              <w:rPr>
                <w:rFonts w:cstheme="minorHAnsi"/>
                <w:b/>
              </w:rPr>
              <w:t>Date completed (TP)</w:t>
            </w:r>
          </w:p>
        </w:tc>
      </w:tr>
      <w:tr w:rsidR="00AD6184" w:rsidRPr="0023573C" w14:paraId="19C302FC" w14:textId="77777777" w:rsidTr="00790EB6">
        <w:trPr>
          <w:trHeight w:val="567"/>
        </w:trPr>
        <w:tc>
          <w:tcPr>
            <w:tcW w:w="562" w:type="dxa"/>
          </w:tcPr>
          <w:p w14:paraId="2D1B87F0" w14:textId="071515C6" w:rsidR="00AD6184" w:rsidRPr="003C4D0B" w:rsidRDefault="00AD6184" w:rsidP="003F7A39">
            <w:pPr>
              <w:rPr>
                <w:rFonts w:cstheme="minorHAnsi"/>
                <w:b/>
                <w:sz w:val="24"/>
                <w:szCs w:val="24"/>
              </w:rPr>
            </w:pPr>
            <w:r w:rsidRPr="0023573C">
              <w:rPr>
                <w:rFonts w:cstheme="minorHAnsi"/>
                <w:b/>
              </w:rPr>
              <w:t>1</w:t>
            </w:r>
          </w:p>
        </w:tc>
        <w:tc>
          <w:tcPr>
            <w:tcW w:w="6946" w:type="dxa"/>
            <w:vAlign w:val="center"/>
          </w:tcPr>
          <w:p w14:paraId="143ADD3A" w14:textId="4B3DA806" w:rsidR="00AD6184" w:rsidRPr="0082197A" w:rsidRDefault="3F4F7C2E" w:rsidP="00A36D69">
            <w:pPr>
              <w:jc w:val="both"/>
              <w:rPr>
                <w:rFonts w:ascii="Arial" w:hAnsi="Arial" w:cs="Arial"/>
                <w:b/>
                <w:bCs/>
              </w:rPr>
            </w:pPr>
            <w:r w:rsidRPr="0082197A">
              <w:rPr>
                <w:rFonts w:ascii="Arial" w:hAnsi="Arial" w:cs="Arial"/>
              </w:rPr>
              <w:t>Demonstrate</w:t>
            </w:r>
            <w:r w:rsidR="0284A0CA" w:rsidRPr="0082197A">
              <w:rPr>
                <w:rFonts w:ascii="Arial" w:hAnsi="Arial" w:cs="Arial"/>
              </w:rPr>
              <w:t xml:space="preserve"> awareness of the patient’s journey from admission to discharge within a hospital setting and the transfer of medication process between different sectors</w:t>
            </w:r>
            <w:r w:rsidR="00C82C54">
              <w:rPr>
                <w:rFonts w:ascii="Arial" w:hAnsi="Arial" w:cs="Arial"/>
              </w:rPr>
              <w:t>.</w:t>
            </w:r>
          </w:p>
        </w:tc>
        <w:tc>
          <w:tcPr>
            <w:tcW w:w="1559" w:type="dxa"/>
            <w:vAlign w:val="center"/>
          </w:tcPr>
          <w:p w14:paraId="3145C826" w14:textId="77777777" w:rsidR="00AD6184" w:rsidRPr="003C4D0B" w:rsidRDefault="00AD6184" w:rsidP="003C4D0B">
            <w:pPr>
              <w:rPr>
                <w:rFonts w:cstheme="minorHAnsi"/>
                <w:b/>
                <w:sz w:val="24"/>
                <w:szCs w:val="24"/>
              </w:rPr>
            </w:pPr>
          </w:p>
        </w:tc>
        <w:tc>
          <w:tcPr>
            <w:tcW w:w="1418" w:type="dxa"/>
            <w:vAlign w:val="center"/>
          </w:tcPr>
          <w:p w14:paraId="5D1C179E" w14:textId="77777777" w:rsidR="00AD6184" w:rsidRPr="003C4D0B" w:rsidRDefault="00AD6184" w:rsidP="003C4D0B">
            <w:pPr>
              <w:rPr>
                <w:rFonts w:cstheme="minorHAnsi"/>
                <w:b/>
                <w:sz w:val="24"/>
                <w:szCs w:val="24"/>
              </w:rPr>
            </w:pPr>
          </w:p>
        </w:tc>
      </w:tr>
      <w:tr w:rsidR="00EF3192" w:rsidRPr="0023573C" w14:paraId="02D562DD" w14:textId="77777777" w:rsidTr="00790EB6">
        <w:trPr>
          <w:trHeight w:val="567"/>
        </w:trPr>
        <w:tc>
          <w:tcPr>
            <w:tcW w:w="562" w:type="dxa"/>
          </w:tcPr>
          <w:p w14:paraId="0F7DF42B" w14:textId="2C5D66DE" w:rsidR="00EF3192" w:rsidRPr="0023573C" w:rsidRDefault="00D41783" w:rsidP="00EF3192">
            <w:pPr>
              <w:rPr>
                <w:rFonts w:cstheme="minorHAnsi"/>
                <w:b/>
              </w:rPr>
            </w:pPr>
            <w:r>
              <w:rPr>
                <w:rFonts w:cstheme="minorHAnsi"/>
                <w:b/>
              </w:rPr>
              <w:t>2</w:t>
            </w:r>
          </w:p>
        </w:tc>
        <w:tc>
          <w:tcPr>
            <w:tcW w:w="6946" w:type="dxa"/>
            <w:vAlign w:val="center"/>
          </w:tcPr>
          <w:p w14:paraId="6E0CC9C5" w14:textId="1073DA81" w:rsidR="00EF3192" w:rsidRPr="0082197A" w:rsidRDefault="00EF3192" w:rsidP="00EF3192">
            <w:pPr>
              <w:jc w:val="both"/>
              <w:rPr>
                <w:rFonts w:cs="Arial"/>
              </w:rPr>
            </w:pPr>
            <w:r w:rsidRPr="0082197A">
              <w:rPr>
                <w:rFonts w:ascii="Arial" w:eastAsia="Arial" w:hAnsi="Arial" w:cs="Arial"/>
                <w:color w:val="242424"/>
              </w:rPr>
              <w:t>Describe how interface communication occurs at admission and discharge between the hospital pharmacy team and other sectors. Be able to discuss a specific example where this impacted patient care.</w:t>
            </w:r>
          </w:p>
        </w:tc>
        <w:tc>
          <w:tcPr>
            <w:tcW w:w="1559" w:type="dxa"/>
            <w:vAlign w:val="center"/>
          </w:tcPr>
          <w:p w14:paraId="7BA57496" w14:textId="77777777" w:rsidR="00EF3192" w:rsidRPr="003C4D0B" w:rsidRDefault="00EF3192" w:rsidP="00EF3192">
            <w:pPr>
              <w:rPr>
                <w:rFonts w:cstheme="minorHAnsi"/>
                <w:b/>
              </w:rPr>
            </w:pPr>
          </w:p>
        </w:tc>
        <w:tc>
          <w:tcPr>
            <w:tcW w:w="1418" w:type="dxa"/>
            <w:vAlign w:val="center"/>
          </w:tcPr>
          <w:p w14:paraId="15769F99" w14:textId="77777777" w:rsidR="00EF3192" w:rsidRPr="003C4D0B" w:rsidRDefault="00EF3192" w:rsidP="00EF3192">
            <w:pPr>
              <w:rPr>
                <w:rFonts w:cstheme="minorHAnsi"/>
                <w:b/>
              </w:rPr>
            </w:pPr>
          </w:p>
        </w:tc>
      </w:tr>
      <w:tr w:rsidR="00EF3192" w:rsidRPr="0023573C" w14:paraId="3D6D1379" w14:textId="77777777" w:rsidTr="00790EB6">
        <w:trPr>
          <w:trHeight w:val="567"/>
        </w:trPr>
        <w:tc>
          <w:tcPr>
            <w:tcW w:w="562" w:type="dxa"/>
          </w:tcPr>
          <w:p w14:paraId="47C9B3B4" w14:textId="657644F4" w:rsidR="00EF3192" w:rsidRPr="003C4D0B" w:rsidRDefault="009D67C9" w:rsidP="00EF3192">
            <w:pPr>
              <w:rPr>
                <w:b/>
                <w:bCs/>
              </w:rPr>
            </w:pPr>
            <w:r>
              <w:rPr>
                <w:b/>
                <w:bCs/>
              </w:rPr>
              <w:t>3</w:t>
            </w:r>
          </w:p>
        </w:tc>
        <w:tc>
          <w:tcPr>
            <w:tcW w:w="6946" w:type="dxa"/>
            <w:vAlign w:val="center"/>
          </w:tcPr>
          <w:p w14:paraId="323DBC01" w14:textId="6B75C88B" w:rsidR="00EF3192" w:rsidRPr="0082197A" w:rsidRDefault="00EF3192" w:rsidP="00EF3192">
            <w:pPr>
              <w:jc w:val="both"/>
              <w:rPr>
                <w:rFonts w:ascii="Arial" w:hAnsi="Arial" w:cs="Arial"/>
              </w:rPr>
            </w:pPr>
            <w:r w:rsidRPr="0082197A">
              <w:rPr>
                <w:rFonts w:ascii="Arial" w:hAnsi="Arial" w:cs="Arial"/>
              </w:rPr>
              <w:t>Demonstrate awareness of the roles, day to day responsibilities and skill sets of the hospital pharmacy team - please not</w:t>
            </w:r>
            <w:r>
              <w:rPr>
                <w:rFonts w:ascii="Arial" w:hAnsi="Arial" w:cs="Arial"/>
              </w:rPr>
              <w:t>e</w:t>
            </w:r>
            <w:r w:rsidRPr="0082197A">
              <w:rPr>
                <w:rFonts w:ascii="Arial" w:hAnsi="Arial" w:cs="Arial"/>
              </w:rPr>
              <w:t xml:space="preserve"> the below list is not exhaustive</w:t>
            </w:r>
            <w:r>
              <w:rPr>
                <w:rFonts w:ascii="Arial" w:hAnsi="Arial" w:cs="Arial"/>
              </w:rPr>
              <w:t>:</w:t>
            </w:r>
          </w:p>
          <w:p w14:paraId="15E8BE44" w14:textId="63A7AA43" w:rsidR="00EF3192" w:rsidRPr="0082197A" w:rsidRDefault="00EF3192" w:rsidP="006F428B">
            <w:pPr>
              <w:pStyle w:val="ListParagraph"/>
              <w:numPr>
                <w:ilvl w:val="0"/>
                <w:numId w:val="9"/>
              </w:numPr>
              <w:jc w:val="both"/>
              <w:rPr>
                <w:rFonts w:ascii="Arial" w:hAnsi="Arial" w:cs="Arial"/>
                <w:color w:val="242424"/>
              </w:rPr>
            </w:pPr>
            <w:r w:rsidRPr="0082197A">
              <w:rPr>
                <w:rFonts w:ascii="Arial" w:eastAsia="Arial" w:hAnsi="Arial" w:cs="Arial"/>
                <w:color w:val="242424"/>
              </w:rPr>
              <w:t>Store keeper</w:t>
            </w:r>
          </w:p>
          <w:p w14:paraId="3894DB94" w14:textId="7B201D76"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 xml:space="preserve">Dispensary manager, Responsible Pharmacist </w:t>
            </w:r>
          </w:p>
          <w:p w14:paraId="575F5373" w14:textId="6818A597"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Purchasing team</w:t>
            </w:r>
          </w:p>
          <w:p w14:paraId="6D6DE1B7" w14:textId="24D016FF"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 xml:space="preserve">Clinical </w:t>
            </w:r>
            <w:r>
              <w:rPr>
                <w:rFonts w:ascii="Arial" w:eastAsia="Arial" w:hAnsi="Arial" w:cs="Arial"/>
                <w:color w:val="242424"/>
              </w:rPr>
              <w:t>p</w:t>
            </w:r>
            <w:r w:rsidRPr="0082197A">
              <w:rPr>
                <w:rFonts w:ascii="Arial" w:eastAsia="Arial" w:hAnsi="Arial" w:cs="Arial"/>
                <w:color w:val="242424"/>
              </w:rPr>
              <w:t>harmacists</w:t>
            </w:r>
          </w:p>
          <w:p w14:paraId="1B8849B5" w14:textId="2A8FF773"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Medicines management and Accuracy Checking technicians</w:t>
            </w:r>
          </w:p>
          <w:p w14:paraId="585EDA29" w14:textId="08CBC05F"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Pharmacy assistants</w:t>
            </w:r>
          </w:p>
          <w:p w14:paraId="5B9F63AF" w14:textId="59DE445B"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Medicines Information team</w:t>
            </w:r>
          </w:p>
          <w:p w14:paraId="133F5EC0" w14:textId="70193FA2" w:rsidR="00EF3192" w:rsidRPr="0082197A" w:rsidRDefault="00EF3192" w:rsidP="006F428B">
            <w:pPr>
              <w:pStyle w:val="ListParagraph"/>
              <w:numPr>
                <w:ilvl w:val="0"/>
                <w:numId w:val="9"/>
              </w:numPr>
              <w:jc w:val="both"/>
              <w:rPr>
                <w:rFonts w:ascii="Arial" w:hAnsi="Arial" w:cs="Arial"/>
                <w:color w:val="242424"/>
              </w:rPr>
            </w:pPr>
            <w:r w:rsidRPr="0082197A">
              <w:rPr>
                <w:rFonts w:ascii="Arial" w:eastAsia="Arial" w:hAnsi="Arial" w:cs="Arial"/>
                <w:color w:val="242424"/>
              </w:rPr>
              <w:t>Specialist pharmacist</w:t>
            </w:r>
            <w:r>
              <w:rPr>
                <w:rFonts w:ascii="Arial" w:eastAsia="Arial" w:hAnsi="Arial" w:cs="Arial"/>
                <w:color w:val="242424"/>
              </w:rPr>
              <w:t>s</w:t>
            </w:r>
            <w:r w:rsidRPr="0082197A">
              <w:rPr>
                <w:rFonts w:ascii="Arial" w:eastAsia="Arial" w:hAnsi="Arial" w:cs="Arial"/>
                <w:color w:val="242424"/>
              </w:rPr>
              <w:t xml:space="preserve"> </w:t>
            </w:r>
            <w:r>
              <w:rPr>
                <w:rFonts w:ascii="Arial" w:eastAsia="Arial" w:hAnsi="Arial" w:cs="Arial"/>
                <w:color w:val="242424"/>
              </w:rPr>
              <w:t>e.g.</w:t>
            </w:r>
            <w:r w:rsidRPr="0082197A">
              <w:rPr>
                <w:rFonts w:ascii="Arial" w:eastAsia="Arial" w:hAnsi="Arial" w:cs="Arial"/>
                <w:color w:val="242424"/>
              </w:rPr>
              <w:t xml:space="preserve"> </w:t>
            </w:r>
            <w:r>
              <w:rPr>
                <w:rFonts w:ascii="Arial" w:eastAsia="Arial" w:hAnsi="Arial" w:cs="Arial"/>
                <w:color w:val="242424"/>
              </w:rPr>
              <w:t>Formulary,</w:t>
            </w:r>
            <w:r w:rsidRPr="0082197A">
              <w:rPr>
                <w:rFonts w:ascii="Arial" w:eastAsia="Arial" w:hAnsi="Arial" w:cs="Arial"/>
                <w:color w:val="242424"/>
              </w:rPr>
              <w:t xml:space="preserve"> </w:t>
            </w:r>
            <w:r>
              <w:rPr>
                <w:rFonts w:ascii="Arial" w:eastAsia="Arial" w:hAnsi="Arial" w:cs="Arial"/>
                <w:color w:val="242424"/>
              </w:rPr>
              <w:t>Medication</w:t>
            </w:r>
            <w:r w:rsidRPr="0082197A">
              <w:rPr>
                <w:rFonts w:ascii="Arial" w:eastAsia="Arial" w:hAnsi="Arial" w:cs="Arial"/>
                <w:color w:val="242424"/>
              </w:rPr>
              <w:t xml:space="preserve"> Safety </w:t>
            </w:r>
            <w:r>
              <w:rPr>
                <w:rFonts w:ascii="Arial" w:eastAsia="Arial" w:hAnsi="Arial" w:cs="Arial"/>
                <w:color w:val="242424"/>
              </w:rPr>
              <w:t>p</w:t>
            </w:r>
            <w:r w:rsidRPr="0082197A">
              <w:rPr>
                <w:rFonts w:ascii="Arial" w:eastAsia="Arial" w:hAnsi="Arial" w:cs="Arial"/>
                <w:color w:val="242424"/>
              </w:rPr>
              <w:t>harmacists</w:t>
            </w:r>
          </w:p>
          <w:p w14:paraId="7FBAA4DD" w14:textId="6C5E42E8"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Aseptics team</w:t>
            </w:r>
          </w:p>
          <w:p w14:paraId="4B7EA053" w14:textId="0FA70CC4"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Education and development team</w:t>
            </w:r>
          </w:p>
          <w:p w14:paraId="1FFFCD32" w14:textId="7E0245A9" w:rsidR="00EF3192" w:rsidRPr="0082197A" w:rsidRDefault="00EF3192" w:rsidP="006F428B">
            <w:pPr>
              <w:pStyle w:val="ListParagraph"/>
              <w:numPr>
                <w:ilvl w:val="0"/>
                <w:numId w:val="9"/>
              </w:numPr>
              <w:jc w:val="both"/>
              <w:rPr>
                <w:rFonts w:ascii="Arial" w:eastAsiaTheme="minorEastAsia" w:hAnsi="Arial" w:cs="Arial"/>
                <w:color w:val="242424"/>
              </w:rPr>
            </w:pPr>
            <w:r w:rsidRPr="0082197A">
              <w:rPr>
                <w:rFonts w:ascii="Arial" w:eastAsia="Arial" w:hAnsi="Arial" w:cs="Arial"/>
                <w:color w:val="242424"/>
              </w:rPr>
              <w:t xml:space="preserve">Chief </w:t>
            </w:r>
            <w:r>
              <w:rPr>
                <w:rFonts w:ascii="Arial" w:eastAsia="Arial" w:hAnsi="Arial" w:cs="Arial"/>
                <w:color w:val="242424"/>
              </w:rPr>
              <w:t>p</w:t>
            </w:r>
            <w:r w:rsidRPr="0082197A">
              <w:rPr>
                <w:rFonts w:ascii="Arial" w:eastAsia="Arial" w:hAnsi="Arial" w:cs="Arial"/>
                <w:color w:val="242424"/>
              </w:rPr>
              <w:t>harmacist</w:t>
            </w:r>
          </w:p>
        </w:tc>
        <w:tc>
          <w:tcPr>
            <w:tcW w:w="1559" w:type="dxa"/>
            <w:vAlign w:val="center"/>
          </w:tcPr>
          <w:p w14:paraId="336FB19C" w14:textId="77777777" w:rsidR="00EF3192" w:rsidRPr="003C4D0B" w:rsidRDefault="00EF3192" w:rsidP="00EF3192">
            <w:pPr>
              <w:rPr>
                <w:rFonts w:cstheme="minorHAnsi"/>
                <w:b/>
                <w:sz w:val="24"/>
                <w:szCs w:val="24"/>
              </w:rPr>
            </w:pPr>
          </w:p>
        </w:tc>
        <w:tc>
          <w:tcPr>
            <w:tcW w:w="1418" w:type="dxa"/>
            <w:vAlign w:val="center"/>
          </w:tcPr>
          <w:p w14:paraId="5EFD7B39" w14:textId="77777777" w:rsidR="00EF3192" w:rsidRPr="003C4D0B" w:rsidRDefault="00EF3192" w:rsidP="00EF3192">
            <w:pPr>
              <w:rPr>
                <w:rFonts w:cstheme="minorHAnsi"/>
                <w:b/>
                <w:sz w:val="24"/>
                <w:szCs w:val="24"/>
              </w:rPr>
            </w:pPr>
          </w:p>
        </w:tc>
      </w:tr>
      <w:tr w:rsidR="00EF3192" w:rsidRPr="0023573C" w14:paraId="62767A94" w14:textId="77777777" w:rsidTr="00790EB6">
        <w:trPr>
          <w:trHeight w:val="567"/>
        </w:trPr>
        <w:tc>
          <w:tcPr>
            <w:tcW w:w="562" w:type="dxa"/>
          </w:tcPr>
          <w:p w14:paraId="1C90D3AA" w14:textId="7024F8B7" w:rsidR="00EF3192" w:rsidRPr="003C4D0B" w:rsidRDefault="00EF3192" w:rsidP="00EF3192">
            <w:pPr>
              <w:rPr>
                <w:rFonts w:cstheme="minorHAnsi"/>
                <w:b/>
                <w:sz w:val="24"/>
                <w:szCs w:val="24"/>
              </w:rPr>
            </w:pPr>
            <w:r w:rsidRPr="0023573C">
              <w:rPr>
                <w:rFonts w:cstheme="minorHAnsi"/>
                <w:b/>
              </w:rPr>
              <w:t>4</w:t>
            </w:r>
          </w:p>
        </w:tc>
        <w:tc>
          <w:tcPr>
            <w:tcW w:w="6946" w:type="dxa"/>
            <w:vAlign w:val="center"/>
          </w:tcPr>
          <w:p w14:paraId="7B14D7E7" w14:textId="7CDDF4EB" w:rsidR="00EF3192" w:rsidRPr="0082197A" w:rsidRDefault="00EF3192" w:rsidP="00D41783">
            <w:pPr>
              <w:jc w:val="both"/>
              <w:rPr>
                <w:rFonts w:ascii="Arial" w:eastAsia="Arial" w:hAnsi="Arial" w:cs="Arial"/>
              </w:rPr>
            </w:pPr>
            <w:r w:rsidRPr="0082197A">
              <w:rPr>
                <w:rFonts w:ascii="Arial" w:eastAsia="Arial" w:hAnsi="Arial" w:cs="Arial"/>
                <w:color w:val="242424"/>
              </w:rPr>
              <w:t>Describe the role of pharmacy within the mu</w:t>
            </w:r>
            <w:r w:rsidR="00D41783">
              <w:rPr>
                <w:rFonts w:ascii="Arial" w:eastAsia="Arial" w:hAnsi="Arial" w:cs="Arial"/>
                <w:color w:val="242424"/>
              </w:rPr>
              <w:t>l</w:t>
            </w:r>
            <w:r w:rsidRPr="0082197A">
              <w:rPr>
                <w:rFonts w:ascii="Arial" w:eastAsia="Arial" w:hAnsi="Arial" w:cs="Arial"/>
                <w:color w:val="242424"/>
              </w:rPr>
              <w:t>ti</w:t>
            </w:r>
            <w:r w:rsidR="00D41783">
              <w:rPr>
                <w:rFonts w:ascii="Arial" w:eastAsia="Arial" w:hAnsi="Arial" w:cs="Arial"/>
                <w:color w:val="242424"/>
              </w:rPr>
              <w:t>-</w:t>
            </w:r>
            <w:r w:rsidRPr="0082197A">
              <w:rPr>
                <w:rFonts w:ascii="Arial" w:eastAsia="Arial" w:hAnsi="Arial" w:cs="Arial"/>
                <w:color w:val="242424"/>
              </w:rPr>
              <w:t>professional ward team during meetings such as huddles, handovers and ward rounds. Have an awareness of the importance of leadership, management and collaboration in these settings.</w:t>
            </w:r>
          </w:p>
        </w:tc>
        <w:tc>
          <w:tcPr>
            <w:tcW w:w="1559" w:type="dxa"/>
            <w:vAlign w:val="center"/>
          </w:tcPr>
          <w:p w14:paraId="69ABAD21" w14:textId="77777777" w:rsidR="00EF3192" w:rsidRPr="003C4D0B" w:rsidRDefault="00EF3192" w:rsidP="00EF3192">
            <w:pPr>
              <w:rPr>
                <w:rFonts w:cstheme="minorHAnsi"/>
                <w:b/>
                <w:sz w:val="24"/>
                <w:szCs w:val="24"/>
              </w:rPr>
            </w:pPr>
          </w:p>
        </w:tc>
        <w:tc>
          <w:tcPr>
            <w:tcW w:w="1418" w:type="dxa"/>
            <w:vAlign w:val="center"/>
          </w:tcPr>
          <w:p w14:paraId="7A1DC0B3" w14:textId="77777777" w:rsidR="00EF3192" w:rsidRPr="003C4D0B" w:rsidRDefault="00EF3192" w:rsidP="00EF3192">
            <w:pPr>
              <w:rPr>
                <w:rFonts w:cstheme="minorHAnsi"/>
                <w:b/>
                <w:sz w:val="24"/>
                <w:szCs w:val="24"/>
              </w:rPr>
            </w:pPr>
          </w:p>
        </w:tc>
      </w:tr>
      <w:tr w:rsidR="00EF3192" w14:paraId="3B5C7379" w14:textId="77777777" w:rsidTr="00790EB6">
        <w:trPr>
          <w:trHeight w:val="567"/>
        </w:trPr>
        <w:tc>
          <w:tcPr>
            <w:tcW w:w="562" w:type="dxa"/>
          </w:tcPr>
          <w:p w14:paraId="0AACBDEE" w14:textId="0EBFB3C8" w:rsidR="00EF3192" w:rsidRDefault="00EF3192" w:rsidP="00EF3192">
            <w:pPr>
              <w:rPr>
                <w:b/>
                <w:bCs/>
              </w:rPr>
            </w:pPr>
            <w:r w:rsidRPr="3B594004">
              <w:rPr>
                <w:b/>
                <w:bCs/>
              </w:rPr>
              <w:t>5</w:t>
            </w:r>
          </w:p>
        </w:tc>
        <w:tc>
          <w:tcPr>
            <w:tcW w:w="6946" w:type="dxa"/>
            <w:vAlign w:val="center"/>
          </w:tcPr>
          <w:p w14:paraId="3996489B" w14:textId="49C58EBD" w:rsidR="00EF3192" w:rsidRPr="0082197A" w:rsidRDefault="00EF3192" w:rsidP="00EF3192">
            <w:pPr>
              <w:jc w:val="both"/>
              <w:rPr>
                <w:rFonts w:ascii="Arial" w:eastAsia="Arial" w:hAnsi="Arial" w:cs="Arial"/>
              </w:rPr>
            </w:pPr>
            <w:r w:rsidRPr="0082197A">
              <w:rPr>
                <w:rFonts w:ascii="Arial" w:eastAsia="Arial" w:hAnsi="Arial" w:cs="Arial"/>
                <w:color w:val="242424"/>
              </w:rPr>
              <w:t>Demonstrate awareness of the role of the prescribing pharmacist within a hospital environment and how their skills benefit the patient journey</w:t>
            </w:r>
            <w:r w:rsidRPr="0082197A">
              <w:rPr>
                <w:rFonts w:ascii="Arial" w:eastAsia="Arial" w:hAnsi="Arial" w:cs="Arial"/>
              </w:rPr>
              <w:t xml:space="preserve"> to understand relevant legislation and clinical governance related to prescribing e.g. specialist pharmacists (pharmacist-led clinics and prescribing at ward level)</w:t>
            </w:r>
            <w:r w:rsidR="008A1091">
              <w:rPr>
                <w:rFonts w:ascii="Arial" w:eastAsia="Arial" w:hAnsi="Arial" w:cs="Arial"/>
              </w:rPr>
              <w:t>.</w:t>
            </w:r>
          </w:p>
        </w:tc>
        <w:tc>
          <w:tcPr>
            <w:tcW w:w="1559" w:type="dxa"/>
            <w:vAlign w:val="center"/>
          </w:tcPr>
          <w:p w14:paraId="5DC2F861" w14:textId="7EA88821" w:rsidR="00EF3192" w:rsidRDefault="00EF3192" w:rsidP="00EF3192">
            <w:pPr>
              <w:rPr>
                <w:b/>
                <w:bCs/>
                <w:sz w:val="24"/>
                <w:szCs w:val="24"/>
              </w:rPr>
            </w:pPr>
          </w:p>
        </w:tc>
        <w:tc>
          <w:tcPr>
            <w:tcW w:w="1418" w:type="dxa"/>
            <w:vAlign w:val="center"/>
          </w:tcPr>
          <w:p w14:paraId="0BBDBB1F" w14:textId="7A4FF616" w:rsidR="00EF3192" w:rsidRDefault="00EF3192" w:rsidP="00EF3192">
            <w:pPr>
              <w:rPr>
                <w:b/>
                <w:bCs/>
                <w:sz w:val="24"/>
                <w:szCs w:val="24"/>
              </w:rPr>
            </w:pPr>
          </w:p>
        </w:tc>
      </w:tr>
      <w:tr w:rsidR="00EF3192" w14:paraId="29DC4FEA" w14:textId="77777777" w:rsidTr="00790EB6">
        <w:trPr>
          <w:trHeight w:val="567"/>
        </w:trPr>
        <w:tc>
          <w:tcPr>
            <w:tcW w:w="562" w:type="dxa"/>
          </w:tcPr>
          <w:p w14:paraId="11F58F30" w14:textId="4C8D9008" w:rsidR="00EF3192" w:rsidRDefault="00EF3192" w:rsidP="00EF3192">
            <w:pPr>
              <w:rPr>
                <w:b/>
                <w:bCs/>
              </w:rPr>
            </w:pPr>
            <w:r w:rsidRPr="3B594004">
              <w:rPr>
                <w:b/>
                <w:bCs/>
              </w:rPr>
              <w:t>6</w:t>
            </w:r>
          </w:p>
        </w:tc>
        <w:tc>
          <w:tcPr>
            <w:tcW w:w="6946" w:type="dxa"/>
            <w:vAlign w:val="center"/>
          </w:tcPr>
          <w:p w14:paraId="67664212" w14:textId="65355332" w:rsidR="00EF3192" w:rsidRPr="0082197A" w:rsidRDefault="00EF3192" w:rsidP="00EF3192">
            <w:pPr>
              <w:jc w:val="both"/>
              <w:rPr>
                <w:rFonts w:ascii="Arial" w:eastAsia="Arial" w:hAnsi="Arial" w:cs="Arial"/>
              </w:rPr>
            </w:pPr>
            <w:r w:rsidRPr="0082197A">
              <w:rPr>
                <w:rFonts w:ascii="Arial" w:eastAsia="Arial" w:hAnsi="Arial" w:cs="Arial"/>
                <w:color w:val="242424"/>
              </w:rPr>
              <w:t xml:space="preserve">Demonstrate awareness of how the IT systems in the hospital support pharmacist activities </w:t>
            </w:r>
            <w:r w:rsidR="008A1091">
              <w:rPr>
                <w:rFonts w:ascii="Arial" w:eastAsia="Arial" w:hAnsi="Arial" w:cs="Arial"/>
                <w:color w:val="242424"/>
              </w:rPr>
              <w:t xml:space="preserve">e.g. </w:t>
            </w:r>
            <w:r w:rsidRPr="0082197A">
              <w:rPr>
                <w:rFonts w:ascii="Arial" w:eastAsia="Arial" w:hAnsi="Arial" w:cs="Arial"/>
                <w:color w:val="242424"/>
              </w:rPr>
              <w:t>medicines optimisation and medicines leadership to improve patient care.</w:t>
            </w:r>
          </w:p>
        </w:tc>
        <w:tc>
          <w:tcPr>
            <w:tcW w:w="1559" w:type="dxa"/>
            <w:vAlign w:val="center"/>
          </w:tcPr>
          <w:p w14:paraId="40EF1B17" w14:textId="215614CD" w:rsidR="00EF3192" w:rsidRDefault="00EF3192" w:rsidP="00EF3192">
            <w:pPr>
              <w:rPr>
                <w:b/>
                <w:bCs/>
                <w:sz w:val="24"/>
                <w:szCs w:val="24"/>
              </w:rPr>
            </w:pPr>
          </w:p>
        </w:tc>
        <w:tc>
          <w:tcPr>
            <w:tcW w:w="1418" w:type="dxa"/>
            <w:vAlign w:val="center"/>
          </w:tcPr>
          <w:p w14:paraId="12203417" w14:textId="1A29E4E6" w:rsidR="00EF3192" w:rsidRDefault="00EF3192" w:rsidP="00EF3192">
            <w:pPr>
              <w:rPr>
                <w:b/>
                <w:bCs/>
                <w:sz w:val="24"/>
                <w:szCs w:val="24"/>
              </w:rPr>
            </w:pPr>
          </w:p>
        </w:tc>
      </w:tr>
      <w:tr w:rsidR="00EF3192" w:rsidRPr="0023573C" w14:paraId="04C0FCCD" w14:textId="77777777" w:rsidTr="00790EB6">
        <w:trPr>
          <w:trHeight w:val="567"/>
        </w:trPr>
        <w:tc>
          <w:tcPr>
            <w:tcW w:w="562" w:type="dxa"/>
          </w:tcPr>
          <w:p w14:paraId="76495ACD" w14:textId="55E435AC" w:rsidR="00EF3192" w:rsidRPr="003C4D0B" w:rsidRDefault="00EF3192" w:rsidP="00EF3192">
            <w:pPr>
              <w:spacing w:line="259" w:lineRule="auto"/>
              <w:rPr>
                <w:b/>
                <w:bCs/>
              </w:rPr>
            </w:pPr>
            <w:r w:rsidRPr="3B594004">
              <w:rPr>
                <w:b/>
                <w:bCs/>
              </w:rPr>
              <w:t>7</w:t>
            </w:r>
          </w:p>
        </w:tc>
        <w:tc>
          <w:tcPr>
            <w:tcW w:w="6946" w:type="dxa"/>
            <w:vAlign w:val="center"/>
          </w:tcPr>
          <w:p w14:paraId="772D5EE8" w14:textId="64BDECE1" w:rsidR="00EF3192" w:rsidRPr="0082197A" w:rsidRDefault="00EF3192" w:rsidP="008A1091">
            <w:pPr>
              <w:jc w:val="both"/>
              <w:rPr>
                <w:rFonts w:ascii="Arial" w:hAnsi="Arial" w:cs="Arial"/>
                <w:b/>
                <w:bCs/>
              </w:rPr>
            </w:pPr>
            <w:r w:rsidRPr="0082197A">
              <w:rPr>
                <w:rFonts w:ascii="Arial" w:hAnsi="Arial" w:cs="Arial"/>
              </w:rPr>
              <w:t>Demonstrate awareness of the process of dispensing, checking, and screening prescriptions within the hospital setting</w:t>
            </w:r>
            <w:r w:rsidR="00DA26AD">
              <w:rPr>
                <w:rFonts w:ascii="Arial" w:hAnsi="Arial" w:cs="Arial"/>
              </w:rPr>
              <w:t xml:space="preserve"> and how this might vary to that in other pharmacy settings</w:t>
            </w:r>
            <w:r w:rsidR="008A1091">
              <w:rPr>
                <w:rFonts w:ascii="Arial" w:hAnsi="Arial" w:cs="Arial"/>
              </w:rPr>
              <w:t>.</w:t>
            </w:r>
          </w:p>
        </w:tc>
        <w:tc>
          <w:tcPr>
            <w:tcW w:w="1559" w:type="dxa"/>
            <w:vAlign w:val="center"/>
          </w:tcPr>
          <w:p w14:paraId="229EF4FA" w14:textId="77777777" w:rsidR="00EF3192" w:rsidRPr="003C4D0B" w:rsidRDefault="00EF3192" w:rsidP="00EF3192">
            <w:pPr>
              <w:rPr>
                <w:rFonts w:cstheme="minorHAnsi"/>
                <w:b/>
                <w:sz w:val="24"/>
                <w:szCs w:val="24"/>
              </w:rPr>
            </w:pPr>
          </w:p>
        </w:tc>
        <w:tc>
          <w:tcPr>
            <w:tcW w:w="1418" w:type="dxa"/>
            <w:vAlign w:val="center"/>
          </w:tcPr>
          <w:p w14:paraId="4728D6B0" w14:textId="77777777" w:rsidR="00EF3192" w:rsidRPr="003C4D0B" w:rsidRDefault="00EF3192" w:rsidP="00EF3192">
            <w:pPr>
              <w:rPr>
                <w:rFonts w:cstheme="minorHAnsi"/>
                <w:b/>
                <w:sz w:val="24"/>
                <w:szCs w:val="24"/>
              </w:rPr>
            </w:pPr>
          </w:p>
        </w:tc>
      </w:tr>
      <w:tr w:rsidR="00EF3192" w14:paraId="39597CC5" w14:textId="77777777" w:rsidTr="00790EB6">
        <w:trPr>
          <w:trHeight w:val="567"/>
        </w:trPr>
        <w:tc>
          <w:tcPr>
            <w:tcW w:w="562" w:type="dxa"/>
          </w:tcPr>
          <w:p w14:paraId="659DDE25" w14:textId="592D1763" w:rsidR="00EF3192" w:rsidRDefault="00EF3192" w:rsidP="00EF3192">
            <w:pPr>
              <w:rPr>
                <w:b/>
                <w:bCs/>
              </w:rPr>
            </w:pPr>
            <w:r w:rsidRPr="12ED8E3F">
              <w:rPr>
                <w:b/>
                <w:bCs/>
              </w:rPr>
              <w:t>8</w:t>
            </w:r>
          </w:p>
        </w:tc>
        <w:tc>
          <w:tcPr>
            <w:tcW w:w="6946" w:type="dxa"/>
            <w:vAlign w:val="center"/>
          </w:tcPr>
          <w:p w14:paraId="5D0E28B6" w14:textId="2451C100" w:rsidR="00EF3192" w:rsidRPr="0082197A" w:rsidRDefault="00EF3192" w:rsidP="00EF3192">
            <w:pPr>
              <w:spacing w:line="276" w:lineRule="auto"/>
              <w:jc w:val="both"/>
              <w:rPr>
                <w:rFonts w:ascii="Arial" w:eastAsia="Arial" w:hAnsi="Arial" w:cs="Arial"/>
                <w:color w:val="242424"/>
              </w:rPr>
            </w:pPr>
            <w:r w:rsidRPr="0082197A">
              <w:rPr>
                <w:rFonts w:ascii="Arial" w:eastAsia="Arial" w:hAnsi="Arial" w:cs="Arial"/>
                <w:color w:val="242424"/>
              </w:rPr>
              <w:t xml:space="preserve">Describe </w:t>
            </w:r>
            <w:r w:rsidR="00DA26AD">
              <w:rPr>
                <w:rFonts w:ascii="Arial" w:eastAsia="Arial" w:hAnsi="Arial" w:cs="Arial"/>
                <w:color w:val="242424"/>
              </w:rPr>
              <w:t xml:space="preserve">how </w:t>
            </w:r>
            <w:r w:rsidRPr="0082197A">
              <w:rPr>
                <w:rFonts w:ascii="Arial" w:eastAsia="Arial" w:hAnsi="Arial" w:cs="Arial"/>
                <w:color w:val="242424"/>
              </w:rPr>
              <w:t>medicines information</w:t>
            </w:r>
            <w:r w:rsidR="008B507C">
              <w:rPr>
                <w:rFonts w:ascii="Arial" w:eastAsia="Arial" w:hAnsi="Arial" w:cs="Arial"/>
                <w:color w:val="242424"/>
              </w:rPr>
              <w:t xml:space="preserve"> is accessed;</w:t>
            </w:r>
            <w:r w:rsidRPr="0082197A">
              <w:rPr>
                <w:rFonts w:ascii="Arial" w:eastAsia="Arial" w:hAnsi="Arial" w:cs="Arial"/>
                <w:color w:val="242424"/>
              </w:rPr>
              <w:t xml:space="preserve"> whether this is via an in-house team or linked to another organisatio</w:t>
            </w:r>
            <w:r w:rsidR="00B457FD">
              <w:rPr>
                <w:rFonts w:ascii="Arial" w:eastAsia="Arial" w:hAnsi="Arial" w:cs="Arial"/>
                <w:color w:val="242424"/>
              </w:rPr>
              <w:t>n, and</w:t>
            </w:r>
            <w:r w:rsidRPr="0082197A">
              <w:rPr>
                <w:rFonts w:ascii="Arial" w:eastAsia="Arial" w:hAnsi="Arial" w:cs="Arial"/>
                <w:color w:val="242424"/>
              </w:rPr>
              <w:t xml:space="preserve"> the process for healthcare professionals to access this service</w:t>
            </w:r>
            <w:r w:rsidR="00562878">
              <w:rPr>
                <w:rFonts w:ascii="Arial" w:eastAsia="Arial" w:hAnsi="Arial" w:cs="Arial"/>
                <w:color w:val="242424"/>
              </w:rPr>
              <w:t>.</w:t>
            </w:r>
          </w:p>
        </w:tc>
        <w:tc>
          <w:tcPr>
            <w:tcW w:w="1559" w:type="dxa"/>
            <w:vAlign w:val="center"/>
          </w:tcPr>
          <w:p w14:paraId="30E3FA1E" w14:textId="1D03F5E3" w:rsidR="00EF3192" w:rsidRDefault="00EF3192" w:rsidP="00EF3192">
            <w:pPr>
              <w:rPr>
                <w:b/>
                <w:bCs/>
                <w:sz w:val="24"/>
                <w:szCs w:val="24"/>
              </w:rPr>
            </w:pPr>
          </w:p>
        </w:tc>
        <w:tc>
          <w:tcPr>
            <w:tcW w:w="1418" w:type="dxa"/>
            <w:vAlign w:val="center"/>
          </w:tcPr>
          <w:p w14:paraId="3E147A6C" w14:textId="5828E2E6" w:rsidR="00EF3192" w:rsidRDefault="00EF3192" w:rsidP="00EF3192">
            <w:pPr>
              <w:rPr>
                <w:b/>
                <w:bCs/>
                <w:sz w:val="24"/>
                <w:szCs w:val="24"/>
              </w:rPr>
            </w:pPr>
          </w:p>
        </w:tc>
      </w:tr>
      <w:tr w:rsidR="00EF3192" w14:paraId="3D626B23" w14:textId="77777777" w:rsidTr="00790EB6">
        <w:trPr>
          <w:trHeight w:val="567"/>
        </w:trPr>
        <w:tc>
          <w:tcPr>
            <w:tcW w:w="562" w:type="dxa"/>
          </w:tcPr>
          <w:p w14:paraId="1E2BBEED" w14:textId="2F3CA959" w:rsidR="00EF3192" w:rsidRDefault="00EF3192" w:rsidP="00EF3192">
            <w:pPr>
              <w:rPr>
                <w:b/>
                <w:bCs/>
              </w:rPr>
            </w:pPr>
            <w:r w:rsidRPr="12ED8E3F">
              <w:rPr>
                <w:b/>
                <w:bCs/>
              </w:rPr>
              <w:t>9</w:t>
            </w:r>
          </w:p>
        </w:tc>
        <w:tc>
          <w:tcPr>
            <w:tcW w:w="6946" w:type="dxa"/>
            <w:vAlign w:val="center"/>
          </w:tcPr>
          <w:p w14:paraId="27C3B2B1" w14:textId="23D60657" w:rsidR="00EF3192" w:rsidRPr="0082197A" w:rsidRDefault="00EF3192" w:rsidP="00EF3192">
            <w:pPr>
              <w:spacing w:line="276" w:lineRule="auto"/>
              <w:jc w:val="both"/>
              <w:rPr>
                <w:rFonts w:ascii="Arial" w:hAnsi="Arial" w:cs="Arial"/>
                <w:b/>
                <w:bCs/>
              </w:rPr>
            </w:pPr>
            <w:r w:rsidRPr="0082197A">
              <w:rPr>
                <w:rFonts w:ascii="Arial" w:hAnsi="Arial" w:cs="Arial"/>
              </w:rPr>
              <w:t>Demonstrate</w:t>
            </w:r>
            <w:r w:rsidR="00B457FD">
              <w:rPr>
                <w:rFonts w:ascii="Arial" w:hAnsi="Arial" w:cs="Arial"/>
              </w:rPr>
              <w:t xml:space="preserve"> </w:t>
            </w:r>
            <w:r w:rsidRPr="0082197A">
              <w:rPr>
                <w:rFonts w:ascii="Arial" w:hAnsi="Arial" w:cs="Arial"/>
              </w:rPr>
              <w:t xml:space="preserve">awareness of the types of pharmacy queries that may occur during and outside pharmacy opening hours and how these </w:t>
            </w:r>
            <w:r w:rsidR="000251FB">
              <w:rPr>
                <w:rFonts w:ascii="Arial" w:hAnsi="Arial" w:cs="Arial"/>
              </w:rPr>
              <w:t>are</w:t>
            </w:r>
            <w:r w:rsidRPr="0082197A">
              <w:rPr>
                <w:rFonts w:ascii="Arial" w:hAnsi="Arial" w:cs="Arial"/>
              </w:rPr>
              <w:t xml:space="preserve"> be managed</w:t>
            </w:r>
            <w:r w:rsidR="000251FB">
              <w:rPr>
                <w:rFonts w:ascii="Arial" w:hAnsi="Arial" w:cs="Arial"/>
              </w:rPr>
              <w:t>.</w:t>
            </w:r>
          </w:p>
        </w:tc>
        <w:tc>
          <w:tcPr>
            <w:tcW w:w="1559" w:type="dxa"/>
            <w:vAlign w:val="center"/>
          </w:tcPr>
          <w:p w14:paraId="356754B7" w14:textId="3E10B628" w:rsidR="00EF3192" w:rsidRDefault="00EF3192" w:rsidP="00EF3192">
            <w:pPr>
              <w:rPr>
                <w:b/>
                <w:bCs/>
                <w:sz w:val="24"/>
                <w:szCs w:val="24"/>
              </w:rPr>
            </w:pPr>
          </w:p>
        </w:tc>
        <w:tc>
          <w:tcPr>
            <w:tcW w:w="1418" w:type="dxa"/>
            <w:vAlign w:val="center"/>
          </w:tcPr>
          <w:p w14:paraId="2CAF2BD8" w14:textId="6B3F637D" w:rsidR="00EF3192" w:rsidRDefault="00EF3192" w:rsidP="00EF3192">
            <w:pPr>
              <w:rPr>
                <w:b/>
                <w:bCs/>
                <w:sz w:val="24"/>
                <w:szCs w:val="24"/>
              </w:rPr>
            </w:pPr>
          </w:p>
        </w:tc>
      </w:tr>
      <w:tr w:rsidR="00EF3192" w:rsidRPr="0023573C" w14:paraId="4CC72ABC" w14:textId="77777777" w:rsidTr="00790EB6">
        <w:trPr>
          <w:trHeight w:val="567"/>
        </w:trPr>
        <w:tc>
          <w:tcPr>
            <w:tcW w:w="562" w:type="dxa"/>
          </w:tcPr>
          <w:p w14:paraId="55ED5092" w14:textId="1258AC06" w:rsidR="00EF3192" w:rsidRPr="003C4D0B" w:rsidRDefault="00EF3192" w:rsidP="00EF3192">
            <w:pPr>
              <w:rPr>
                <w:b/>
                <w:bCs/>
              </w:rPr>
            </w:pPr>
            <w:r w:rsidRPr="12ED8E3F">
              <w:rPr>
                <w:b/>
                <w:bCs/>
              </w:rPr>
              <w:t>10</w:t>
            </w:r>
          </w:p>
        </w:tc>
        <w:tc>
          <w:tcPr>
            <w:tcW w:w="6946" w:type="dxa"/>
            <w:vAlign w:val="center"/>
          </w:tcPr>
          <w:p w14:paraId="0C38DCDD" w14:textId="28F22588" w:rsidR="00EF3192" w:rsidRPr="0082197A" w:rsidRDefault="00EF3192" w:rsidP="000251FB">
            <w:pPr>
              <w:jc w:val="both"/>
              <w:rPr>
                <w:rFonts w:ascii="Arial" w:hAnsi="Arial" w:cs="Arial"/>
                <w:b/>
                <w:bCs/>
              </w:rPr>
            </w:pPr>
            <w:r w:rsidRPr="0082197A">
              <w:rPr>
                <w:rFonts w:ascii="Arial" w:hAnsi="Arial" w:cs="Arial"/>
              </w:rPr>
              <w:t>Demonstrate awareness of local and national resources such as Trust guidelines and evidence-based medicine to support delivery of pharmaceutical care to patients.</w:t>
            </w:r>
          </w:p>
        </w:tc>
        <w:tc>
          <w:tcPr>
            <w:tcW w:w="1559" w:type="dxa"/>
            <w:vAlign w:val="center"/>
          </w:tcPr>
          <w:p w14:paraId="7C7DCC5E" w14:textId="77777777" w:rsidR="00EF3192" w:rsidRPr="003C4D0B" w:rsidRDefault="00EF3192" w:rsidP="00EF3192">
            <w:pPr>
              <w:rPr>
                <w:rFonts w:cstheme="minorHAnsi"/>
                <w:b/>
                <w:sz w:val="24"/>
                <w:szCs w:val="24"/>
              </w:rPr>
            </w:pPr>
          </w:p>
        </w:tc>
        <w:tc>
          <w:tcPr>
            <w:tcW w:w="1418" w:type="dxa"/>
            <w:vAlign w:val="center"/>
          </w:tcPr>
          <w:p w14:paraId="01163A4C" w14:textId="77777777" w:rsidR="00EF3192" w:rsidRPr="003C4D0B" w:rsidRDefault="00EF3192" w:rsidP="00EF3192">
            <w:pPr>
              <w:rPr>
                <w:rFonts w:cstheme="minorHAnsi"/>
                <w:b/>
                <w:sz w:val="24"/>
                <w:szCs w:val="24"/>
              </w:rPr>
            </w:pPr>
          </w:p>
        </w:tc>
      </w:tr>
      <w:tr w:rsidR="00EF3192" w14:paraId="1DF9EA56" w14:textId="77777777" w:rsidTr="00790EB6">
        <w:trPr>
          <w:trHeight w:val="567"/>
        </w:trPr>
        <w:tc>
          <w:tcPr>
            <w:tcW w:w="562" w:type="dxa"/>
          </w:tcPr>
          <w:p w14:paraId="70537E2E" w14:textId="08292095" w:rsidR="00EF3192" w:rsidRDefault="00EF3192" w:rsidP="00EF3192">
            <w:pPr>
              <w:rPr>
                <w:b/>
                <w:bCs/>
              </w:rPr>
            </w:pPr>
            <w:r w:rsidRPr="12ED8E3F">
              <w:rPr>
                <w:b/>
                <w:bCs/>
              </w:rPr>
              <w:t>11</w:t>
            </w:r>
          </w:p>
        </w:tc>
        <w:tc>
          <w:tcPr>
            <w:tcW w:w="6946" w:type="dxa"/>
            <w:vAlign w:val="center"/>
          </w:tcPr>
          <w:p w14:paraId="29EB9EE5" w14:textId="2123207F" w:rsidR="00EF3192" w:rsidRPr="0082197A" w:rsidRDefault="00EF3192" w:rsidP="00EF3192">
            <w:pPr>
              <w:spacing w:line="276" w:lineRule="auto"/>
              <w:jc w:val="both"/>
              <w:rPr>
                <w:rFonts w:ascii="Arial" w:eastAsia="Arial" w:hAnsi="Arial" w:cs="Arial"/>
              </w:rPr>
            </w:pPr>
            <w:r w:rsidRPr="0082197A">
              <w:rPr>
                <w:rFonts w:ascii="Arial" w:eastAsia="Arial" w:hAnsi="Arial" w:cs="Arial"/>
                <w:color w:val="242424"/>
              </w:rPr>
              <w:t>Describe how hospital pharmacy staff promote public health and raise awareness of healthy lifestyles.</w:t>
            </w:r>
          </w:p>
        </w:tc>
        <w:tc>
          <w:tcPr>
            <w:tcW w:w="1559" w:type="dxa"/>
            <w:vAlign w:val="center"/>
          </w:tcPr>
          <w:p w14:paraId="00872DD0" w14:textId="20F13C6B" w:rsidR="00EF3192" w:rsidRDefault="00EF3192" w:rsidP="00EF3192">
            <w:pPr>
              <w:rPr>
                <w:b/>
                <w:bCs/>
                <w:sz w:val="24"/>
                <w:szCs w:val="24"/>
              </w:rPr>
            </w:pPr>
          </w:p>
        </w:tc>
        <w:tc>
          <w:tcPr>
            <w:tcW w:w="1418" w:type="dxa"/>
            <w:vAlign w:val="center"/>
          </w:tcPr>
          <w:p w14:paraId="494EB063" w14:textId="72D9F7C7" w:rsidR="00EF3192" w:rsidRDefault="00EF3192" w:rsidP="00EF3192">
            <w:pPr>
              <w:rPr>
                <w:b/>
                <w:bCs/>
                <w:sz w:val="24"/>
                <w:szCs w:val="24"/>
              </w:rPr>
            </w:pPr>
          </w:p>
        </w:tc>
      </w:tr>
      <w:tr w:rsidR="00EF3192" w14:paraId="7E37A354" w14:textId="77777777" w:rsidTr="00790EB6">
        <w:trPr>
          <w:trHeight w:val="567"/>
        </w:trPr>
        <w:tc>
          <w:tcPr>
            <w:tcW w:w="562" w:type="dxa"/>
          </w:tcPr>
          <w:p w14:paraId="4E943107" w14:textId="43918307" w:rsidR="00EF3192" w:rsidRDefault="00EF3192" w:rsidP="00EF3192">
            <w:pPr>
              <w:rPr>
                <w:b/>
                <w:bCs/>
              </w:rPr>
            </w:pPr>
            <w:r w:rsidRPr="12ED8E3F">
              <w:rPr>
                <w:b/>
                <w:bCs/>
              </w:rPr>
              <w:t>12</w:t>
            </w:r>
          </w:p>
        </w:tc>
        <w:tc>
          <w:tcPr>
            <w:tcW w:w="6946" w:type="dxa"/>
            <w:vAlign w:val="center"/>
          </w:tcPr>
          <w:p w14:paraId="616CF325" w14:textId="41432939" w:rsidR="00EF3192" w:rsidRPr="0082197A" w:rsidRDefault="00EF3192" w:rsidP="00EF3192">
            <w:pPr>
              <w:spacing w:line="276" w:lineRule="auto"/>
              <w:jc w:val="both"/>
              <w:rPr>
                <w:rFonts w:ascii="Arial" w:eastAsia="Arial" w:hAnsi="Arial" w:cs="Arial"/>
              </w:rPr>
            </w:pPr>
            <w:r w:rsidRPr="0082197A">
              <w:rPr>
                <w:rFonts w:ascii="Arial" w:eastAsia="Arial" w:hAnsi="Arial" w:cs="Arial"/>
              </w:rPr>
              <w:t xml:space="preserve">Demonstrate awareness of high-risk drugs </w:t>
            </w:r>
            <w:r w:rsidR="008260D5">
              <w:rPr>
                <w:rFonts w:ascii="Arial" w:eastAsia="Arial" w:hAnsi="Arial" w:cs="Arial"/>
              </w:rPr>
              <w:t>(</w:t>
            </w:r>
            <w:r w:rsidR="00DD3A38">
              <w:rPr>
                <w:rFonts w:ascii="Arial" w:eastAsia="Arial" w:hAnsi="Arial" w:cs="Arial"/>
              </w:rPr>
              <w:t>including total parenteral nutrition</w:t>
            </w:r>
            <w:r w:rsidR="4827246F" w:rsidRPr="6B253500">
              <w:rPr>
                <w:rFonts w:ascii="Arial" w:eastAsia="Arial" w:hAnsi="Arial" w:cs="Arial"/>
              </w:rPr>
              <w:t>)</w:t>
            </w:r>
            <w:r w:rsidR="00DD3A38">
              <w:rPr>
                <w:rFonts w:ascii="Arial" w:eastAsia="Arial" w:hAnsi="Arial" w:cs="Arial"/>
              </w:rPr>
              <w:t xml:space="preserve"> </w:t>
            </w:r>
            <w:r w:rsidR="00166FD5">
              <w:rPr>
                <w:rFonts w:ascii="Arial" w:eastAsia="Arial" w:hAnsi="Arial" w:cs="Arial"/>
              </w:rPr>
              <w:t>as per</w:t>
            </w:r>
            <w:r w:rsidR="008260D5" w:rsidRPr="0082197A">
              <w:rPr>
                <w:rFonts w:ascii="Arial" w:eastAsia="Arial" w:hAnsi="Arial" w:cs="Arial"/>
              </w:rPr>
              <w:t xml:space="preserve"> safety alerts and the GPhC registration assessment framework</w:t>
            </w:r>
            <w:r w:rsidR="00166FD5" w:rsidRPr="6B253500">
              <w:rPr>
                <w:rFonts w:ascii="Arial" w:eastAsia="Arial" w:hAnsi="Arial" w:cs="Arial"/>
              </w:rPr>
              <w:t>.</w:t>
            </w:r>
            <w:r w:rsidR="00671384">
              <w:rPr>
                <w:rFonts w:ascii="Arial" w:eastAsia="Arial" w:hAnsi="Arial" w:cs="Arial"/>
              </w:rPr>
              <w:t xml:space="preserve"> </w:t>
            </w:r>
            <w:r w:rsidR="008260D5">
              <w:rPr>
                <w:rFonts w:ascii="Arial" w:eastAsia="Arial" w:hAnsi="Arial" w:cs="Arial"/>
              </w:rPr>
              <w:t xml:space="preserve"> </w:t>
            </w:r>
          </w:p>
        </w:tc>
        <w:tc>
          <w:tcPr>
            <w:tcW w:w="1559" w:type="dxa"/>
            <w:vAlign w:val="center"/>
          </w:tcPr>
          <w:p w14:paraId="01A77EFE" w14:textId="421161D8" w:rsidR="00EF3192" w:rsidRDefault="00EF3192" w:rsidP="00EF3192">
            <w:pPr>
              <w:rPr>
                <w:b/>
                <w:bCs/>
                <w:sz w:val="24"/>
                <w:szCs w:val="24"/>
              </w:rPr>
            </w:pPr>
          </w:p>
        </w:tc>
        <w:tc>
          <w:tcPr>
            <w:tcW w:w="1418" w:type="dxa"/>
            <w:vAlign w:val="center"/>
          </w:tcPr>
          <w:p w14:paraId="2CC1CCFC" w14:textId="5F67A7C1" w:rsidR="00EF3192" w:rsidRDefault="00EF3192" w:rsidP="00EF3192">
            <w:pPr>
              <w:rPr>
                <w:b/>
                <w:bCs/>
                <w:sz w:val="24"/>
                <w:szCs w:val="24"/>
              </w:rPr>
            </w:pPr>
          </w:p>
        </w:tc>
      </w:tr>
      <w:tr w:rsidR="00EF3192" w14:paraId="45A819B5" w14:textId="77777777" w:rsidTr="00790EB6">
        <w:trPr>
          <w:trHeight w:val="567"/>
        </w:trPr>
        <w:tc>
          <w:tcPr>
            <w:tcW w:w="562" w:type="dxa"/>
          </w:tcPr>
          <w:p w14:paraId="4727295D" w14:textId="42ABBD1B" w:rsidR="00EF3192" w:rsidRDefault="00EF3192" w:rsidP="00EF3192">
            <w:pPr>
              <w:rPr>
                <w:b/>
                <w:bCs/>
              </w:rPr>
            </w:pPr>
            <w:r w:rsidRPr="12ED8E3F">
              <w:rPr>
                <w:b/>
                <w:bCs/>
              </w:rPr>
              <w:t>13</w:t>
            </w:r>
          </w:p>
        </w:tc>
        <w:tc>
          <w:tcPr>
            <w:tcW w:w="6946" w:type="dxa"/>
            <w:vAlign w:val="center"/>
          </w:tcPr>
          <w:p w14:paraId="559FAA3B" w14:textId="2E53E9C3" w:rsidR="00EF3192" w:rsidRPr="0082197A" w:rsidRDefault="00EF3192" w:rsidP="00EF3192">
            <w:pPr>
              <w:spacing w:line="276" w:lineRule="auto"/>
              <w:jc w:val="both"/>
              <w:rPr>
                <w:rFonts w:ascii="Arial" w:eastAsia="Arial" w:hAnsi="Arial" w:cs="Arial"/>
              </w:rPr>
            </w:pPr>
            <w:r w:rsidRPr="0082197A">
              <w:rPr>
                <w:rFonts w:ascii="Arial" w:eastAsia="Arial" w:hAnsi="Arial" w:cs="Arial"/>
              </w:rPr>
              <w:t>Discuss local clinical governance/risk structures, including how to report errors</w:t>
            </w:r>
            <w:r w:rsidR="00215B55">
              <w:rPr>
                <w:rFonts w:ascii="Arial" w:eastAsia="Arial" w:hAnsi="Arial" w:cs="Arial"/>
              </w:rPr>
              <w:t xml:space="preserve">, </w:t>
            </w:r>
            <w:r w:rsidRPr="0082197A">
              <w:rPr>
                <w:rFonts w:ascii="Arial" w:eastAsia="Arial" w:hAnsi="Arial" w:cs="Arial"/>
              </w:rPr>
              <w:t>incidents</w:t>
            </w:r>
            <w:r w:rsidR="00215B55">
              <w:rPr>
                <w:rFonts w:ascii="Arial" w:eastAsia="Arial" w:hAnsi="Arial" w:cs="Arial"/>
              </w:rPr>
              <w:t xml:space="preserve"> and </w:t>
            </w:r>
            <w:r w:rsidRPr="0082197A">
              <w:rPr>
                <w:rFonts w:ascii="Arial" w:eastAsia="Arial" w:hAnsi="Arial" w:cs="Arial"/>
              </w:rPr>
              <w:t xml:space="preserve">poor practice </w:t>
            </w:r>
            <w:r w:rsidR="00215B55">
              <w:rPr>
                <w:rFonts w:ascii="Arial" w:eastAsia="Arial" w:hAnsi="Arial" w:cs="Arial"/>
              </w:rPr>
              <w:t>within the organisation.</w:t>
            </w:r>
          </w:p>
        </w:tc>
        <w:tc>
          <w:tcPr>
            <w:tcW w:w="1559" w:type="dxa"/>
            <w:vAlign w:val="center"/>
          </w:tcPr>
          <w:p w14:paraId="71254E35" w14:textId="797522D7" w:rsidR="00EF3192" w:rsidRDefault="00EF3192" w:rsidP="00EF3192">
            <w:pPr>
              <w:rPr>
                <w:b/>
                <w:bCs/>
                <w:sz w:val="24"/>
                <w:szCs w:val="24"/>
              </w:rPr>
            </w:pPr>
          </w:p>
        </w:tc>
        <w:tc>
          <w:tcPr>
            <w:tcW w:w="1418" w:type="dxa"/>
            <w:vAlign w:val="center"/>
          </w:tcPr>
          <w:p w14:paraId="2968CBEE" w14:textId="493D778D" w:rsidR="00EF3192" w:rsidRDefault="00EF3192" w:rsidP="00EF3192">
            <w:pPr>
              <w:rPr>
                <w:b/>
                <w:bCs/>
                <w:sz w:val="24"/>
                <w:szCs w:val="24"/>
              </w:rPr>
            </w:pPr>
          </w:p>
        </w:tc>
      </w:tr>
    </w:tbl>
    <w:p w14:paraId="7373E5E0" w14:textId="4B8412DF" w:rsidR="12ED8E3F" w:rsidRDefault="12ED8E3F"/>
    <w:p w14:paraId="110CC3D5" w14:textId="77777777" w:rsidR="007446D6" w:rsidRDefault="007446D6" w:rsidP="007446D6">
      <w:pPr>
        <w:rPr>
          <w:rFonts w:cs="Arial"/>
          <w:b/>
        </w:rPr>
      </w:pPr>
    </w:p>
    <w:p w14:paraId="247DB54A" w14:textId="76EB08CC" w:rsidR="00440FC6" w:rsidRDefault="00440FC6" w:rsidP="006F428B">
      <w:pPr>
        <w:pStyle w:val="Heading2"/>
        <w:numPr>
          <w:ilvl w:val="0"/>
          <w:numId w:val="10"/>
        </w:numPr>
      </w:pPr>
      <w:bookmarkStart w:id="128" w:name="_Toc116565389"/>
      <w:r>
        <w:t>Placement Activities</w:t>
      </w:r>
      <w:bookmarkEnd w:id="128"/>
    </w:p>
    <w:p w14:paraId="039A666D" w14:textId="77777777" w:rsidR="000D55AF" w:rsidRDefault="002130BC" w:rsidP="00E429E5">
      <w:pPr>
        <w:jc w:val="both"/>
        <w:rPr>
          <w:rFonts w:cs="Arial"/>
        </w:rPr>
      </w:pPr>
      <w:r>
        <w:t>Table 2</w:t>
      </w:r>
      <w:r w:rsidR="000D55AF">
        <w:t xml:space="preserve"> l</w:t>
      </w:r>
      <w:r>
        <w:t>is</w:t>
      </w:r>
      <w:r w:rsidRPr="004C2D85">
        <w:rPr>
          <w:rFonts w:cs="Arial"/>
        </w:rPr>
        <w:t xml:space="preserve">ts a range of suggested activities that could be undertaken by a </w:t>
      </w:r>
      <w:r>
        <w:rPr>
          <w:rFonts w:cs="Arial"/>
        </w:rPr>
        <w:t>Trainee Pharmacist</w:t>
      </w:r>
      <w:r w:rsidRPr="004C2D85">
        <w:rPr>
          <w:rFonts w:cs="Arial"/>
        </w:rPr>
        <w:t xml:space="preserve"> to enable completion of the chosen placement objectives </w:t>
      </w:r>
      <w:r>
        <w:rPr>
          <w:rFonts w:cs="Arial"/>
          <w:bCs/>
          <w:color w:val="000000"/>
        </w:rPr>
        <w:t xml:space="preserve">mapped to the </w:t>
      </w:r>
      <w:hyperlink r:id="rId18" w:history="1">
        <w:r w:rsidR="00B4362B" w:rsidRPr="0005498B">
          <w:rPr>
            <w:rStyle w:val="Hyperlink"/>
            <w:rFonts w:cs="Arial"/>
          </w:rPr>
          <w:t>GPhC interim learning outcomes 2022-23.</w:t>
        </w:r>
      </w:hyperlink>
      <w:r>
        <w:rPr>
          <w:rFonts w:cs="Arial"/>
        </w:rPr>
        <w:t xml:space="preserve"> </w:t>
      </w:r>
    </w:p>
    <w:p w14:paraId="2FB0A31E" w14:textId="77777777" w:rsidR="000D55AF" w:rsidRDefault="000D55AF" w:rsidP="00E429E5">
      <w:pPr>
        <w:jc w:val="both"/>
        <w:rPr>
          <w:rFonts w:cs="Arial"/>
        </w:rPr>
      </w:pPr>
    </w:p>
    <w:p w14:paraId="14EE6CA4" w14:textId="48C92429" w:rsidR="00180962" w:rsidRDefault="000D55AF" w:rsidP="007830C3">
      <w:pPr>
        <w:jc w:val="both"/>
        <w:rPr>
          <w:rFonts w:cs="Arial"/>
          <w:bCs/>
        </w:rPr>
      </w:pPr>
      <w:r>
        <w:rPr>
          <w:rFonts w:cs="Arial"/>
        </w:rPr>
        <w:t xml:space="preserve">You can map evidence </w:t>
      </w:r>
      <w:r w:rsidR="00E95C70">
        <w:rPr>
          <w:rFonts w:cs="Arial"/>
        </w:rPr>
        <w:t xml:space="preserve">from your </w:t>
      </w:r>
      <w:r w:rsidR="007446D6" w:rsidRPr="009C2101">
        <w:rPr>
          <w:rFonts w:cs="Arial"/>
          <w:bCs/>
        </w:rPr>
        <w:t xml:space="preserve">placement </w:t>
      </w:r>
      <w:r w:rsidR="000F503C">
        <w:rPr>
          <w:rFonts w:cs="Arial"/>
          <w:bCs/>
        </w:rPr>
        <w:t>activities</w:t>
      </w:r>
      <w:r w:rsidR="00E95C70">
        <w:rPr>
          <w:rFonts w:cs="Arial"/>
          <w:bCs/>
        </w:rPr>
        <w:t xml:space="preserve"> and tasks </w:t>
      </w:r>
      <w:r w:rsidR="004C48B6">
        <w:rPr>
          <w:rFonts w:cs="Arial"/>
          <w:bCs/>
        </w:rPr>
        <w:t xml:space="preserve">to these and save them in your portfolio or upload to your HEE e </w:t>
      </w:r>
      <w:r w:rsidR="000F503C">
        <w:rPr>
          <w:rFonts w:cs="Arial"/>
          <w:bCs/>
        </w:rPr>
        <w:t>-portfolio.</w:t>
      </w:r>
    </w:p>
    <w:p w14:paraId="62FA4B0C" w14:textId="77777777" w:rsidR="0019283A" w:rsidRDefault="0019283A" w:rsidP="007830C3">
      <w:pPr>
        <w:jc w:val="both"/>
        <w:rPr>
          <w:rFonts w:cs="Arial"/>
          <w:bCs/>
          <w:color w:val="00000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835"/>
        <w:gridCol w:w="2410"/>
      </w:tblGrid>
      <w:tr w:rsidR="007446D6" w:rsidRPr="00BD65B5" w14:paraId="671B5801" w14:textId="77777777" w:rsidTr="12ED8E3F">
        <w:trPr>
          <w:trHeight w:val="253"/>
        </w:trPr>
        <w:tc>
          <w:tcPr>
            <w:tcW w:w="10490" w:type="dxa"/>
            <w:gridSpan w:val="3"/>
            <w:shd w:val="clear" w:color="auto" w:fill="B8CCE4" w:themeFill="accent1" w:themeFillTint="66"/>
            <w:vAlign w:val="center"/>
          </w:tcPr>
          <w:p w14:paraId="15D021DC" w14:textId="64856E63" w:rsidR="00BC38BA" w:rsidRPr="00BD65B5" w:rsidRDefault="00BC38BA" w:rsidP="00BC38BA">
            <w:pPr>
              <w:autoSpaceDE w:val="0"/>
              <w:autoSpaceDN w:val="0"/>
              <w:adjustRightInd w:val="0"/>
              <w:spacing w:after="120"/>
              <w:jc w:val="both"/>
              <w:rPr>
                <w:rFonts w:cs="Arial"/>
                <w:b/>
                <w:bCs/>
                <w:sz w:val="22"/>
                <w:szCs w:val="22"/>
              </w:rPr>
            </w:pPr>
            <w:r w:rsidRPr="00BD65B5">
              <w:rPr>
                <w:rFonts w:cs="Arial"/>
                <w:b/>
                <w:bCs/>
                <w:color w:val="000000"/>
                <w:sz w:val="22"/>
                <w:szCs w:val="22"/>
              </w:rPr>
              <w:t>Table 2:</w:t>
            </w:r>
            <w:r w:rsidR="00C43E42" w:rsidRPr="00BD65B5">
              <w:rPr>
                <w:rFonts w:cs="Arial"/>
                <w:b/>
                <w:bCs/>
                <w:color w:val="000000"/>
                <w:sz w:val="22"/>
                <w:szCs w:val="22"/>
              </w:rPr>
              <w:t xml:space="preserve"> </w:t>
            </w:r>
            <w:r w:rsidR="00554BC8" w:rsidRPr="00BD65B5">
              <w:rPr>
                <w:rFonts w:cs="Arial"/>
                <w:b/>
                <w:bCs/>
                <w:color w:val="000000"/>
                <w:sz w:val="22"/>
                <w:szCs w:val="22"/>
              </w:rPr>
              <w:t>Potential placement</w:t>
            </w:r>
            <w:r w:rsidR="007446D6" w:rsidRPr="00BD65B5">
              <w:rPr>
                <w:rFonts w:cs="Arial"/>
                <w:b/>
                <w:bCs/>
                <w:color w:val="000000"/>
                <w:sz w:val="22"/>
                <w:szCs w:val="22"/>
              </w:rPr>
              <w:t xml:space="preserve"> activities in </w:t>
            </w:r>
            <w:r w:rsidR="007446D6" w:rsidRPr="00BD65B5">
              <w:rPr>
                <w:rFonts w:cs="Arial"/>
                <w:b/>
                <w:bCs/>
                <w:sz w:val="22"/>
                <w:szCs w:val="22"/>
              </w:rPr>
              <w:t xml:space="preserve">Hospital </w:t>
            </w:r>
            <w:r w:rsidR="00396198" w:rsidRPr="00BD65B5">
              <w:rPr>
                <w:rFonts w:cs="Arial"/>
                <w:b/>
                <w:bCs/>
                <w:sz w:val="22"/>
                <w:szCs w:val="22"/>
              </w:rPr>
              <w:t xml:space="preserve">Pharmacy </w:t>
            </w:r>
            <w:r w:rsidR="007446D6" w:rsidRPr="00BD65B5">
              <w:rPr>
                <w:rFonts w:cs="Arial"/>
                <w:b/>
                <w:bCs/>
                <w:sz w:val="22"/>
                <w:szCs w:val="22"/>
              </w:rPr>
              <w:t xml:space="preserve">mapped </w:t>
            </w:r>
            <w:r w:rsidR="007003E7" w:rsidRPr="00BD65B5">
              <w:rPr>
                <w:rFonts w:cs="Arial"/>
                <w:b/>
                <w:bCs/>
                <w:sz w:val="22"/>
                <w:szCs w:val="22"/>
              </w:rPr>
              <w:t xml:space="preserve">to the GPhC </w:t>
            </w:r>
            <w:r w:rsidR="007446D6" w:rsidRPr="00BD65B5">
              <w:rPr>
                <w:rFonts w:cs="Arial"/>
                <w:b/>
                <w:bCs/>
                <w:sz w:val="22"/>
                <w:szCs w:val="22"/>
              </w:rPr>
              <w:t xml:space="preserve">Interim Learning Outcomes </w:t>
            </w:r>
            <w:r w:rsidR="00554BC8" w:rsidRPr="00BD65B5">
              <w:rPr>
                <w:rFonts w:cs="Arial"/>
                <w:b/>
                <w:bCs/>
                <w:sz w:val="22"/>
                <w:szCs w:val="22"/>
              </w:rPr>
              <w:t xml:space="preserve">2022-23 </w:t>
            </w:r>
            <w:r w:rsidRPr="00BD65B5">
              <w:rPr>
                <w:rFonts w:cs="Arial"/>
                <w:b/>
                <w:bCs/>
                <w:sz w:val="22"/>
                <w:szCs w:val="22"/>
              </w:rPr>
              <w:t>and Short Duration (Taste</w:t>
            </w:r>
            <w:r w:rsidR="007003E7" w:rsidRPr="00BD65B5">
              <w:rPr>
                <w:rFonts w:cs="Arial"/>
                <w:b/>
                <w:bCs/>
                <w:sz w:val="22"/>
                <w:szCs w:val="22"/>
              </w:rPr>
              <w:t>r</w:t>
            </w:r>
            <w:r w:rsidRPr="00BD65B5">
              <w:rPr>
                <w:rFonts w:cs="Arial"/>
                <w:b/>
                <w:bCs/>
                <w:sz w:val="22"/>
                <w:szCs w:val="22"/>
              </w:rPr>
              <w:t xml:space="preserve">) Placement </w:t>
            </w:r>
            <w:r w:rsidR="00396198" w:rsidRPr="00BD65B5">
              <w:rPr>
                <w:rFonts w:cs="Arial"/>
                <w:b/>
                <w:bCs/>
                <w:sz w:val="22"/>
                <w:szCs w:val="22"/>
              </w:rPr>
              <w:t>O</w:t>
            </w:r>
            <w:r w:rsidRPr="00BD65B5">
              <w:rPr>
                <w:rFonts w:cs="Arial"/>
                <w:b/>
                <w:bCs/>
                <w:sz w:val="22"/>
                <w:szCs w:val="22"/>
              </w:rPr>
              <w:t>bjectives</w:t>
            </w:r>
          </w:p>
          <w:p w14:paraId="088B67D7" w14:textId="1BA9AE3F" w:rsidR="007446D6" w:rsidRPr="00BD65B5" w:rsidRDefault="007446D6" w:rsidP="00BC38BA">
            <w:pPr>
              <w:autoSpaceDE w:val="0"/>
              <w:autoSpaceDN w:val="0"/>
              <w:adjustRightInd w:val="0"/>
              <w:spacing w:after="120"/>
              <w:jc w:val="both"/>
              <w:rPr>
                <w:rFonts w:cs="Arial"/>
                <w:b/>
                <w:bCs/>
                <w:color w:val="000000"/>
                <w:sz w:val="22"/>
                <w:szCs w:val="22"/>
              </w:rPr>
            </w:pPr>
            <w:r w:rsidRPr="00BD65B5">
              <w:rPr>
                <w:rFonts w:cs="Arial"/>
                <w:bCs/>
                <w:i/>
                <w:color w:val="000000"/>
                <w:sz w:val="22"/>
                <w:szCs w:val="22"/>
              </w:rPr>
              <w:t>(</w:t>
            </w:r>
            <w:r w:rsidRPr="00BD65B5">
              <w:rPr>
                <w:rFonts w:cs="Arial"/>
                <w:bCs/>
                <w:i/>
                <w:sz w:val="22"/>
                <w:szCs w:val="22"/>
              </w:rPr>
              <w:t>Adapted from</w:t>
            </w:r>
            <w:r w:rsidR="007003E7" w:rsidRPr="00BD65B5">
              <w:rPr>
                <w:rFonts w:cs="Arial"/>
                <w:bCs/>
                <w:i/>
                <w:sz w:val="22"/>
                <w:szCs w:val="22"/>
              </w:rPr>
              <w:t xml:space="preserve"> HEE LaSE Trainee Pharmacists Handbook</w:t>
            </w:r>
            <w:r w:rsidR="003B35A0" w:rsidRPr="00BD65B5">
              <w:rPr>
                <w:rFonts w:cs="Arial"/>
                <w:bCs/>
                <w:i/>
                <w:sz w:val="22"/>
                <w:szCs w:val="22"/>
              </w:rPr>
              <w:t xml:space="preserve"> 2022-23</w:t>
            </w:r>
            <w:r w:rsidR="007003E7" w:rsidRPr="00BD65B5">
              <w:rPr>
                <w:rFonts w:cs="Arial"/>
                <w:bCs/>
                <w:i/>
                <w:sz w:val="22"/>
                <w:szCs w:val="22"/>
              </w:rPr>
              <w:t>)</w:t>
            </w:r>
          </w:p>
        </w:tc>
      </w:tr>
      <w:tr w:rsidR="002D2F3B" w:rsidRPr="00BD65B5" w14:paraId="608BED5A" w14:textId="77777777" w:rsidTr="00B0020E">
        <w:trPr>
          <w:trHeight w:val="454"/>
        </w:trPr>
        <w:tc>
          <w:tcPr>
            <w:tcW w:w="5245" w:type="dxa"/>
            <w:shd w:val="clear" w:color="auto" w:fill="B8CCE4" w:themeFill="accent1" w:themeFillTint="66"/>
            <w:vAlign w:val="center"/>
          </w:tcPr>
          <w:p w14:paraId="1F0C0159" w14:textId="77777777" w:rsidR="007446D6" w:rsidRPr="00BD65B5" w:rsidRDefault="007446D6" w:rsidP="000B5C20">
            <w:pPr>
              <w:autoSpaceDE w:val="0"/>
              <w:autoSpaceDN w:val="0"/>
              <w:adjustRightInd w:val="0"/>
              <w:rPr>
                <w:rFonts w:cs="Arial"/>
                <w:b/>
                <w:bCs/>
                <w:color w:val="000000"/>
                <w:sz w:val="22"/>
                <w:szCs w:val="22"/>
              </w:rPr>
            </w:pPr>
            <w:r w:rsidRPr="00BD65B5">
              <w:rPr>
                <w:rFonts w:cs="Arial"/>
                <w:b/>
                <w:bCs/>
                <w:color w:val="000000"/>
                <w:sz w:val="22"/>
                <w:szCs w:val="22"/>
              </w:rPr>
              <w:t>Non-Patient Facing Activities</w:t>
            </w:r>
          </w:p>
        </w:tc>
        <w:tc>
          <w:tcPr>
            <w:tcW w:w="2835" w:type="dxa"/>
            <w:shd w:val="clear" w:color="auto" w:fill="B8CCE4" w:themeFill="accent1" w:themeFillTint="66"/>
            <w:vAlign w:val="center"/>
          </w:tcPr>
          <w:p w14:paraId="2A9C64C9" w14:textId="77777777" w:rsidR="007446D6" w:rsidRPr="00BD65B5" w:rsidRDefault="007446D6" w:rsidP="000B5C20">
            <w:pPr>
              <w:autoSpaceDE w:val="0"/>
              <w:autoSpaceDN w:val="0"/>
              <w:adjustRightInd w:val="0"/>
              <w:rPr>
                <w:rFonts w:cs="Arial"/>
                <w:b/>
                <w:bCs/>
                <w:color w:val="000000"/>
                <w:sz w:val="22"/>
                <w:szCs w:val="22"/>
              </w:rPr>
            </w:pPr>
            <w:r w:rsidRPr="00BD65B5">
              <w:rPr>
                <w:rFonts w:cs="Arial"/>
                <w:b/>
                <w:bCs/>
                <w:color w:val="000000"/>
                <w:sz w:val="22"/>
                <w:szCs w:val="22"/>
              </w:rPr>
              <w:t>GPhC Learning Outcomes</w:t>
            </w:r>
          </w:p>
        </w:tc>
        <w:tc>
          <w:tcPr>
            <w:tcW w:w="2410" w:type="dxa"/>
            <w:shd w:val="clear" w:color="auto" w:fill="B8CCE4" w:themeFill="accent1" w:themeFillTint="66"/>
            <w:vAlign w:val="center"/>
          </w:tcPr>
          <w:p w14:paraId="4CD3485D" w14:textId="4F10E895" w:rsidR="007446D6" w:rsidRPr="00BD65B5" w:rsidRDefault="007003E7" w:rsidP="000B5C20">
            <w:pPr>
              <w:autoSpaceDE w:val="0"/>
              <w:autoSpaceDN w:val="0"/>
              <w:adjustRightInd w:val="0"/>
              <w:rPr>
                <w:rFonts w:cs="Arial"/>
                <w:b/>
                <w:bCs/>
                <w:sz w:val="22"/>
                <w:szCs w:val="22"/>
              </w:rPr>
            </w:pPr>
            <w:r w:rsidRPr="00BD65B5">
              <w:rPr>
                <w:rStyle w:val="Hyperlink"/>
                <w:rFonts w:cs="Arial"/>
                <w:b/>
                <w:bCs/>
                <w:color w:val="auto"/>
                <w:sz w:val="22"/>
                <w:szCs w:val="22"/>
                <w:u w:val="none"/>
              </w:rPr>
              <w:t xml:space="preserve">Taster </w:t>
            </w:r>
            <w:r w:rsidR="009C5C1F" w:rsidRPr="00BD65B5">
              <w:rPr>
                <w:rStyle w:val="Hyperlink"/>
                <w:rFonts w:cs="Arial"/>
                <w:b/>
                <w:bCs/>
                <w:color w:val="auto"/>
                <w:sz w:val="22"/>
                <w:szCs w:val="22"/>
                <w:u w:val="none"/>
              </w:rPr>
              <w:t>Placement Objectives</w:t>
            </w:r>
          </w:p>
        </w:tc>
      </w:tr>
      <w:tr w:rsidR="007446D6" w:rsidRPr="00BD65B5" w14:paraId="4AFBFE4A" w14:textId="77777777" w:rsidTr="00B0020E">
        <w:trPr>
          <w:trHeight w:val="454"/>
        </w:trPr>
        <w:tc>
          <w:tcPr>
            <w:tcW w:w="5245" w:type="dxa"/>
            <w:vAlign w:val="center"/>
          </w:tcPr>
          <w:p w14:paraId="731D802A" w14:textId="4A1D59CA" w:rsidR="007446D6" w:rsidRPr="00BD65B5" w:rsidRDefault="23AE96F0" w:rsidP="00D31490">
            <w:pPr>
              <w:autoSpaceDE w:val="0"/>
              <w:autoSpaceDN w:val="0"/>
              <w:adjustRightInd w:val="0"/>
              <w:rPr>
                <w:rFonts w:cs="Arial"/>
                <w:sz w:val="22"/>
                <w:szCs w:val="22"/>
              </w:rPr>
            </w:pPr>
            <w:r w:rsidRPr="00BD65B5">
              <w:rPr>
                <w:rFonts w:cs="Arial"/>
                <w:sz w:val="22"/>
                <w:szCs w:val="22"/>
              </w:rPr>
              <w:t>Outlin</w:t>
            </w:r>
            <w:r w:rsidR="00806231" w:rsidRPr="00BD65B5">
              <w:rPr>
                <w:rFonts w:cs="Arial"/>
                <w:sz w:val="22"/>
                <w:szCs w:val="22"/>
              </w:rPr>
              <w:t>e</w:t>
            </w:r>
            <w:r w:rsidRPr="00BD65B5">
              <w:rPr>
                <w:rFonts w:cs="Arial"/>
                <w:sz w:val="22"/>
                <w:szCs w:val="22"/>
              </w:rPr>
              <w:t xml:space="preserve"> the </w:t>
            </w:r>
            <w:r w:rsidR="7C3C7954" w:rsidRPr="00BD65B5">
              <w:rPr>
                <w:rFonts w:cs="Arial"/>
                <w:sz w:val="22"/>
                <w:szCs w:val="22"/>
              </w:rPr>
              <w:t>day-to-day</w:t>
            </w:r>
            <w:r w:rsidRPr="00BD65B5">
              <w:rPr>
                <w:rFonts w:cs="Arial"/>
                <w:sz w:val="22"/>
                <w:szCs w:val="22"/>
              </w:rPr>
              <w:t xml:space="preserve"> responsibilities and skill sets of the hospital pharmacy team </w:t>
            </w:r>
          </w:p>
        </w:tc>
        <w:tc>
          <w:tcPr>
            <w:tcW w:w="2835" w:type="dxa"/>
            <w:vAlign w:val="center"/>
          </w:tcPr>
          <w:p w14:paraId="4DCACFBB" w14:textId="2E89F710" w:rsidR="007446D6" w:rsidRPr="00BD65B5" w:rsidRDefault="23AE96F0" w:rsidP="000B5C20">
            <w:pPr>
              <w:autoSpaceDE w:val="0"/>
              <w:autoSpaceDN w:val="0"/>
              <w:adjustRightInd w:val="0"/>
              <w:rPr>
                <w:rFonts w:cs="Arial"/>
                <w:color w:val="000000"/>
                <w:sz w:val="22"/>
                <w:szCs w:val="22"/>
              </w:rPr>
            </w:pPr>
            <w:r w:rsidRPr="00BD65B5">
              <w:rPr>
                <w:rFonts w:cs="Arial"/>
                <w:color w:val="000000" w:themeColor="text1"/>
                <w:sz w:val="22"/>
                <w:szCs w:val="22"/>
              </w:rPr>
              <w:t>46</w:t>
            </w:r>
          </w:p>
        </w:tc>
        <w:tc>
          <w:tcPr>
            <w:tcW w:w="2410" w:type="dxa"/>
            <w:vAlign w:val="center"/>
          </w:tcPr>
          <w:p w14:paraId="7890182A" w14:textId="511DB67C" w:rsidR="007446D6" w:rsidRPr="00BD65B5" w:rsidRDefault="1051D6BF" w:rsidP="3B594004">
            <w:pPr>
              <w:spacing w:line="259" w:lineRule="auto"/>
              <w:rPr>
                <w:rFonts w:cs="Arial"/>
                <w:sz w:val="22"/>
                <w:szCs w:val="22"/>
              </w:rPr>
            </w:pPr>
            <w:r w:rsidRPr="00BD65B5">
              <w:rPr>
                <w:rFonts w:cs="Arial"/>
                <w:sz w:val="22"/>
                <w:szCs w:val="22"/>
              </w:rPr>
              <w:t>1,</w:t>
            </w:r>
            <w:r w:rsidR="005277F3" w:rsidRPr="00BD65B5">
              <w:rPr>
                <w:rFonts w:cs="Arial"/>
                <w:sz w:val="22"/>
                <w:szCs w:val="22"/>
              </w:rPr>
              <w:t xml:space="preserve"> </w:t>
            </w:r>
            <w:r w:rsidRPr="00BD65B5">
              <w:rPr>
                <w:rFonts w:cs="Arial"/>
                <w:sz w:val="22"/>
                <w:szCs w:val="22"/>
              </w:rPr>
              <w:t>2</w:t>
            </w:r>
            <w:r w:rsidR="59327F94" w:rsidRPr="00BD65B5">
              <w:rPr>
                <w:rFonts w:cs="Arial"/>
                <w:sz w:val="22"/>
                <w:szCs w:val="22"/>
              </w:rPr>
              <w:t>,</w:t>
            </w:r>
            <w:r w:rsidR="005277F3" w:rsidRPr="00BD65B5">
              <w:rPr>
                <w:rFonts w:cs="Arial"/>
                <w:sz w:val="22"/>
                <w:szCs w:val="22"/>
              </w:rPr>
              <w:t xml:space="preserve"> </w:t>
            </w:r>
            <w:r w:rsidR="5271F84A" w:rsidRPr="00BD65B5">
              <w:rPr>
                <w:rFonts w:cs="Arial"/>
                <w:sz w:val="22"/>
                <w:szCs w:val="22"/>
              </w:rPr>
              <w:t>3,</w:t>
            </w:r>
            <w:r w:rsidR="5369DCF8" w:rsidRPr="00BD65B5">
              <w:rPr>
                <w:rFonts w:cs="Arial"/>
                <w:sz w:val="22"/>
                <w:szCs w:val="22"/>
              </w:rPr>
              <w:t xml:space="preserve"> 4</w:t>
            </w:r>
          </w:p>
        </w:tc>
      </w:tr>
      <w:tr w:rsidR="007446D6" w:rsidRPr="00BD65B5" w14:paraId="4330C2CD" w14:textId="77777777" w:rsidTr="00B0020E">
        <w:trPr>
          <w:trHeight w:val="454"/>
        </w:trPr>
        <w:tc>
          <w:tcPr>
            <w:tcW w:w="5245" w:type="dxa"/>
            <w:vAlign w:val="center"/>
          </w:tcPr>
          <w:p w14:paraId="11A451E2" w14:textId="1E4459BB" w:rsidR="007446D6" w:rsidRPr="00BD65B5" w:rsidRDefault="58676C20" w:rsidP="00D31490">
            <w:pPr>
              <w:autoSpaceDE w:val="0"/>
              <w:autoSpaceDN w:val="0"/>
              <w:adjustRightInd w:val="0"/>
              <w:rPr>
                <w:rFonts w:cs="Arial"/>
                <w:color w:val="000000" w:themeColor="text1"/>
                <w:sz w:val="22"/>
                <w:szCs w:val="22"/>
              </w:rPr>
            </w:pPr>
            <w:r w:rsidRPr="00BD65B5">
              <w:rPr>
                <w:rFonts w:cs="Arial"/>
                <w:color w:val="000000" w:themeColor="text1"/>
                <w:sz w:val="22"/>
                <w:szCs w:val="22"/>
              </w:rPr>
              <w:t xml:space="preserve">Screen prescription items </w:t>
            </w:r>
            <w:r w:rsidR="1AAF1E99" w:rsidRPr="00BD65B5">
              <w:rPr>
                <w:rFonts w:cs="Arial"/>
                <w:color w:val="000000" w:themeColor="text1"/>
                <w:sz w:val="22"/>
                <w:szCs w:val="22"/>
              </w:rPr>
              <w:t>under supervision</w:t>
            </w:r>
            <w:r w:rsidR="007E5289" w:rsidRPr="00BD65B5">
              <w:rPr>
                <w:rFonts w:cs="Arial"/>
                <w:color w:val="000000" w:themeColor="text1"/>
                <w:sz w:val="22"/>
                <w:szCs w:val="22"/>
              </w:rPr>
              <w:t>:</w:t>
            </w:r>
            <w:r w:rsidR="1AAF1E99" w:rsidRPr="00BD65B5">
              <w:rPr>
                <w:rFonts w:cs="Arial"/>
                <w:color w:val="000000" w:themeColor="text1"/>
                <w:sz w:val="22"/>
                <w:szCs w:val="22"/>
              </w:rPr>
              <w:t xml:space="preserve"> </w:t>
            </w:r>
          </w:p>
          <w:p w14:paraId="351E5750" w14:textId="611F48F8" w:rsidR="007446D6" w:rsidRPr="00BD65B5" w:rsidRDefault="26BBC474" w:rsidP="00D31490">
            <w:pPr>
              <w:autoSpaceDE w:val="0"/>
              <w:autoSpaceDN w:val="0"/>
              <w:adjustRightInd w:val="0"/>
              <w:rPr>
                <w:rFonts w:cs="Arial"/>
                <w:color w:val="000000"/>
                <w:sz w:val="22"/>
                <w:szCs w:val="22"/>
              </w:rPr>
            </w:pPr>
            <w:r w:rsidRPr="00BD65B5">
              <w:rPr>
                <w:rFonts w:cs="Arial"/>
                <w:color w:val="000000" w:themeColor="text1"/>
                <w:sz w:val="22"/>
                <w:szCs w:val="22"/>
              </w:rPr>
              <w:t xml:space="preserve">Complete </w:t>
            </w:r>
            <w:r w:rsidR="05A32EAC" w:rsidRPr="00BD65B5">
              <w:rPr>
                <w:rFonts w:cs="Arial"/>
                <w:color w:val="000000" w:themeColor="text1"/>
                <w:sz w:val="22"/>
                <w:szCs w:val="22"/>
              </w:rPr>
              <w:t>a Supervised Learning Event</w:t>
            </w:r>
            <w:r w:rsidR="00DB0542" w:rsidRPr="00BD65B5">
              <w:rPr>
                <w:rFonts w:cs="Arial"/>
                <w:color w:val="000000" w:themeColor="text1"/>
                <w:sz w:val="22"/>
                <w:szCs w:val="22"/>
              </w:rPr>
              <w:t xml:space="preserve"> (SLE) </w:t>
            </w:r>
            <w:r w:rsidR="05A32EAC" w:rsidRPr="00BD65B5">
              <w:rPr>
                <w:rFonts w:cs="Arial"/>
                <w:color w:val="000000" w:themeColor="text1"/>
                <w:sz w:val="22"/>
                <w:szCs w:val="22"/>
              </w:rPr>
              <w:t>such as DOP</w:t>
            </w:r>
            <w:r w:rsidR="3C583CAE" w:rsidRPr="00BD65B5">
              <w:rPr>
                <w:rFonts w:cs="Arial"/>
                <w:color w:val="000000" w:themeColor="text1"/>
                <w:sz w:val="22"/>
                <w:szCs w:val="22"/>
              </w:rPr>
              <w:t xml:space="preserve"> to demonstrate this activity</w:t>
            </w:r>
            <w:r w:rsidR="05A32EAC" w:rsidRPr="00BD65B5">
              <w:rPr>
                <w:rFonts w:cs="Arial"/>
                <w:color w:val="000000" w:themeColor="text1"/>
                <w:sz w:val="22"/>
                <w:szCs w:val="22"/>
              </w:rPr>
              <w:t xml:space="preserve"> </w:t>
            </w:r>
          </w:p>
        </w:tc>
        <w:tc>
          <w:tcPr>
            <w:tcW w:w="2835" w:type="dxa"/>
            <w:vAlign w:val="center"/>
          </w:tcPr>
          <w:p w14:paraId="680863D0" w14:textId="7A707D91" w:rsidR="007446D6" w:rsidRPr="00BD65B5" w:rsidRDefault="00B3894B" w:rsidP="005D4943">
            <w:pPr>
              <w:autoSpaceDE w:val="0"/>
              <w:autoSpaceDN w:val="0"/>
              <w:adjustRightInd w:val="0"/>
              <w:rPr>
                <w:rFonts w:cs="Arial"/>
                <w:color w:val="000000"/>
                <w:sz w:val="22"/>
                <w:szCs w:val="22"/>
              </w:rPr>
            </w:pPr>
            <w:r w:rsidRPr="00BD65B5">
              <w:rPr>
                <w:rFonts w:cs="Arial"/>
                <w:color w:val="000000" w:themeColor="text1"/>
                <w:sz w:val="22"/>
                <w:szCs w:val="22"/>
              </w:rPr>
              <w:t>5,</w:t>
            </w:r>
            <w:r w:rsidR="005D4943" w:rsidRPr="00BD65B5">
              <w:rPr>
                <w:rFonts w:cs="Arial"/>
                <w:color w:val="000000" w:themeColor="text1"/>
                <w:sz w:val="22"/>
                <w:szCs w:val="22"/>
              </w:rPr>
              <w:t xml:space="preserve"> </w:t>
            </w:r>
            <w:r w:rsidRPr="00BD65B5">
              <w:rPr>
                <w:rFonts w:cs="Arial"/>
                <w:color w:val="000000" w:themeColor="text1"/>
                <w:sz w:val="22"/>
                <w:szCs w:val="22"/>
              </w:rPr>
              <w:t>11,</w:t>
            </w:r>
            <w:r w:rsidR="005D4943" w:rsidRPr="00BD65B5">
              <w:rPr>
                <w:rFonts w:cs="Arial"/>
                <w:color w:val="000000" w:themeColor="text1"/>
                <w:sz w:val="22"/>
                <w:szCs w:val="22"/>
              </w:rPr>
              <w:t xml:space="preserve"> </w:t>
            </w:r>
            <w:r w:rsidRPr="00BD65B5">
              <w:rPr>
                <w:rFonts w:cs="Arial"/>
                <w:color w:val="000000" w:themeColor="text1"/>
                <w:sz w:val="22"/>
                <w:szCs w:val="22"/>
              </w:rPr>
              <w:t>12,</w:t>
            </w:r>
            <w:r w:rsidR="005D4943" w:rsidRPr="00BD65B5">
              <w:rPr>
                <w:rFonts w:cs="Arial"/>
                <w:color w:val="000000" w:themeColor="text1"/>
                <w:sz w:val="22"/>
                <w:szCs w:val="22"/>
              </w:rPr>
              <w:t xml:space="preserve"> </w:t>
            </w:r>
            <w:r w:rsidRPr="00BD65B5">
              <w:rPr>
                <w:rFonts w:cs="Arial"/>
                <w:color w:val="000000" w:themeColor="text1"/>
                <w:sz w:val="22"/>
                <w:szCs w:val="22"/>
              </w:rPr>
              <w:t>14,</w:t>
            </w:r>
            <w:r w:rsidR="005D4943" w:rsidRPr="00BD65B5">
              <w:rPr>
                <w:rFonts w:cs="Arial"/>
                <w:color w:val="000000" w:themeColor="text1"/>
                <w:sz w:val="22"/>
                <w:szCs w:val="22"/>
              </w:rPr>
              <w:t xml:space="preserve"> </w:t>
            </w:r>
            <w:r w:rsidRPr="00BD65B5">
              <w:rPr>
                <w:rFonts w:cs="Arial"/>
                <w:color w:val="000000" w:themeColor="text1"/>
                <w:sz w:val="22"/>
                <w:szCs w:val="22"/>
              </w:rPr>
              <w:t>16,</w:t>
            </w:r>
            <w:r w:rsidR="005D4943" w:rsidRPr="00BD65B5">
              <w:rPr>
                <w:rFonts w:cs="Arial"/>
                <w:color w:val="000000" w:themeColor="text1"/>
                <w:sz w:val="22"/>
                <w:szCs w:val="22"/>
              </w:rPr>
              <w:t xml:space="preserve"> </w:t>
            </w:r>
            <w:r w:rsidRPr="00BD65B5">
              <w:rPr>
                <w:rFonts w:cs="Arial"/>
                <w:color w:val="000000" w:themeColor="text1"/>
                <w:sz w:val="22"/>
                <w:szCs w:val="22"/>
              </w:rPr>
              <w:t>18,</w:t>
            </w:r>
            <w:r w:rsidR="00705E38" w:rsidRPr="00BD65B5">
              <w:rPr>
                <w:rFonts w:cs="Arial"/>
                <w:color w:val="000000" w:themeColor="text1"/>
                <w:sz w:val="22"/>
                <w:szCs w:val="22"/>
              </w:rPr>
              <w:t xml:space="preserve"> </w:t>
            </w:r>
            <w:r w:rsidRPr="00BD65B5">
              <w:rPr>
                <w:rFonts w:cs="Arial"/>
                <w:color w:val="000000" w:themeColor="text1"/>
                <w:sz w:val="22"/>
                <w:szCs w:val="22"/>
              </w:rPr>
              <w:t>27,</w:t>
            </w:r>
            <w:r w:rsidR="00705E38" w:rsidRPr="00BD65B5">
              <w:rPr>
                <w:rFonts w:cs="Arial"/>
                <w:color w:val="000000" w:themeColor="text1"/>
                <w:sz w:val="22"/>
                <w:szCs w:val="22"/>
              </w:rPr>
              <w:t xml:space="preserve"> </w:t>
            </w:r>
            <w:r w:rsidRPr="00BD65B5">
              <w:rPr>
                <w:rFonts w:cs="Arial"/>
                <w:color w:val="000000" w:themeColor="text1"/>
                <w:sz w:val="22"/>
                <w:szCs w:val="22"/>
              </w:rPr>
              <w:t>34</w:t>
            </w:r>
            <w:r w:rsidR="00705E38" w:rsidRPr="00BD65B5">
              <w:rPr>
                <w:rFonts w:cs="Arial"/>
                <w:color w:val="000000" w:themeColor="text1"/>
                <w:sz w:val="22"/>
                <w:szCs w:val="22"/>
              </w:rPr>
              <w:t xml:space="preserve">, </w:t>
            </w:r>
            <w:r w:rsidRPr="00BD65B5">
              <w:rPr>
                <w:rFonts w:cs="Arial"/>
                <w:color w:val="000000" w:themeColor="text1"/>
                <w:sz w:val="22"/>
                <w:szCs w:val="22"/>
              </w:rPr>
              <w:t>36</w:t>
            </w:r>
            <w:r w:rsidR="00705E38" w:rsidRPr="00BD65B5">
              <w:rPr>
                <w:rFonts w:cs="Arial"/>
                <w:color w:val="000000" w:themeColor="text1"/>
                <w:sz w:val="22"/>
                <w:szCs w:val="22"/>
              </w:rPr>
              <w:t xml:space="preserve">, </w:t>
            </w:r>
            <w:r w:rsidRPr="00BD65B5">
              <w:rPr>
                <w:rFonts w:cs="Arial"/>
                <w:color w:val="000000" w:themeColor="text1"/>
                <w:sz w:val="22"/>
                <w:szCs w:val="22"/>
              </w:rPr>
              <w:t>46</w:t>
            </w:r>
            <w:r w:rsidR="00705E38" w:rsidRPr="00BD65B5">
              <w:rPr>
                <w:rFonts w:cs="Arial"/>
                <w:color w:val="000000" w:themeColor="text1"/>
                <w:sz w:val="22"/>
                <w:szCs w:val="22"/>
              </w:rPr>
              <w:t>,</w:t>
            </w:r>
            <w:r w:rsidR="005D4943" w:rsidRPr="00BD65B5">
              <w:rPr>
                <w:rFonts w:cs="Arial"/>
                <w:color w:val="000000" w:themeColor="text1"/>
                <w:sz w:val="22"/>
                <w:szCs w:val="22"/>
              </w:rPr>
              <w:t xml:space="preserve"> </w:t>
            </w:r>
            <w:r w:rsidRPr="00BD65B5">
              <w:rPr>
                <w:rFonts w:cs="Arial"/>
                <w:color w:val="000000" w:themeColor="text1"/>
                <w:sz w:val="22"/>
                <w:szCs w:val="22"/>
              </w:rPr>
              <w:t>49</w:t>
            </w:r>
          </w:p>
        </w:tc>
        <w:tc>
          <w:tcPr>
            <w:tcW w:w="2410" w:type="dxa"/>
            <w:vAlign w:val="center"/>
          </w:tcPr>
          <w:p w14:paraId="24EA14E8" w14:textId="4090A753" w:rsidR="007446D6" w:rsidRPr="00BD65B5" w:rsidRDefault="0CACF894" w:rsidP="000B5C20">
            <w:pPr>
              <w:autoSpaceDE w:val="0"/>
              <w:autoSpaceDN w:val="0"/>
              <w:adjustRightInd w:val="0"/>
              <w:rPr>
                <w:rFonts w:cs="Arial"/>
                <w:sz w:val="22"/>
                <w:szCs w:val="22"/>
              </w:rPr>
            </w:pPr>
            <w:r w:rsidRPr="00BD65B5">
              <w:rPr>
                <w:rFonts w:cs="Arial"/>
                <w:sz w:val="22"/>
                <w:szCs w:val="22"/>
              </w:rPr>
              <w:t>1</w:t>
            </w:r>
            <w:r w:rsidR="16FD1643" w:rsidRPr="00BD65B5">
              <w:rPr>
                <w:rFonts w:cs="Arial"/>
                <w:sz w:val="22"/>
                <w:szCs w:val="22"/>
              </w:rPr>
              <w:t>,</w:t>
            </w:r>
            <w:r w:rsidR="005277F3" w:rsidRPr="00BD65B5">
              <w:rPr>
                <w:rFonts w:cs="Arial"/>
                <w:sz w:val="22"/>
                <w:szCs w:val="22"/>
              </w:rPr>
              <w:t xml:space="preserve"> </w:t>
            </w:r>
            <w:r w:rsidR="16FD1643" w:rsidRPr="00BD65B5">
              <w:rPr>
                <w:rFonts w:cs="Arial"/>
                <w:sz w:val="22"/>
                <w:szCs w:val="22"/>
              </w:rPr>
              <w:t>2</w:t>
            </w:r>
            <w:r w:rsidR="005277F3" w:rsidRPr="00BD65B5">
              <w:rPr>
                <w:rFonts w:cs="Arial"/>
                <w:sz w:val="22"/>
                <w:szCs w:val="22"/>
              </w:rPr>
              <w:t>,</w:t>
            </w:r>
            <w:r w:rsidR="2552978E" w:rsidRPr="00BD65B5">
              <w:rPr>
                <w:rFonts w:cs="Arial"/>
                <w:sz w:val="22"/>
                <w:szCs w:val="22"/>
              </w:rPr>
              <w:t xml:space="preserve"> </w:t>
            </w:r>
            <w:r w:rsidR="00846DE3" w:rsidRPr="00BD65B5">
              <w:rPr>
                <w:rFonts w:cs="Arial"/>
                <w:sz w:val="22"/>
                <w:szCs w:val="22"/>
              </w:rPr>
              <w:t xml:space="preserve">3, </w:t>
            </w:r>
            <w:r w:rsidR="2552978E" w:rsidRPr="00BD65B5">
              <w:rPr>
                <w:rFonts w:cs="Arial"/>
                <w:sz w:val="22"/>
                <w:szCs w:val="22"/>
              </w:rPr>
              <w:t>6</w:t>
            </w:r>
            <w:r w:rsidR="005277F3" w:rsidRPr="00BD65B5">
              <w:rPr>
                <w:rFonts w:cs="Arial"/>
                <w:sz w:val="22"/>
                <w:szCs w:val="22"/>
              </w:rPr>
              <w:t>,</w:t>
            </w:r>
            <w:r w:rsidR="1A3E994C" w:rsidRPr="00BD65B5">
              <w:rPr>
                <w:rFonts w:cs="Arial"/>
                <w:sz w:val="22"/>
                <w:szCs w:val="22"/>
              </w:rPr>
              <w:t xml:space="preserve"> 7</w:t>
            </w:r>
            <w:r w:rsidR="002F58A7" w:rsidRPr="00BD65B5">
              <w:rPr>
                <w:rFonts w:cs="Arial"/>
                <w:sz w:val="22"/>
                <w:szCs w:val="22"/>
              </w:rPr>
              <w:t>,</w:t>
            </w:r>
            <w:r w:rsidR="00D570BB" w:rsidRPr="00BD65B5">
              <w:rPr>
                <w:rFonts w:cs="Arial"/>
                <w:sz w:val="22"/>
                <w:szCs w:val="22"/>
              </w:rPr>
              <w:t xml:space="preserve"> </w:t>
            </w:r>
            <w:r w:rsidR="002F58A7" w:rsidRPr="00BD65B5">
              <w:rPr>
                <w:rFonts w:cs="Arial"/>
                <w:sz w:val="22"/>
                <w:szCs w:val="22"/>
              </w:rPr>
              <w:t>10</w:t>
            </w:r>
          </w:p>
        </w:tc>
      </w:tr>
      <w:tr w:rsidR="007446D6" w:rsidRPr="00BD65B5" w14:paraId="0EF7BAEB" w14:textId="77777777" w:rsidTr="00B0020E">
        <w:trPr>
          <w:trHeight w:val="454"/>
        </w:trPr>
        <w:tc>
          <w:tcPr>
            <w:tcW w:w="5245" w:type="dxa"/>
            <w:tcBorders>
              <w:bottom w:val="single" w:sz="4" w:space="0" w:color="auto"/>
            </w:tcBorders>
            <w:vAlign w:val="center"/>
          </w:tcPr>
          <w:p w14:paraId="40AE06FE" w14:textId="4395B5E3" w:rsidR="007446D6" w:rsidRPr="00BD65B5" w:rsidRDefault="38AEE4A3" w:rsidP="00D31490">
            <w:pPr>
              <w:autoSpaceDE w:val="0"/>
              <w:autoSpaceDN w:val="0"/>
              <w:adjustRightInd w:val="0"/>
              <w:rPr>
                <w:rStyle w:val="normaltextrun"/>
                <w:rFonts w:cs="Arial"/>
                <w:color w:val="000000"/>
                <w:sz w:val="22"/>
                <w:szCs w:val="22"/>
              </w:rPr>
            </w:pPr>
            <w:r w:rsidRPr="00BD65B5">
              <w:rPr>
                <w:rStyle w:val="normaltextrun"/>
                <w:rFonts w:cs="Arial"/>
                <w:color w:val="000000"/>
                <w:sz w:val="22"/>
                <w:szCs w:val="22"/>
                <w:bdr w:val="none" w:sz="0" w:space="0" w:color="auto" w:frame="1"/>
              </w:rPr>
              <w:t>Respond to medic</w:t>
            </w:r>
            <w:r w:rsidR="00214C44" w:rsidRPr="00BD65B5">
              <w:rPr>
                <w:rStyle w:val="normaltextrun"/>
                <w:rFonts w:cs="Arial"/>
                <w:color w:val="000000"/>
                <w:sz w:val="22"/>
                <w:szCs w:val="22"/>
                <w:bdr w:val="none" w:sz="0" w:space="0" w:color="auto" w:frame="1"/>
              </w:rPr>
              <w:t>ation</w:t>
            </w:r>
            <w:r w:rsidRPr="00BD65B5">
              <w:rPr>
                <w:rStyle w:val="normaltextrun"/>
                <w:rFonts w:cs="Arial"/>
                <w:color w:val="000000"/>
                <w:sz w:val="22"/>
                <w:szCs w:val="22"/>
                <w:bdr w:val="none" w:sz="0" w:space="0" w:color="auto" w:frame="1"/>
              </w:rPr>
              <w:t xml:space="preserve"> queries</w:t>
            </w:r>
            <w:r w:rsidR="00DB0542" w:rsidRPr="00BD65B5">
              <w:rPr>
                <w:rStyle w:val="normaltextrun"/>
                <w:rFonts w:cs="Arial"/>
                <w:color w:val="000000"/>
                <w:sz w:val="22"/>
                <w:szCs w:val="22"/>
                <w:bdr w:val="none" w:sz="0" w:space="0" w:color="auto" w:frame="1"/>
              </w:rPr>
              <w:t xml:space="preserve"> e.g.</w:t>
            </w:r>
            <w:r w:rsidR="6B796290" w:rsidRPr="00BD65B5">
              <w:rPr>
                <w:rStyle w:val="normaltextrun"/>
                <w:rFonts w:cs="Arial"/>
                <w:color w:val="000000"/>
                <w:sz w:val="22"/>
                <w:szCs w:val="22"/>
                <w:bdr w:val="none" w:sz="0" w:space="0" w:color="auto" w:frame="1"/>
              </w:rPr>
              <w:t xml:space="preserve"> from a </w:t>
            </w:r>
            <w:r w:rsidRPr="00BD65B5">
              <w:rPr>
                <w:rStyle w:val="normaltextrun"/>
                <w:rFonts w:cs="Arial"/>
                <w:color w:val="000000"/>
                <w:sz w:val="22"/>
                <w:szCs w:val="22"/>
                <w:bdr w:val="none" w:sz="0" w:space="0" w:color="auto" w:frame="1"/>
              </w:rPr>
              <w:t xml:space="preserve">patient </w:t>
            </w:r>
            <w:r w:rsidR="7A0FEB1A" w:rsidRPr="00BD65B5">
              <w:rPr>
                <w:rStyle w:val="normaltextrun"/>
                <w:rFonts w:cs="Arial"/>
                <w:color w:val="000000"/>
                <w:sz w:val="22"/>
                <w:szCs w:val="22"/>
                <w:bdr w:val="none" w:sz="0" w:space="0" w:color="auto" w:frame="1"/>
              </w:rPr>
              <w:t>or</w:t>
            </w:r>
            <w:r w:rsidR="00214C44" w:rsidRPr="00BD65B5">
              <w:rPr>
                <w:rStyle w:val="normaltextrun"/>
                <w:rFonts w:cs="Arial"/>
                <w:color w:val="000000"/>
                <w:sz w:val="22"/>
                <w:szCs w:val="22"/>
                <w:bdr w:val="none" w:sz="0" w:space="0" w:color="auto" w:frame="1"/>
              </w:rPr>
              <w:t xml:space="preserve"> a h</w:t>
            </w:r>
            <w:r w:rsidR="7A0FEB1A" w:rsidRPr="00BD65B5">
              <w:rPr>
                <w:rStyle w:val="normaltextrun"/>
                <w:rFonts w:cs="Arial"/>
                <w:color w:val="000000"/>
                <w:sz w:val="22"/>
                <w:szCs w:val="22"/>
                <w:bdr w:val="none" w:sz="0" w:space="0" w:color="auto" w:frame="1"/>
              </w:rPr>
              <w:t>ealth</w:t>
            </w:r>
            <w:r w:rsidR="00214C44" w:rsidRPr="00BD65B5">
              <w:rPr>
                <w:rStyle w:val="normaltextrun"/>
                <w:rFonts w:cs="Arial"/>
                <w:color w:val="000000"/>
                <w:sz w:val="22"/>
                <w:szCs w:val="22"/>
                <w:bdr w:val="none" w:sz="0" w:space="0" w:color="auto" w:frame="1"/>
              </w:rPr>
              <w:t>c</w:t>
            </w:r>
            <w:r w:rsidR="7A0FEB1A" w:rsidRPr="00BD65B5">
              <w:rPr>
                <w:rStyle w:val="normaltextrun"/>
                <w:rFonts w:cs="Arial"/>
                <w:color w:val="000000"/>
                <w:sz w:val="22"/>
                <w:szCs w:val="22"/>
                <w:bdr w:val="none" w:sz="0" w:space="0" w:color="auto" w:frame="1"/>
              </w:rPr>
              <w:t xml:space="preserve">are </w:t>
            </w:r>
            <w:r w:rsidR="00214C44" w:rsidRPr="00BD65B5">
              <w:rPr>
                <w:rStyle w:val="normaltextrun"/>
                <w:rFonts w:cs="Arial"/>
                <w:color w:val="000000"/>
                <w:sz w:val="22"/>
                <w:szCs w:val="22"/>
                <w:bdr w:val="none" w:sz="0" w:space="0" w:color="auto" w:frame="1"/>
              </w:rPr>
              <w:t>p</w:t>
            </w:r>
            <w:r w:rsidR="7A0FEB1A" w:rsidRPr="00BD65B5">
              <w:rPr>
                <w:rStyle w:val="normaltextrun"/>
                <w:rFonts w:cs="Arial"/>
                <w:color w:val="000000"/>
                <w:sz w:val="22"/>
                <w:szCs w:val="22"/>
                <w:bdr w:val="none" w:sz="0" w:space="0" w:color="auto" w:frame="1"/>
              </w:rPr>
              <w:t xml:space="preserve">rofessional </w:t>
            </w:r>
          </w:p>
        </w:tc>
        <w:tc>
          <w:tcPr>
            <w:tcW w:w="2835" w:type="dxa"/>
            <w:tcBorders>
              <w:bottom w:val="single" w:sz="4" w:space="0" w:color="auto"/>
            </w:tcBorders>
            <w:vAlign w:val="center"/>
          </w:tcPr>
          <w:p w14:paraId="6F4F13EA" w14:textId="6F9DF33F" w:rsidR="007446D6" w:rsidRPr="00BD65B5" w:rsidRDefault="67911FFA" w:rsidP="000B5C20">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29,</w:t>
            </w:r>
            <w:r w:rsidR="005277F3" w:rsidRPr="00BD65B5">
              <w:rPr>
                <w:rStyle w:val="normaltextrun"/>
                <w:rFonts w:cs="Arial"/>
                <w:color w:val="000000"/>
                <w:sz w:val="22"/>
                <w:szCs w:val="22"/>
                <w:shd w:val="clear" w:color="auto" w:fill="FFFFFF"/>
              </w:rPr>
              <w:t xml:space="preserve"> </w:t>
            </w:r>
            <w:r w:rsidRPr="00BD65B5">
              <w:rPr>
                <w:rStyle w:val="normaltextrun"/>
                <w:rFonts w:cs="Arial"/>
                <w:color w:val="000000"/>
                <w:sz w:val="22"/>
                <w:szCs w:val="22"/>
                <w:shd w:val="clear" w:color="auto" w:fill="FFFFFF"/>
              </w:rPr>
              <w:t>34</w:t>
            </w:r>
            <w:r w:rsidR="005277F3" w:rsidRPr="00BD65B5">
              <w:rPr>
                <w:rStyle w:val="normaltextrun"/>
                <w:rFonts w:cs="Arial"/>
                <w:color w:val="000000"/>
                <w:sz w:val="22"/>
                <w:szCs w:val="22"/>
                <w:shd w:val="clear" w:color="auto" w:fill="FFFFFF"/>
              </w:rPr>
              <w:t xml:space="preserve">, </w:t>
            </w:r>
            <w:r w:rsidRPr="00BD65B5">
              <w:rPr>
                <w:rStyle w:val="normaltextrun"/>
                <w:rFonts w:cs="Arial"/>
                <w:color w:val="000000"/>
                <w:sz w:val="22"/>
                <w:szCs w:val="22"/>
                <w:shd w:val="clear" w:color="auto" w:fill="FFFFFF"/>
              </w:rPr>
              <w:t>35,</w:t>
            </w:r>
            <w:r w:rsidR="005277F3" w:rsidRPr="00BD65B5">
              <w:rPr>
                <w:rStyle w:val="normaltextrun"/>
                <w:rFonts w:cs="Arial"/>
                <w:color w:val="000000"/>
                <w:sz w:val="22"/>
                <w:szCs w:val="22"/>
                <w:shd w:val="clear" w:color="auto" w:fill="FFFFFF"/>
              </w:rPr>
              <w:t xml:space="preserve"> </w:t>
            </w:r>
            <w:r w:rsidRPr="00BD65B5">
              <w:rPr>
                <w:rStyle w:val="normaltextrun"/>
                <w:rFonts w:cs="Arial"/>
                <w:color w:val="000000"/>
                <w:sz w:val="22"/>
                <w:szCs w:val="22"/>
                <w:shd w:val="clear" w:color="auto" w:fill="FFFFFF"/>
              </w:rPr>
              <w:t>53</w:t>
            </w:r>
            <w:r w:rsidR="38AEE4A3" w:rsidRPr="00BD65B5">
              <w:rPr>
                <w:rStyle w:val="normaltextrun"/>
                <w:rFonts w:cs="Arial"/>
                <w:color w:val="000000"/>
                <w:sz w:val="22"/>
                <w:szCs w:val="22"/>
                <w:shd w:val="clear" w:color="auto" w:fill="FFFFFF"/>
              </w:rPr>
              <w:t> </w:t>
            </w:r>
            <w:r w:rsidR="38AEE4A3" w:rsidRPr="00BD65B5">
              <w:rPr>
                <w:rStyle w:val="eop"/>
                <w:rFonts w:cs="Arial"/>
                <w:color w:val="000000"/>
                <w:sz w:val="22"/>
                <w:szCs w:val="22"/>
                <w:shd w:val="clear" w:color="auto" w:fill="FFFFFF"/>
              </w:rPr>
              <w:t> </w:t>
            </w:r>
          </w:p>
        </w:tc>
        <w:tc>
          <w:tcPr>
            <w:tcW w:w="2410" w:type="dxa"/>
            <w:tcBorders>
              <w:bottom w:val="single" w:sz="4" w:space="0" w:color="auto"/>
            </w:tcBorders>
            <w:vAlign w:val="center"/>
          </w:tcPr>
          <w:p w14:paraId="47BBE973" w14:textId="37653AFB" w:rsidR="007446D6" w:rsidRPr="00BD65B5" w:rsidRDefault="173A3EDE" w:rsidP="3B594004">
            <w:pPr>
              <w:spacing w:line="259" w:lineRule="auto"/>
              <w:rPr>
                <w:rFonts w:cs="Arial"/>
                <w:sz w:val="22"/>
                <w:szCs w:val="22"/>
              </w:rPr>
            </w:pPr>
            <w:r w:rsidRPr="00BD65B5">
              <w:rPr>
                <w:rFonts w:cs="Arial"/>
                <w:sz w:val="22"/>
                <w:szCs w:val="22"/>
              </w:rPr>
              <w:t>1,</w:t>
            </w:r>
            <w:r w:rsidR="005277F3" w:rsidRPr="00BD65B5">
              <w:rPr>
                <w:rFonts w:cs="Arial"/>
                <w:sz w:val="22"/>
                <w:szCs w:val="22"/>
              </w:rPr>
              <w:t xml:space="preserve"> </w:t>
            </w:r>
            <w:r w:rsidR="3FEBC194" w:rsidRPr="00BD65B5">
              <w:rPr>
                <w:rFonts w:cs="Arial"/>
                <w:sz w:val="22"/>
                <w:szCs w:val="22"/>
              </w:rPr>
              <w:t>2,</w:t>
            </w:r>
            <w:r w:rsidR="00EE4CBE" w:rsidRPr="00BD65B5">
              <w:rPr>
                <w:rFonts w:cs="Arial"/>
                <w:sz w:val="22"/>
                <w:szCs w:val="22"/>
              </w:rPr>
              <w:t xml:space="preserve"> 3,</w:t>
            </w:r>
            <w:r w:rsidR="005277F3" w:rsidRPr="00BD65B5">
              <w:rPr>
                <w:rFonts w:cs="Arial"/>
                <w:sz w:val="22"/>
                <w:szCs w:val="22"/>
              </w:rPr>
              <w:t xml:space="preserve"> </w:t>
            </w:r>
            <w:r w:rsidR="0099413C" w:rsidRPr="00BD65B5">
              <w:rPr>
                <w:rFonts w:cs="Arial"/>
                <w:sz w:val="22"/>
                <w:szCs w:val="22"/>
              </w:rPr>
              <w:t xml:space="preserve">4, </w:t>
            </w:r>
            <w:r w:rsidR="326A1FA0" w:rsidRPr="00BD65B5">
              <w:rPr>
                <w:rFonts w:cs="Arial"/>
                <w:sz w:val="22"/>
                <w:szCs w:val="22"/>
              </w:rPr>
              <w:t>6,</w:t>
            </w:r>
            <w:r w:rsidR="005277F3" w:rsidRPr="00BD65B5">
              <w:rPr>
                <w:rFonts w:cs="Arial"/>
                <w:sz w:val="22"/>
                <w:szCs w:val="22"/>
              </w:rPr>
              <w:t xml:space="preserve"> </w:t>
            </w:r>
            <w:r w:rsidR="006D1C95" w:rsidRPr="00BD65B5">
              <w:rPr>
                <w:rFonts w:cs="Arial"/>
                <w:sz w:val="22"/>
                <w:szCs w:val="22"/>
              </w:rPr>
              <w:t xml:space="preserve">8, </w:t>
            </w:r>
            <w:r w:rsidR="34C896B5" w:rsidRPr="00BD65B5">
              <w:rPr>
                <w:rFonts w:cs="Arial"/>
                <w:sz w:val="22"/>
                <w:szCs w:val="22"/>
              </w:rPr>
              <w:t>9</w:t>
            </w:r>
            <w:r w:rsidR="1BB83DF0" w:rsidRPr="00BD65B5">
              <w:rPr>
                <w:rFonts w:cs="Arial"/>
                <w:sz w:val="22"/>
                <w:szCs w:val="22"/>
              </w:rPr>
              <w:t>,</w:t>
            </w:r>
            <w:r w:rsidR="006D1C95" w:rsidRPr="00BD65B5">
              <w:rPr>
                <w:rFonts w:cs="Arial"/>
                <w:sz w:val="22"/>
                <w:szCs w:val="22"/>
              </w:rPr>
              <w:t>1</w:t>
            </w:r>
            <w:r w:rsidR="1BB83DF0" w:rsidRPr="00BD65B5">
              <w:rPr>
                <w:rFonts w:cs="Arial"/>
                <w:sz w:val="22"/>
                <w:szCs w:val="22"/>
              </w:rPr>
              <w:t>0</w:t>
            </w:r>
          </w:p>
        </w:tc>
      </w:tr>
      <w:tr w:rsidR="3B594004" w:rsidRPr="00BD65B5" w14:paraId="728AA248" w14:textId="77777777" w:rsidTr="00B0020E">
        <w:trPr>
          <w:trHeight w:val="454"/>
        </w:trPr>
        <w:tc>
          <w:tcPr>
            <w:tcW w:w="5245" w:type="dxa"/>
            <w:tcBorders>
              <w:bottom w:val="single" w:sz="4" w:space="0" w:color="auto"/>
            </w:tcBorders>
            <w:vAlign w:val="center"/>
          </w:tcPr>
          <w:p w14:paraId="29608506" w14:textId="14786B67" w:rsidR="77FCF011" w:rsidRPr="00BD65B5" w:rsidRDefault="77FCF011" w:rsidP="00D31490">
            <w:pPr>
              <w:rPr>
                <w:rStyle w:val="normaltextrun"/>
                <w:rFonts w:cs="Arial"/>
                <w:color w:val="000000" w:themeColor="text1"/>
                <w:sz w:val="22"/>
                <w:szCs w:val="22"/>
              </w:rPr>
            </w:pPr>
            <w:r w:rsidRPr="00BD65B5">
              <w:rPr>
                <w:rStyle w:val="normaltextrun"/>
                <w:rFonts w:cs="Arial"/>
                <w:color w:val="000000" w:themeColor="text1"/>
                <w:sz w:val="22"/>
                <w:szCs w:val="22"/>
              </w:rPr>
              <w:t>Review patients' therapy/</w:t>
            </w:r>
            <w:r w:rsidR="00214C44" w:rsidRPr="00BD65B5">
              <w:rPr>
                <w:rStyle w:val="normaltextrun"/>
                <w:rFonts w:cs="Arial"/>
                <w:color w:val="000000" w:themeColor="text1"/>
                <w:sz w:val="22"/>
                <w:szCs w:val="22"/>
              </w:rPr>
              <w:t xml:space="preserve"> </w:t>
            </w:r>
            <w:r w:rsidRPr="00BD65B5">
              <w:rPr>
                <w:rStyle w:val="normaltextrun"/>
                <w:rFonts w:cs="Arial"/>
                <w:color w:val="000000" w:themeColor="text1"/>
                <w:sz w:val="22"/>
                <w:szCs w:val="22"/>
              </w:rPr>
              <w:t>management with reference to national guidance</w:t>
            </w:r>
          </w:p>
        </w:tc>
        <w:tc>
          <w:tcPr>
            <w:tcW w:w="2835" w:type="dxa"/>
            <w:tcBorders>
              <w:bottom w:val="single" w:sz="4" w:space="0" w:color="auto"/>
            </w:tcBorders>
            <w:vAlign w:val="center"/>
          </w:tcPr>
          <w:p w14:paraId="399DB2DC" w14:textId="56303E32" w:rsidR="77FCF011" w:rsidRPr="00BD65B5" w:rsidRDefault="77FCF011" w:rsidP="3B594004">
            <w:pPr>
              <w:rPr>
                <w:rStyle w:val="normaltextrun"/>
                <w:rFonts w:cs="Arial"/>
                <w:color w:val="000000" w:themeColor="text1"/>
                <w:sz w:val="22"/>
                <w:szCs w:val="22"/>
              </w:rPr>
            </w:pPr>
            <w:r w:rsidRPr="00BD65B5">
              <w:rPr>
                <w:rStyle w:val="normaltextrun"/>
                <w:rFonts w:cs="Arial"/>
                <w:color w:val="000000" w:themeColor="text1"/>
                <w:sz w:val="22"/>
                <w:szCs w:val="22"/>
              </w:rPr>
              <w:t>18,</w:t>
            </w:r>
            <w:r w:rsidR="008B545A" w:rsidRPr="00BD65B5">
              <w:rPr>
                <w:rStyle w:val="normaltextrun"/>
                <w:rFonts w:cs="Arial"/>
                <w:color w:val="000000" w:themeColor="text1"/>
                <w:sz w:val="22"/>
                <w:szCs w:val="22"/>
              </w:rPr>
              <w:t xml:space="preserve"> </w:t>
            </w:r>
            <w:r w:rsidRPr="00BD65B5">
              <w:rPr>
                <w:rStyle w:val="normaltextrun"/>
                <w:rFonts w:cs="Arial"/>
                <w:color w:val="000000" w:themeColor="text1"/>
                <w:sz w:val="22"/>
                <w:szCs w:val="22"/>
              </w:rPr>
              <w:t>21,</w:t>
            </w:r>
            <w:r w:rsidR="008B545A" w:rsidRPr="00BD65B5">
              <w:rPr>
                <w:rStyle w:val="normaltextrun"/>
                <w:rFonts w:cs="Arial"/>
                <w:color w:val="000000" w:themeColor="text1"/>
                <w:sz w:val="22"/>
                <w:szCs w:val="22"/>
              </w:rPr>
              <w:t xml:space="preserve"> </w:t>
            </w:r>
            <w:r w:rsidRPr="00BD65B5">
              <w:rPr>
                <w:rStyle w:val="normaltextrun"/>
                <w:rFonts w:cs="Arial"/>
                <w:color w:val="000000" w:themeColor="text1"/>
                <w:sz w:val="22"/>
                <w:szCs w:val="22"/>
              </w:rPr>
              <w:t>29,</w:t>
            </w:r>
            <w:r w:rsidR="008B545A" w:rsidRPr="00BD65B5">
              <w:rPr>
                <w:rStyle w:val="normaltextrun"/>
                <w:rFonts w:cs="Arial"/>
                <w:color w:val="000000" w:themeColor="text1"/>
                <w:sz w:val="22"/>
                <w:szCs w:val="22"/>
              </w:rPr>
              <w:t xml:space="preserve"> </w:t>
            </w:r>
            <w:r w:rsidRPr="00BD65B5">
              <w:rPr>
                <w:rStyle w:val="normaltextrun"/>
                <w:rFonts w:cs="Arial"/>
                <w:color w:val="000000" w:themeColor="text1"/>
                <w:sz w:val="22"/>
                <w:szCs w:val="22"/>
              </w:rPr>
              <w:t>34</w:t>
            </w:r>
          </w:p>
        </w:tc>
        <w:tc>
          <w:tcPr>
            <w:tcW w:w="2410" w:type="dxa"/>
            <w:tcBorders>
              <w:bottom w:val="single" w:sz="4" w:space="0" w:color="auto"/>
            </w:tcBorders>
            <w:vAlign w:val="center"/>
          </w:tcPr>
          <w:p w14:paraId="1734036D" w14:textId="303A1DA9" w:rsidR="705CDFBD" w:rsidRPr="00BD65B5" w:rsidRDefault="705CDFBD" w:rsidP="3B594004">
            <w:pPr>
              <w:spacing w:line="259" w:lineRule="auto"/>
              <w:rPr>
                <w:rFonts w:cs="Arial"/>
                <w:sz w:val="22"/>
                <w:szCs w:val="22"/>
              </w:rPr>
            </w:pPr>
            <w:r w:rsidRPr="00BD65B5">
              <w:rPr>
                <w:rFonts w:cs="Arial"/>
                <w:sz w:val="22"/>
                <w:szCs w:val="22"/>
              </w:rPr>
              <w:t>6</w:t>
            </w:r>
            <w:r w:rsidR="0099413C" w:rsidRPr="00BD65B5">
              <w:rPr>
                <w:rFonts w:cs="Arial"/>
                <w:sz w:val="22"/>
                <w:szCs w:val="22"/>
              </w:rPr>
              <w:t>,</w:t>
            </w:r>
            <w:r w:rsidR="00D570BB" w:rsidRPr="00BD65B5">
              <w:rPr>
                <w:rFonts w:cs="Arial"/>
                <w:sz w:val="22"/>
                <w:szCs w:val="22"/>
              </w:rPr>
              <w:t xml:space="preserve"> </w:t>
            </w:r>
            <w:r w:rsidR="0099413C" w:rsidRPr="00BD65B5">
              <w:rPr>
                <w:rFonts w:cs="Arial"/>
                <w:sz w:val="22"/>
                <w:szCs w:val="22"/>
              </w:rPr>
              <w:t>10</w:t>
            </w:r>
          </w:p>
        </w:tc>
      </w:tr>
      <w:tr w:rsidR="007446D6" w:rsidRPr="00BD65B5" w14:paraId="11EC992B" w14:textId="77777777" w:rsidTr="00B0020E">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50CA908D" w14:textId="779EF6DF" w:rsidR="007446D6" w:rsidRPr="00BD65B5" w:rsidRDefault="38AEE4A3" w:rsidP="00D31490">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Liais</w:t>
            </w:r>
            <w:r w:rsidR="00214C44" w:rsidRPr="00BD65B5">
              <w:rPr>
                <w:rStyle w:val="normaltextrun"/>
                <w:rFonts w:cs="Arial"/>
                <w:color w:val="000000"/>
                <w:sz w:val="22"/>
                <w:szCs w:val="22"/>
                <w:shd w:val="clear" w:color="auto" w:fill="FFFFFF"/>
              </w:rPr>
              <w:t>e</w:t>
            </w:r>
            <w:r w:rsidRPr="00BD65B5">
              <w:rPr>
                <w:rStyle w:val="normaltextrun"/>
                <w:rFonts w:cs="Arial"/>
                <w:color w:val="000000"/>
                <w:sz w:val="22"/>
                <w:szCs w:val="22"/>
                <w:shd w:val="clear" w:color="auto" w:fill="FFFFFF"/>
              </w:rPr>
              <w:t xml:space="preserve"> with community and GP </w:t>
            </w:r>
            <w:r w:rsidR="05A32EAC" w:rsidRPr="00BD65B5">
              <w:rPr>
                <w:rStyle w:val="normaltextrun"/>
                <w:rFonts w:cs="Arial"/>
                <w:color w:val="000000"/>
                <w:sz w:val="22"/>
                <w:szCs w:val="22"/>
                <w:shd w:val="clear" w:color="auto" w:fill="FFFFFF"/>
              </w:rPr>
              <w:t xml:space="preserve">practice </w:t>
            </w:r>
            <w:r w:rsidR="003B35A0" w:rsidRPr="00BD65B5">
              <w:rPr>
                <w:rStyle w:val="normaltextrun"/>
                <w:rFonts w:cs="Arial"/>
                <w:color w:val="000000"/>
                <w:sz w:val="22"/>
                <w:szCs w:val="22"/>
                <w:shd w:val="clear" w:color="auto" w:fill="FFFFFF"/>
              </w:rPr>
              <w:t>p</w:t>
            </w:r>
            <w:r w:rsidRPr="00BD65B5">
              <w:rPr>
                <w:rStyle w:val="normaltextrun"/>
                <w:rFonts w:cs="Arial"/>
                <w:color w:val="000000"/>
                <w:sz w:val="22"/>
                <w:szCs w:val="22"/>
                <w:shd w:val="clear" w:color="auto" w:fill="FFFFFF"/>
              </w:rPr>
              <w:t>harmac</w:t>
            </w:r>
            <w:r w:rsidR="05A32EAC" w:rsidRPr="00BD65B5">
              <w:rPr>
                <w:rStyle w:val="normaltextrun"/>
                <w:rFonts w:cs="Arial"/>
                <w:color w:val="000000"/>
                <w:sz w:val="22"/>
                <w:szCs w:val="22"/>
                <w:shd w:val="clear" w:color="auto" w:fill="FFFFFF"/>
              </w:rPr>
              <w:t>ists</w:t>
            </w:r>
            <w:r w:rsidR="4DD43FEF" w:rsidRPr="00BD65B5">
              <w:rPr>
                <w:rStyle w:val="normaltextrun"/>
                <w:rFonts w:cs="Arial"/>
                <w:color w:val="000000"/>
                <w:sz w:val="22"/>
                <w:szCs w:val="22"/>
                <w:shd w:val="clear" w:color="auto" w:fill="FFFFFF"/>
              </w:rPr>
              <w:t xml:space="preserve"> around transfer of medication queries</w:t>
            </w:r>
          </w:p>
        </w:tc>
        <w:tc>
          <w:tcPr>
            <w:tcW w:w="2835" w:type="dxa"/>
            <w:tcBorders>
              <w:top w:val="single" w:sz="4" w:space="0" w:color="auto"/>
              <w:left w:val="single" w:sz="4" w:space="0" w:color="auto"/>
              <w:bottom w:val="single" w:sz="4" w:space="0" w:color="auto"/>
              <w:right w:val="single" w:sz="4" w:space="0" w:color="auto"/>
            </w:tcBorders>
            <w:vAlign w:val="center"/>
          </w:tcPr>
          <w:p w14:paraId="0618607F" w14:textId="2E934C23" w:rsidR="007446D6" w:rsidRPr="00BD65B5" w:rsidRDefault="00243731" w:rsidP="000B5C20">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3, 4, 10, 14, 15, 27, 39 </w:t>
            </w:r>
            <w:r w:rsidRPr="00BD65B5">
              <w:rPr>
                <w:rStyle w:val="eop"/>
                <w:rFonts w:cs="Arial"/>
                <w:color w:val="000000"/>
                <w:sz w:val="22"/>
                <w:szCs w:val="22"/>
                <w:shd w:val="clear" w:color="auto" w:fill="FFFFFF"/>
              </w:rPr>
              <w:t> </w:t>
            </w:r>
          </w:p>
        </w:tc>
        <w:tc>
          <w:tcPr>
            <w:tcW w:w="2410" w:type="dxa"/>
            <w:tcBorders>
              <w:top w:val="single" w:sz="4" w:space="0" w:color="auto"/>
              <w:left w:val="single" w:sz="4" w:space="0" w:color="auto"/>
              <w:bottom w:val="single" w:sz="4" w:space="0" w:color="auto"/>
              <w:right w:val="single" w:sz="4" w:space="0" w:color="auto"/>
            </w:tcBorders>
            <w:vAlign w:val="center"/>
          </w:tcPr>
          <w:p w14:paraId="703A917F" w14:textId="58D02113" w:rsidR="007446D6" w:rsidRPr="00BD65B5" w:rsidRDefault="05A32EAC" w:rsidP="000B5C20">
            <w:pPr>
              <w:autoSpaceDE w:val="0"/>
              <w:autoSpaceDN w:val="0"/>
              <w:adjustRightInd w:val="0"/>
              <w:rPr>
                <w:rFonts w:cs="Arial"/>
                <w:sz w:val="22"/>
                <w:szCs w:val="22"/>
              </w:rPr>
            </w:pPr>
            <w:r w:rsidRPr="00BD65B5">
              <w:rPr>
                <w:rFonts w:cs="Arial"/>
                <w:sz w:val="22"/>
                <w:szCs w:val="22"/>
              </w:rPr>
              <w:t>1</w:t>
            </w:r>
            <w:r w:rsidR="008B545A" w:rsidRPr="00BD65B5">
              <w:rPr>
                <w:rFonts w:cs="Arial"/>
                <w:sz w:val="22"/>
                <w:szCs w:val="22"/>
              </w:rPr>
              <w:t>,</w:t>
            </w:r>
            <w:r w:rsidR="1E447232" w:rsidRPr="00BD65B5">
              <w:rPr>
                <w:rFonts w:cs="Arial"/>
                <w:sz w:val="22"/>
                <w:szCs w:val="22"/>
              </w:rPr>
              <w:t xml:space="preserve"> </w:t>
            </w:r>
            <w:r w:rsidR="00EE4CBE" w:rsidRPr="00BD65B5">
              <w:rPr>
                <w:rFonts w:cs="Arial"/>
                <w:sz w:val="22"/>
                <w:szCs w:val="22"/>
              </w:rPr>
              <w:t>2</w:t>
            </w:r>
            <w:r w:rsidR="01CAE600" w:rsidRPr="00BD65B5">
              <w:rPr>
                <w:rFonts w:cs="Arial"/>
                <w:sz w:val="22"/>
                <w:szCs w:val="22"/>
              </w:rPr>
              <w:t>,</w:t>
            </w:r>
            <w:r w:rsidR="008B545A" w:rsidRPr="00BD65B5">
              <w:rPr>
                <w:rFonts w:cs="Arial"/>
                <w:sz w:val="22"/>
                <w:szCs w:val="22"/>
              </w:rPr>
              <w:t xml:space="preserve"> </w:t>
            </w:r>
            <w:r w:rsidR="00D47021" w:rsidRPr="00BD65B5">
              <w:rPr>
                <w:rFonts w:cs="Arial"/>
                <w:sz w:val="22"/>
                <w:szCs w:val="22"/>
              </w:rPr>
              <w:t xml:space="preserve">3, </w:t>
            </w:r>
            <w:r w:rsidR="01CAE600" w:rsidRPr="00BD65B5">
              <w:rPr>
                <w:rFonts w:cs="Arial"/>
                <w:sz w:val="22"/>
                <w:szCs w:val="22"/>
              </w:rPr>
              <w:t>6</w:t>
            </w:r>
            <w:r w:rsidR="00B10457" w:rsidRPr="00BD65B5">
              <w:rPr>
                <w:rFonts w:cs="Arial"/>
                <w:sz w:val="22"/>
                <w:szCs w:val="22"/>
              </w:rPr>
              <w:t>, 8</w:t>
            </w:r>
          </w:p>
        </w:tc>
      </w:tr>
      <w:tr w:rsidR="002D2F3B" w:rsidRPr="00BD65B5" w14:paraId="44FA5930" w14:textId="77777777" w:rsidTr="00B0020E">
        <w:trPr>
          <w:trHeight w:val="454"/>
        </w:trPr>
        <w:tc>
          <w:tcPr>
            <w:tcW w:w="5245" w:type="dxa"/>
            <w:tcBorders>
              <w:bottom w:val="single" w:sz="4" w:space="0" w:color="auto"/>
            </w:tcBorders>
            <w:shd w:val="clear" w:color="auto" w:fill="B8CCE4" w:themeFill="accent1" w:themeFillTint="66"/>
            <w:vAlign w:val="center"/>
          </w:tcPr>
          <w:p w14:paraId="3CBCCCFB" w14:textId="77777777" w:rsidR="007446D6" w:rsidRPr="00BD65B5" w:rsidRDefault="007446D6" w:rsidP="00D31490">
            <w:pPr>
              <w:autoSpaceDE w:val="0"/>
              <w:autoSpaceDN w:val="0"/>
              <w:adjustRightInd w:val="0"/>
              <w:rPr>
                <w:rFonts w:cs="Arial"/>
                <w:b/>
                <w:color w:val="000000"/>
                <w:sz w:val="22"/>
                <w:szCs w:val="22"/>
              </w:rPr>
            </w:pPr>
            <w:r w:rsidRPr="00BD65B5">
              <w:rPr>
                <w:rFonts w:cs="Arial"/>
                <w:b/>
                <w:color w:val="000000"/>
                <w:sz w:val="22"/>
                <w:szCs w:val="22"/>
              </w:rPr>
              <w:t>Patient Facing Activities</w:t>
            </w:r>
          </w:p>
        </w:tc>
        <w:tc>
          <w:tcPr>
            <w:tcW w:w="2835" w:type="dxa"/>
            <w:tcBorders>
              <w:bottom w:val="single" w:sz="4" w:space="0" w:color="auto"/>
            </w:tcBorders>
            <w:shd w:val="clear" w:color="auto" w:fill="B8CCE4" w:themeFill="accent1" w:themeFillTint="66"/>
            <w:vAlign w:val="center"/>
          </w:tcPr>
          <w:p w14:paraId="3210822A" w14:textId="77777777" w:rsidR="007446D6" w:rsidRPr="00BD65B5" w:rsidRDefault="007446D6" w:rsidP="000B5C20">
            <w:pPr>
              <w:autoSpaceDE w:val="0"/>
              <w:autoSpaceDN w:val="0"/>
              <w:adjustRightInd w:val="0"/>
              <w:rPr>
                <w:rFonts w:cs="Arial"/>
                <w:b/>
                <w:color w:val="000000"/>
                <w:sz w:val="22"/>
                <w:szCs w:val="22"/>
              </w:rPr>
            </w:pPr>
            <w:r w:rsidRPr="00BD65B5">
              <w:rPr>
                <w:rFonts w:cs="Arial"/>
                <w:b/>
                <w:bCs/>
                <w:color w:val="000000"/>
                <w:sz w:val="22"/>
                <w:szCs w:val="22"/>
              </w:rPr>
              <w:t>GPhC Learning Outcomes</w:t>
            </w:r>
          </w:p>
        </w:tc>
        <w:tc>
          <w:tcPr>
            <w:tcW w:w="2410" w:type="dxa"/>
            <w:tcBorders>
              <w:bottom w:val="single" w:sz="4" w:space="0" w:color="auto"/>
            </w:tcBorders>
            <w:shd w:val="clear" w:color="auto" w:fill="B8CCE4" w:themeFill="accent1" w:themeFillTint="66"/>
            <w:vAlign w:val="center"/>
          </w:tcPr>
          <w:p w14:paraId="3E5E5BF3" w14:textId="77777777" w:rsidR="007446D6" w:rsidRPr="00BD65B5" w:rsidRDefault="007446D6" w:rsidP="000B5C20">
            <w:pPr>
              <w:autoSpaceDE w:val="0"/>
              <w:autoSpaceDN w:val="0"/>
              <w:adjustRightInd w:val="0"/>
              <w:rPr>
                <w:rFonts w:cs="Arial"/>
                <w:b/>
                <w:bCs/>
                <w:sz w:val="22"/>
                <w:szCs w:val="22"/>
              </w:rPr>
            </w:pPr>
            <w:r w:rsidRPr="00BD65B5">
              <w:rPr>
                <w:rFonts w:cs="Arial"/>
                <w:b/>
                <w:bCs/>
                <w:sz w:val="22"/>
                <w:szCs w:val="22"/>
              </w:rPr>
              <w:t>Taster Placement Objectives</w:t>
            </w:r>
          </w:p>
        </w:tc>
      </w:tr>
      <w:tr w:rsidR="007446D6" w:rsidRPr="00BD65B5" w14:paraId="03C76115" w14:textId="77777777" w:rsidTr="00B0020E">
        <w:trPr>
          <w:trHeight w:val="454"/>
        </w:trPr>
        <w:tc>
          <w:tcPr>
            <w:tcW w:w="5245" w:type="dxa"/>
            <w:vAlign w:val="center"/>
          </w:tcPr>
          <w:p w14:paraId="501C74AC" w14:textId="087AA45A" w:rsidR="00243731" w:rsidRPr="00BD65B5" w:rsidRDefault="05A32EAC" w:rsidP="00D31490">
            <w:pPr>
              <w:pStyle w:val="paragraph"/>
              <w:spacing w:before="0" w:beforeAutospacing="0" w:after="0" w:afterAutospacing="0"/>
              <w:textAlignment w:val="baseline"/>
              <w:rPr>
                <w:rStyle w:val="eop"/>
                <w:rFonts w:ascii="Arial" w:hAnsi="Arial" w:cs="Arial"/>
                <w:color w:val="000000" w:themeColor="text1"/>
                <w:sz w:val="22"/>
                <w:szCs w:val="22"/>
              </w:rPr>
            </w:pPr>
            <w:r w:rsidRPr="00BD65B5">
              <w:rPr>
                <w:rStyle w:val="normaltextrun"/>
                <w:rFonts w:ascii="Arial" w:hAnsi="Arial" w:cs="Arial"/>
                <w:color w:val="000000" w:themeColor="text1"/>
                <w:sz w:val="22"/>
                <w:szCs w:val="22"/>
              </w:rPr>
              <w:t xml:space="preserve">Undertake medication reconciliation (with appropriate </w:t>
            </w:r>
            <w:r w:rsidR="61A56C02" w:rsidRPr="00BD65B5">
              <w:rPr>
                <w:rStyle w:val="normaltextrun"/>
                <w:rFonts w:ascii="Arial" w:hAnsi="Arial" w:cs="Arial"/>
                <w:color w:val="000000" w:themeColor="text1"/>
                <w:sz w:val="22"/>
                <w:szCs w:val="22"/>
              </w:rPr>
              <w:t>supervision) including</w:t>
            </w:r>
            <w:r w:rsidR="6DD7139E" w:rsidRPr="00BD65B5">
              <w:rPr>
                <w:rStyle w:val="eop"/>
                <w:rFonts w:ascii="Arial" w:hAnsi="Arial" w:cs="Arial"/>
                <w:color w:val="000000" w:themeColor="text1"/>
                <w:sz w:val="22"/>
                <w:szCs w:val="22"/>
              </w:rPr>
              <w:t xml:space="preserve"> a Patients</w:t>
            </w:r>
            <w:r w:rsidR="003A6FB5" w:rsidRPr="00BD65B5">
              <w:rPr>
                <w:rStyle w:val="eop"/>
                <w:rFonts w:ascii="Arial" w:hAnsi="Arial" w:cs="Arial"/>
                <w:color w:val="000000" w:themeColor="text1"/>
                <w:sz w:val="22"/>
                <w:szCs w:val="22"/>
              </w:rPr>
              <w:t>’</w:t>
            </w:r>
            <w:r w:rsidR="6DD7139E" w:rsidRPr="00BD65B5">
              <w:rPr>
                <w:rStyle w:val="eop"/>
                <w:rFonts w:ascii="Arial" w:hAnsi="Arial" w:cs="Arial"/>
                <w:color w:val="000000" w:themeColor="text1"/>
                <w:sz w:val="22"/>
                <w:szCs w:val="22"/>
              </w:rPr>
              <w:t xml:space="preserve"> </w:t>
            </w:r>
            <w:r w:rsidR="003A6FB5" w:rsidRPr="00BD65B5">
              <w:rPr>
                <w:rStyle w:val="eop"/>
                <w:rFonts w:ascii="Arial" w:hAnsi="Arial" w:cs="Arial"/>
                <w:color w:val="000000" w:themeColor="text1"/>
                <w:sz w:val="22"/>
                <w:szCs w:val="22"/>
              </w:rPr>
              <w:t>O</w:t>
            </w:r>
            <w:r w:rsidR="6DD7139E" w:rsidRPr="00BD65B5">
              <w:rPr>
                <w:rStyle w:val="eop"/>
                <w:rFonts w:ascii="Arial" w:hAnsi="Arial" w:cs="Arial"/>
                <w:color w:val="000000" w:themeColor="text1"/>
                <w:sz w:val="22"/>
                <w:szCs w:val="22"/>
              </w:rPr>
              <w:t xml:space="preserve">wn Drug </w:t>
            </w:r>
            <w:r w:rsidR="003A6FB5" w:rsidRPr="00BD65B5">
              <w:rPr>
                <w:rStyle w:val="eop"/>
                <w:rFonts w:ascii="Arial" w:hAnsi="Arial" w:cs="Arial"/>
                <w:color w:val="000000" w:themeColor="text1"/>
                <w:sz w:val="22"/>
                <w:szCs w:val="22"/>
              </w:rPr>
              <w:t xml:space="preserve">(POD) </w:t>
            </w:r>
            <w:r w:rsidR="6DD7139E" w:rsidRPr="00BD65B5">
              <w:rPr>
                <w:rStyle w:val="eop"/>
                <w:rFonts w:ascii="Arial" w:hAnsi="Arial" w:cs="Arial"/>
                <w:color w:val="000000" w:themeColor="text1"/>
                <w:sz w:val="22"/>
                <w:szCs w:val="22"/>
              </w:rPr>
              <w:t>assessment and Transcribing for Supply</w:t>
            </w:r>
            <w:r w:rsidR="009818DA" w:rsidRPr="00BD65B5">
              <w:rPr>
                <w:rStyle w:val="eop"/>
                <w:rFonts w:ascii="Arial" w:hAnsi="Arial" w:cs="Arial"/>
                <w:color w:val="000000" w:themeColor="text1"/>
                <w:sz w:val="22"/>
                <w:szCs w:val="22"/>
              </w:rPr>
              <w:t>.</w:t>
            </w:r>
          </w:p>
          <w:p w14:paraId="533C4D18" w14:textId="1C752951" w:rsidR="007446D6" w:rsidRPr="00BD65B5" w:rsidRDefault="3CD66FBC" w:rsidP="00D31490">
            <w:pPr>
              <w:pStyle w:val="paragraph"/>
              <w:spacing w:before="0" w:beforeAutospacing="0" w:after="0" w:afterAutospacing="0"/>
              <w:textAlignment w:val="baseline"/>
              <w:rPr>
                <w:rFonts w:ascii="Arial" w:hAnsi="Arial" w:cs="Arial"/>
                <w:sz w:val="22"/>
                <w:szCs w:val="22"/>
              </w:rPr>
            </w:pPr>
            <w:r w:rsidRPr="00BD65B5">
              <w:rPr>
                <w:rStyle w:val="normaltextrun"/>
                <w:rFonts w:ascii="Arial" w:hAnsi="Arial" w:cs="Arial"/>
                <w:color w:val="000000" w:themeColor="text1"/>
                <w:sz w:val="22"/>
                <w:szCs w:val="22"/>
              </w:rPr>
              <w:t xml:space="preserve">Complete </w:t>
            </w:r>
            <w:r w:rsidR="009818DA" w:rsidRPr="00BD65B5">
              <w:rPr>
                <w:rStyle w:val="normaltextrun"/>
                <w:rFonts w:ascii="Arial" w:hAnsi="Arial" w:cs="Arial"/>
                <w:color w:val="000000" w:themeColor="text1"/>
                <w:sz w:val="22"/>
                <w:szCs w:val="22"/>
              </w:rPr>
              <w:t xml:space="preserve">an SLE e.g. </w:t>
            </w:r>
            <w:r w:rsidRPr="00BD65B5">
              <w:rPr>
                <w:rStyle w:val="normaltextrun"/>
                <w:rFonts w:ascii="Arial" w:hAnsi="Arial" w:cs="Arial"/>
                <w:color w:val="000000" w:themeColor="text1"/>
                <w:sz w:val="22"/>
                <w:szCs w:val="22"/>
              </w:rPr>
              <w:t xml:space="preserve">mini-CEX </w:t>
            </w:r>
          </w:p>
        </w:tc>
        <w:tc>
          <w:tcPr>
            <w:tcW w:w="2835" w:type="dxa"/>
            <w:vAlign w:val="center"/>
          </w:tcPr>
          <w:p w14:paraId="4B667692" w14:textId="7020B354" w:rsidR="007446D6" w:rsidRPr="00BD65B5" w:rsidRDefault="05A32EAC" w:rsidP="003A6FB5">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 xml:space="preserve">1, 3, 4, 5, 6, 7, 8, 11, 14, </w:t>
            </w:r>
            <w:r w:rsidR="714FB365" w:rsidRPr="00BD65B5">
              <w:rPr>
                <w:rStyle w:val="normaltextrun"/>
                <w:rFonts w:cs="Arial"/>
                <w:color w:val="000000"/>
                <w:sz w:val="22"/>
                <w:szCs w:val="22"/>
                <w:shd w:val="clear" w:color="auto" w:fill="FFFFFF"/>
              </w:rPr>
              <w:t>16,</w:t>
            </w:r>
            <w:r w:rsidR="00B47620" w:rsidRPr="00BD65B5">
              <w:rPr>
                <w:rStyle w:val="normaltextrun"/>
                <w:rFonts w:cs="Arial"/>
                <w:color w:val="000000"/>
                <w:sz w:val="22"/>
                <w:szCs w:val="22"/>
                <w:shd w:val="clear" w:color="auto" w:fill="FFFFFF"/>
              </w:rPr>
              <w:t xml:space="preserve"> </w:t>
            </w:r>
            <w:r w:rsidR="714FB365" w:rsidRPr="00BD65B5">
              <w:rPr>
                <w:rStyle w:val="normaltextrun"/>
                <w:rFonts w:cs="Arial"/>
                <w:color w:val="000000"/>
                <w:sz w:val="22"/>
                <w:szCs w:val="22"/>
                <w:shd w:val="clear" w:color="auto" w:fill="FFFFFF"/>
              </w:rPr>
              <w:t xml:space="preserve">17, </w:t>
            </w:r>
            <w:r w:rsidRPr="00BD65B5">
              <w:rPr>
                <w:rStyle w:val="normaltextrun"/>
                <w:rFonts w:cs="Arial"/>
                <w:color w:val="000000"/>
                <w:sz w:val="22"/>
                <w:szCs w:val="22"/>
                <w:shd w:val="clear" w:color="auto" w:fill="FFFFFF"/>
              </w:rPr>
              <w:t xml:space="preserve">18, </w:t>
            </w:r>
            <w:r w:rsidR="07E1F174" w:rsidRPr="00BD65B5">
              <w:rPr>
                <w:rStyle w:val="normaltextrun"/>
                <w:rFonts w:cs="Arial"/>
                <w:color w:val="000000"/>
                <w:sz w:val="22"/>
                <w:szCs w:val="22"/>
                <w:shd w:val="clear" w:color="auto" w:fill="FFFFFF"/>
              </w:rPr>
              <w:t>19</w:t>
            </w:r>
            <w:r w:rsidR="00B47620" w:rsidRPr="00BD65B5">
              <w:rPr>
                <w:rStyle w:val="normaltextrun"/>
                <w:rFonts w:cs="Arial"/>
                <w:color w:val="000000"/>
                <w:sz w:val="22"/>
                <w:szCs w:val="22"/>
                <w:shd w:val="clear" w:color="auto" w:fill="FFFFFF"/>
              </w:rPr>
              <w:t>,</w:t>
            </w:r>
            <w:r w:rsidR="07E1F174" w:rsidRPr="00BD65B5">
              <w:rPr>
                <w:rStyle w:val="normaltextrun"/>
                <w:rFonts w:cs="Arial"/>
                <w:color w:val="000000"/>
                <w:sz w:val="22"/>
                <w:szCs w:val="22"/>
                <w:shd w:val="clear" w:color="auto" w:fill="FFFFFF"/>
              </w:rPr>
              <w:t xml:space="preserve"> </w:t>
            </w:r>
            <w:r w:rsidR="78CF207B" w:rsidRPr="00BD65B5">
              <w:rPr>
                <w:rStyle w:val="normaltextrun"/>
                <w:rFonts w:cs="Arial"/>
                <w:color w:val="000000"/>
                <w:sz w:val="22"/>
                <w:szCs w:val="22"/>
                <w:shd w:val="clear" w:color="auto" w:fill="FFFFFF"/>
              </w:rPr>
              <w:t xml:space="preserve">25, </w:t>
            </w:r>
            <w:r w:rsidRPr="00BD65B5">
              <w:rPr>
                <w:rStyle w:val="normaltextrun"/>
                <w:rFonts w:cs="Arial"/>
                <w:color w:val="000000"/>
                <w:sz w:val="22"/>
                <w:szCs w:val="22"/>
                <w:shd w:val="clear" w:color="auto" w:fill="FFFFFF"/>
              </w:rPr>
              <w:t>2</w:t>
            </w:r>
            <w:r w:rsidR="206FA90C" w:rsidRPr="00BD65B5">
              <w:rPr>
                <w:rStyle w:val="normaltextrun"/>
                <w:rFonts w:cs="Arial"/>
                <w:color w:val="000000"/>
                <w:sz w:val="22"/>
                <w:szCs w:val="22"/>
                <w:shd w:val="clear" w:color="auto" w:fill="FFFFFF"/>
              </w:rPr>
              <w:t>6</w:t>
            </w:r>
            <w:r w:rsidRPr="00BD65B5">
              <w:rPr>
                <w:rStyle w:val="normaltextrun"/>
                <w:rFonts w:cs="Arial"/>
                <w:color w:val="000000"/>
                <w:sz w:val="22"/>
                <w:szCs w:val="22"/>
                <w:shd w:val="clear" w:color="auto" w:fill="FFFFFF"/>
              </w:rPr>
              <w:t>,</w:t>
            </w:r>
            <w:r w:rsidR="1FB79D87" w:rsidRPr="00BD65B5">
              <w:rPr>
                <w:rStyle w:val="normaltextrun"/>
                <w:rFonts w:cs="Arial"/>
                <w:color w:val="000000"/>
                <w:sz w:val="22"/>
                <w:szCs w:val="22"/>
                <w:shd w:val="clear" w:color="auto" w:fill="FFFFFF"/>
              </w:rPr>
              <w:t xml:space="preserve"> 27</w:t>
            </w:r>
            <w:r w:rsidR="00106454" w:rsidRPr="00BD65B5">
              <w:rPr>
                <w:rStyle w:val="normaltextrun"/>
                <w:rFonts w:cs="Arial"/>
                <w:color w:val="000000"/>
                <w:sz w:val="22"/>
                <w:szCs w:val="22"/>
                <w:shd w:val="clear" w:color="auto" w:fill="FFFFFF"/>
              </w:rPr>
              <w:t>, 29,</w:t>
            </w:r>
            <w:r w:rsidR="1FB79D87" w:rsidRPr="00BD65B5">
              <w:rPr>
                <w:rStyle w:val="normaltextrun"/>
                <w:rFonts w:cs="Arial"/>
                <w:color w:val="000000"/>
                <w:sz w:val="22"/>
                <w:szCs w:val="22"/>
                <w:shd w:val="clear" w:color="auto" w:fill="FFFFFF"/>
              </w:rPr>
              <w:t xml:space="preserve"> </w:t>
            </w:r>
            <w:r w:rsidRPr="00BD65B5">
              <w:rPr>
                <w:rStyle w:val="normaltextrun"/>
                <w:rFonts w:cs="Arial"/>
                <w:color w:val="000000"/>
                <w:sz w:val="22"/>
                <w:szCs w:val="22"/>
                <w:shd w:val="clear" w:color="auto" w:fill="FFFFFF"/>
              </w:rPr>
              <w:t>38, 4</w:t>
            </w:r>
            <w:r w:rsidR="666F84F1" w:rsidRPr="00BD65B5">
              <w:rPr>
                <w:rStyle w:val="normaltextrun"/>
                <w:rFonts w:cs="Arial"/>
                <w:color w:val="000000"/>
                <w:sz w:val="22"/>
                <w:szCs w:val="22"/>
                <w:shd w:val="clear" w:color="auto" w:fill="FFFFFF"/>
              </w:rPr>
              <w:t>0</w:t>
            </w:r>
            <w:r w:rsidR="575DC366" w:rsidRPr="00BD65B5">
              <w:rPr>
                <w:rStyle w:val="eop"/>
                <w:rFonts w:cs="Arial"/>
                <w:color w:val="000000"/>
                <w:sz w:val="22"/>
                <w:szCs w:val="22"/>
                <w:shd w:val="clear" w:color="auto" w:fill="FFFFFF"/>
              </w:rPr>
              <w:t>,</w:t>
            </w:r>
            <w:r w:rsidR="00106454" w:rsidRPr="00BD65B5">
              <w:rPr>
                <w:rStyle w:val="eop"/>
                <w:rFonts w:cs="Arial"/>
                <w:color w:val="000000"/>
                <w:sz w:val="22"/>
                <w:szCs w:val="22"/>
                <w:shd w:val="clear" w:color="auto" w:fill="FFFFFF"/>
              </w:rPr>
              <w:t xml:space="preserve"> </w:t>
            </w:r>
            <w:r w:rsidR="575DC366" w:rsidRPr="00BD65B5">
              <w:rPr>
                <w:rStyle w:val="eop"/>
                <w:rFonts w:cs="Arial"/>
                <w:color w:val="000000"/>
                <w:sz w:val="22"/>
                <w:szCs w:val="22"/>
                <w:shd w:val="clear" w:color="auto" w:fill="FFFFFF"/>
              </w:rPr>
              <w:t>49</w:t>
            </w:r>
          </w:p>
        </w:tc>
        <w:tc>
          <w:tcPr>
            <w:tcW w:w="2410" w:type="dxa"/>
            <w:vAlign w:val="center"/>
          </w:tcPr>
          <w:p w14:paraId="34DFAB9C" w14:textId="2CB17DF6" w:rsidR="007446D6" w:rsidRPr="00BD65B5" w:rsidRDefault="5B1C0E14" w:rsidP="003A6FB5">
            <w:pPr>
              <w:autoSpaceDE w:val="0"/>
              <w:autoSpaceDN w:val="0"/>
              <w:adjustRightInd w:val="0"/>
              <w:rPr>
                <w:rFonts w:cs="Arial"/>
                <w:sz w:val="22"/>
                <w:szCs w:val="22"/>
              </w:rPr>
            </w:pPr>
            <w:r w:rsidRPr="00BD65B5">
              <w:rPr>
                <w:rFonts w:cs="Arial"/>
                <w:sz w:val="22"/>
                <w:szCs w:val="22"/>
              </w:rPr>
              <w:t>1,</w:t>
            </w:r>
            <w:r w:rsidR="00106454" w:rsidRPr="00BD65B5">
              <w:rPr>
                <w:rFonts w:cs="Arial"/>
                <w:sz w:val="22"/>
                <w:szCs w:val="22"/>
              </w:rPr>
              <w:t xml:space="preserve"> </w:t>
            </w:r>
            <w:r w:rsidR="1F3D1DC7" w:rsidRPr="00BD65B5">
              <w:rPr>
                <w:rFonts w:cs="Arial"/>
                <w:sz w:val="22"/>
                <w:szCs w:val="22"/>
              </w:rPr>
              <w:t>2,</w:t>
            </w:r>
            <w:r w:rsidR="49391424" w:rsidRPr="00BD65B5">
              <w:rPr>
                <w:rFonts w:cs="Arial"/>
                <w:sz w:val="22"/>
                <w:szCs w:val="22"/>
              </w:rPr>
              <w:t xml:space="preserve"> 3</w:t>
            </w:r>
            <w:r w:rsidR="291649AE" w:rsidRPr="00BD65B5">
              <w:rPr>
                <w:rFonts w:cs="Arial"/>
                <w:sz w:val="22"/>
                <w:szCs w:val="22"/>
              </w:rPr>
              <w:t xml:space="preserve">, </w:t>
            </w:r>
            <w:r w:rsidR="00ED7413" w:rsidRPr="00BD65B5">
              <w:rPr>
                <w:rFonts w:cs="Arial"/>
                <w:sz w:val="22"/>
                <w:szCs w:val="22"/>
              </w:rPr>
              <w:t>4,</w:t>
            </w:r>
            <w:r w:rsidR="00D570BB" w:rsidRPr="00BD65B5">
              <w:rPr>
                <w:rFonts w:cs="Arial"/>
                <w:sz w:val="22"/>
                <w:szCs w:val="22"/>
              </w:rPr>
              <w:t xml:space="preserve"> </w:t>
            </w:r>
            <w:r w:rsidR="291649AE" w:rsidRPr="00BD65B5">
              <w:rPr>
                <w:rFonts w:cs="Arial"/>
                <w:sz w:val="22"/>
                <w:szCs w:val="22"/>
              </w:rPr>
              <w:t>6</w:t>
            </w:r>
          </w:p>
        </w:tc>
      </w:tr>
      <w:tr w:rsidR="007446D6" w:rsidRPr="00BD65B5" w14:paraId="426D0FEA" w14:textId="77777777" w:rsidTr="00B0020E">
        <w:trPr>
          <w:trHeight w:val="454"/>
        </w:trPr>
        <w:tc>
          <w:tcPr>
            <w:tcW w:w="5245" w:type="dxa"/>
            <w:vAlign w:val="center"/>
          </w:tcPr>
          <w:p w14:paraId="12E41B34" w14:textId="372ABD75" w:rsidR="007446D6" w:rsidRPr="00BD65B5" w:rsidRDefault="05A32EAC" w:rsidP="00D31490">
            <w:pPr>
              <w:autoSpaceDE w:val="0"/>
              <w:autoSpaceDN w:val="0"/>
              <w:adjustRightInd w:val="0"/>
              <w:rPr>
                <w:rStyle w:val="normaltextrun"/>
                <w:rFonts w:cs="Arial"/>
                <w:color w:val="000000"/>
                <w:sz w:val="22"/>
                <w:szCs w:val="22"/>
              </w:rPr>
            </w:pPr>
            <w:r w:rsidRPr="00BD65B5">
              <w:rPr>
                <w:rStyle w:val="normaltextrun"/>
                <w:rFonts w:cs="Arial"/>
                <w:color w:val="000000"/>
                <w:sz w:val="22"/>
                <w:szCs w:val="22"/>
                <w:bdr w:val="none" w:sz="0" w:space="0" w:color="auto" w:frame="1"/>
              </w:rPr>
              <w:t xml:space="preserve">Supervised visits to wards and </w:t>
            </w:r>
            <w:r w:rsidR="0CC59643" w:rsidRPr="00BD65B5">
              <w:rPr>
                <w:rStyle w:val="normaltextrun"/>
                <w:rFonts w:cs="Arial"/>
                <w:color w:val="000000"/>
                <w:sz w:val="22"/>
                <w:szCs w:val="22"/>
                <w:bdr w:val="none" w:sz="0" w:space="0" w:color="auto" w:frame="1"/>
              </w:rPr>
              <w:t xml:space="preserve">clinics </w:t>
            </w:r>
            <w:r w:rsidR="00D964F4" w:rsidRPr="00BD65B5">
              <w:rPr>
                <w:rStyle w:val="normaltextrun"/>
                <w:rFonts w:cs="Arial"/>
                <w:color w:val="000000"/>
                <w:sz w:val="22"/>
                <w:szCs w:val="22"/>
                <w:bdr w:val="none" w:sz="0" w:space="0" w:color="auto" w:frame="1"/>
              </w:rPr>
              <w:t xml:space="preserve">including </w:t>
            </w:r>
            <w:r w:rsidR="0CC59643" w:rsidRPr="00BD65B5">
              <w:rPr>
                <w:rStyle w:val="normaltextrun"/>
                <w:rFonts w:cs="Arial"/>
                <w:color w:val="000000"/>
                <w:sz w:val="22"/>
                <w:szCs w:val="22"/>
                <w:bdr w:val="none" w:sz="0" w:space="0" w:color="auto" w:frame="1"/>
              </w:rPr>
              <w:t>undertak</w:t>
            </w:r>
            <w:r w:rsidR="00E765CC" w:rsidRPr="00BD65B5">
              <w:rPr>
                <w:rStyle w:val="normaltextrun"/>
                <w:rFonts w:cs="Arial"/>
                <w:color w:val="000000"/>
                <w:sz w:val="22"/>
                <w:szCs w:val="22"/>
                <w:bdr w:val="none" w:sz="0" w:space="0" w:color="auto" w:frame="1"/>
              </w:rPr>
              <w:t>ing</w:t>
            </w:r>
            <w:r w:rsidRPr="00BD65B5">
              <w:rPr>
                <w:rStyle w:val="normaltextrun"/>
                <w:rFonts w:cs="Arial"/>
                <w:color w:val="000000"/>
                <w:sz w:val="22"/>
                <w:szCs w:val="22"/>
                <w:bdr w:val="none" w:sz="0" w:space="0" w:color="auto" w:frame="1"/>
              </w:rPr>
              <w:t xml:space="preserve"> medicines reconciliation</w:t>
            </w:r>
            <w:r w:rsidR="00E765CC" w:rsidRPr="00BD65B5">
              <w:rPr>
                <w:rStyle w:val="normaltextrun"/>
                <w:rFonts w:cs="Arial"/>
                <w:color w:val="000000"/>
                <w:sz w:val="22"/>
                <w:szCs w:val="22"/>
                <w:bdr w:val="none" w:sz="0" w:space="0" w:color="auto" w:frame="1"/>
              </w:rPr>
              <w:t>,</w:t>
            </w:r>
            <w:r w:rsidRPr="00BD65B5">
              <w:rPr>
                <w:rStyle w:val="normaltextrun"/>
                <w:rFonts w:cs="Arial"/>
                <w:color w:val="000000"/>
                <w:sz w:val="22"/>
                <w:szCs w:val="22"/>
                <w:bdr w:val="none" w:sz="0" w:space="0" w:color="auto" w:frame="1"/>
              </w:rPr>
              <w:t xml:space="preserve"> medication review</w:t>
            </w:r>
            <w:r w:rsidR="0500E869" w:rsidRPr="00BD65B5">
              <w:rPr>
                <w:rStyle w:val="normaltextrun"/>
                <w:rFonts w:cs="Arial"/>
                <w:color w:val="000000"/>
                <w:sz w:val="22"/>
                <w:szCs w:val="22"/>
                <w:bdr w:val="none" w:sz="0" w:space="0" w:color="auto" w:frame="1"/>
              </w:rPr>
              <w:t xml:space="preserve"> and patient discharges</w:t>
            </w:r>
          </w:p>
        </w:tc>
        <w:tc>
          <w:tcPr>
            <w:tcW w:w="2835" w:type="dxa"/>
            <w:vAlign w:val="center"/>
          </w:tcPr>
          <w:p w14:paraId="53F452AF" w14:textId="6AADA2BF" w:rsidR="007446D6" w:rsidRPr="00BD65B5" w:rsidRDefault="00243731" w:rsidP="003A6FB5">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 xml:space="preserve">See medicines reconciliation </w:t>
            </w:r>
          </w:p>
        </w:tc>
        <w:tc>
          <w:tcPr>
            <w:tcW w:w="2410" w:type="dxa"/>
            <w:vAlign w:val="center"/>
          </w:tcPr>
          <w:p w14:paraId="5F14F7A3" w14:textId="41948AD2" w:rsidR="007446D6" w:rsidRPr="00BD65B5" w:rsidRDefault="7C05F636" w:rsidP="003A6FB5">
            <w:pPr>
              <w:autoSpaceDE w:val="0"/>
              <w:autoSpaceDN w:val="0"/>
              <w:adjustRightInd w:val="0"/>
              <w:rPr>
                <w:rFonts w:cs="Arial"/>
                <w:sz w:val="22"/>
                <w:szCs w:val="22"/>
              </w:rPr>
            </w:pPr>
            <w:r w:rsidRPr="00BD65B5">
              <w:rPr>
                <w:rFonts w:cs="Arial"/>
                <w:sz w:val="22"/>
                <w:szCs w:val="22"/>
              </w:rPr>
              <w:t>1</w:t>
            </w:r>
            <w:r w:rsidR="0090117A" w:rsidRPr="00BD65B5">
              <w:rPr>
                <w:rFonts w:cs="Arial"/>
                <w:sz w:val="22"/>
                <w:szCs w:val="22"/>
              </w:rPr>
              <w:t>,</w:t>
            </w:r>
            <w:r w:rsidR="54F902C9" w:rsidRPr="00BD65B5">
              <w:rPr>
                <w:rFonts w:cs="Arial"/>
                <w:sz w:val="22"/>
                <w:szCs w:val="22"/>
              </w:rPr>
              <w:t xml:space="preserve"> </w:t>
            </w:r>
            <w:r w:rsidR="0BBC85D1" w:rsidRPr="00BD65B5">
              <w:rPr>
                <w:rFonts w:cs="Arial"/>
                <w:sz w:val="22"/>
                <w:szCs w:val="22"/>
              </w:rPr>
              <w:t xml:space="preserve">2, </w:t>
            </w:r>
            <w:r w:rsidR="54F902C9" w:rsidRPr="00BD65B5">
              <w:rPr>
                <w:rFonts w:cs="Arial"/>
                <w:sz w:val="22"/>
                <w:szCs w:val="22"/>
              </w:rPr>
              <w:t>3</w:t>
            </w:r>
            <w:r w:rsidR="0090117A" w:rsidRPr="00BD65B5">
              <w:rPr>
                <w:rFonts w:cs="Arial"/>
                <w:sz w:val="22"/>
                <w:szCs w:val="22"/>
              </w:rPr>
              <w:t>,</w:t>
            </w:r>
            <w:r w:rsidR="3F9C8B5A" w:rsidRPr="00BD65B5">
              <w:rPr>
                <w:rFonts w:cs="Arial"/>
                <w:sz w:val="22"/>
                <w:szCs w:val="22"/>
              </w:rPr>
              <w:t xml:space="preserve"> 4</w:t>
            </w:r>
            <w:r w:rsidR="0090117A" w:rsidRPr="00BD65B5">
              <w:rPr>
                <w:rFonts w:cs="Arial"/>
                <w:sz w:val="22"/>
                <w:szCs w:val="22"/>
              </w:rPr>
              <w:t>,</w:t>
            </w:r>
            <w:r w:rsidR="34DB934F" w:rsidRPr="00BD65B5">
              <w:rPr>
                <w:rFonts w:cs="Arial"/>
                <w:sz w:val="22"/>
                <w:szCs w:val="22"/>
              </w:rPr>
              <w:t xml:space="preserve"> 6</w:t>
            </w:r>
            <w:r w:rsidR="0031626D" w:rsidRPr="00BD65B5">
              <w:rPr>
                <w:rFonts w:cs="Arial"/>
                <w:sz w:val="22"/>
                <w:szCs w:val="22"/>
              </w:rPr>
              <w:t>, 12</w:t>
            </w:r>
          </w:p>
        </w:tc>
      </w:tr>
      <w:tr w:rsidR="007446D6" w:rsidRPr="00BD65B5" w14:paraId="7ED9F4EA" w14:textId="77777777" w:rsidTr="00B0020E">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3E112CAE" w14:textId="06753D11" w:rsidR="007446D6" w:rsidRPr="00BD65B5" w:rsidDel="00B215F7" w:rsidRDefault="00243731" w:rsidP="00D31490">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Undertake appropriate infection risk management processes before, during and after patient contact </w:t>
            </w:r>
            <w:r w:rsidRPr="00BD65B5">
              <w:rPr>
                <w:rStyle w:val="eop"/>
                <w:rFonts w:cs="Arial"/>
                <w:color w:val="000000"/>
                <w:sz w:val="22"/>
                <w:szCs w:val="22"/>
                <w:shd w:val="clear" w:color="auto" w:fill="FFFFFF"/>
              </w:rPr>
              <w:t> </w:t>
            </w:r>
          </w:p>
        </w:tc>
        <w:tc>
          <w:tcPr>
            <w:tcW w:w="2835" w:type="dxa"/>
            <w:tcBorders>
              <w:top w:val="single" w:sz="4" w:space="0" w:color="auto"/>
              <w:left w:val="single" w:sz="4" w:space="0" w:color="auto"/>
              <w:bottom w:val="single" w:sz="4" w:space="0" w:color="auto"/>
              <w:right w:val="single" w:sz="4" w:space="0" w:color="auto"/>
            </w:tcBorders>
            <w:vAlign w:val="center"/>
          </w:tcPr>
          <w:p w14:paraId="33EBD8B7" w14:textId="1F90002D" w:rsidR="007446D6" w:rsidRPr="00BD65B5" w:rsidDel="00B215F7" w:rsidRDefault="00243731" w:rsidP="003A6FB5">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15, 18, 19, 28, 44, 48 </w:t>
            </w:r>
            <w:r w:rsidRPr="00BD65B5">
              <w:rPr>
                <w:rStyle w:val="eop"/>
                <w:rFonts w:cs="Arial"/>
                <w:color w:val="000000"/>
                <w:sz w:val="22"/>
                <w:szCs w:val="22"/>
                <w:shd w:val="clear" w:color="auto" w:fill="FFFFFF"/>
              </w:rPr>
              <w:t> </w:t>
            </w:r>
          </w:p>
        </w:tc>
        <w:tc>
          <w:tcPr>
            <w:tcW w:w="2410" w:type="dxa"/>
            <w:tcBorders>
              <w:top w:val="single" w:sz="4" w:space="0" w:color="auto"/>
              <w:left w:val="single" w:sz="4" w:space="0" w:color="auto"/>
              <w:bottom w:val="single" w:sz="4" w:space="0" w:color="auto"/>
              <w:right w:val="single" w:sz="4" w:space="0" w:color="auto"/>
            </w:tcBorders>
            <w:vAlign w:val="center"/>
          </w:tcPr>
          <w:p w14:paraId="79E5C596" w14:textId="71443193" w:rsidR="007446D6" w:rsidRPr="00BD65B5" w:rsidDel="00B215F7" w:rsidRDefault="008A09E8" w:rsidP="003A6FB5">
            <w:pPr>
              <w:autoSpaceDE w:val="0"/>
              <w:autoSpaceDN w:val="0"/>
              <w:adjustRightInd w:val="0"/>
              <w:rPr>
                <w:rFonts w:cs="Arial"/>
                <w:sz w:val="22"/>
                <w:szCs w:val="22"/>
              </w:rPr>
            </w:pPr>
            <w:r w:rsidRPr="00BD65B5">
              <w:rPr>
                <w:rFonts w:cs="Arial"/>
                <w:sz w:val="22"/>
                <w:szCs w:val="22"/>
              </w:rPr>
              <w:t>10,</w:t>
            </w:r>
            <w:r w:rsidR="001B1E0A" w:rsidRPr="00BD65B5">
              <w:rPr>
                <w:rFonts w:cs="Arial"/>
                <w:sz w:val="22"/>
                <w:szCs w:val="22"/>
              </w:rPr>
              <w:t>11</w:t>
            </w:r>
          </w:p>
        </w:tc>
      </w:tr>
      <w:tr w:rsidR="007446D6" w:rsidRPr="00BD65B5" w14:paraId="7CDF72EF" w14:textId="77777777" w:rsidTr="00B0020E">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0A95A4BB" w14:textId="601640C7" w:rsidR="007446D6" w:rsidRPr="00BD65B5" w:rsidRDefault="79514145" w:rsidP="00D31490">
            <w:pPr>
              <w:autoSpaceDE w:val="0"/>
              <w:autoSpaceDN w:val="0"/>
              <w:adjustRightInd w:val="0"/>
              <w:rPr>
                <w:rFonts w:eastAsia="Arial" w:cs="Arial"/>
                <w:sz w:val="22"/>
                <w:szCs w:val="22"/>
              </w:rPr>
            </w:pPr>
            <w:r w:rsidRPr="00BD65B5">
              <w:rPr>
                <w:rFonts w:eastAsia="Arial" w:cs="Arial"/>
                <w:sz w:val="22"/>
                <w:szCs w:val="22"/>
              </w:rPr>
              <w:t xml:space="preserve">Shadow non-medical prescribers in action to understand relevant legislation and clinical governance related to prescribing </w:t>
            </w:r>
          </w:p>
        </w:tc>
        <w:tc>
          <w:tcPr>
            <w:tcW w:w="2835" w:type="dxa"/>
            <w:tcBorders>
              <w:top w:val="single" w:sz="4" w:space="0" w:color="auto"/>
              <w:left w:val="single" w:sz="4" w:space="0" w:color="auto"/>
              <w:bottom w:val="single" w:sz="4" w:space="0" w:color="auto"/>
              <w:right w:val="single" w:sz="4" w:space="0" w:color="auto"/>
            </w:tcBorders>
            <w:vAlign w:val="center"/>
          </w:tcPr>
          <w:p w14:paraId="29DD46D1" w14:textId="17627ABC" w:rsidR="007446D6" w:rsidRPr="00BD65B5" w:rsidRDefault="62252C2D" w:rsidP="003A6FB5">
            <w:pPr>
              <w:autoSpaceDE w:val="0"/>
              <w:autoSpaceDN w:val="0"/>
              <w:adjustRightInd w:val="0"/>
              <w:rPr>
                <w:rFonts w:cs="Arial"/>
                <w:color w:val="000000"/>
                <w:sz w:val="22"/>
                <w:szCs w:val="22"/>
              </w:rPr>
            </w:pPr>
            <w:r w:rsidRPr="00BD65B5">
              <w:rPr>
                <w:rFonts w:cs="Arial"/>
                <w:color w:val="000000" w:themeColor="text1"/>
                <w:sz w:val="22"/>
                <w:szCs w:val="22"/>
              </w:rPr>
              <w:t>36</w:t>
            </w:r>
            <w:r w:rsidR="5DF933D2" w:rsidRPr="00BD65B5">
              <w:rPr>
                <w:rFonts w:cs="Arial"/>
                <w:color w:val="000000" w:themeColor="text1"/>
                <w:sz w:val="22"/>
                <w:szCs w:val="22"/>
              </w:rPr>
              <w:t>,</w:t>
            </w:r>
            <w:r w:rsidRPr="00BD65B5">
              <w:rPr>
                <w:rFonts w:cs="Arial"/>
                <w:color w:val="000000" w:themeColor="text1"/>
                <w:sz w:val="22"/>
                <w:szCs w:val="22"/>
              </w:rPr>
              <w:t xml:space="preserve"> 38</w:t>
            </w:r>
          </w:p>
        </w:tc>
        <w:tc>
          <w:tcPr>
            <w:tcW w:w="2410" w:type="dxa"/>
            <w:tcBorders>
              <w:top w:val="single" w:sz="4" w:space="0" w:color="auto"/>
              <w:left w:val="single" w:sz="4" w:space="0" w:color="auto"/>
              <w:bottom w:val="single" w:sz="4" w:space="0" w:color="auto"/>
              <w:right w:val="single" w:sz="4" w:space="0" w:color="auto"/>
            </w:tcBorders>
            <w:vAlign w:val="center"/>
          </w:tcPr>
          <w:p w14:paraId="28F29233" w14:textId="4EE86232" w:rsidR="007446D6" w:rsidRPr="00BD65B5" w:rsidRDefault="32049A23" w:rsidP="003A6FB5">
            <w:pPr>
              <w:autoSpaceDE w:val="0"/>
              <w:autoSpaceDN w:val="0"/>
              <w:adjustRightInd w:val="0"/>
              <w:rPr>
                <w:rFonts w:cs="Arial"/>
                <w:sz w:val="22"/>
                <w:szCs w:val="22"/>
              </w:rPr>
            </w:pPr>
            <w:r w:rsidRPr="00BD65B5">
              <w:rPr>
                <w:rFonts w:cs="Arial"/>
                <w:sz w:val="22"/>
                <w:szCs w:val="22"/>
              </w:rPr>
              <w:t>1</w:t>
            </w:r>
            <w:r w:rsidR="71B52C59" w:rsidRPr="00BD65B5">
              <w:rPr>
                <w:rFonts w:cs="Arial"/>
                <w:sz w:val="22"/>
                <w:szCs w:val="22"/>
              </w:rPr>
              <w:t>,</w:t>
            </w:r>
            <w:r w:rsidR="00EA3C0A" w:rsidRPr="00BD65B5">
              <w:rPr>
                <w:rFonts w:cs="Arial"/>
                <w:sz w:val="22"/>
                <w:szCs w:val="22"/>
              </w:rPr>
              <w:t xml:space="preserve"> </w:t>
            </w:r>
            <w:r w:rsidR="71B52C59" w:rsidRPr="00BD65B5">
              <w:rPr>
                <w:rFonts w:cs="Arial"/>
                <w:sz w:val="22"/>
                <w:szCs w:val="22"/>
              </w:rPr>
              <w:t>2,</w:t>
            </w:r>
            <w:r w:rsidR="00EA3C0A" w:rsidRPr="00BD65B5">
              <w:rPr>
                <w:rFonts w:cs="Arial"/>
                <w:sz w:val="22"/>
                <w:szCs w:val="22"/>
              </w:rPr>
              <w:t xml:space="preserve"> </w:t>
            </w:r>
            <w:r w:rsidR="71B52C59" w:rsidRPr="00BD65B5">
              <w:rPr>
                <w:rFonts w:cs="Arial"/>
                <w:sz w:val="22"/>
                <w:szCs w:val="22"/>
              </w:rPr>
              <w:t>3</w:t>
            </w:r>
            <w:r w:rsidR="00EA3C0A" w:rsidRPr="00BD65B5">
              <w:rPr>
                <w:rFonts w:cs="Arial"/>
                <w:sz w:val="22"/>
                <w:szCs w:val="22"/>
              </w:rPr>
              <w:t>,</w:t>
            </w:r>
            <w:r w:rsidR="52955F3F" w:rsidRPr="00BD65B5">
              <w:rPr>
                <w:rFonts w:cs="Arial"/>
                <w:sz w:val="22"/>
                <w:szCs w:val="22"/>
              </w:rPr>
              <w:t xml:space="preserve"> 4</w:t>
            </w:r>
            <w:r w:rsidR="00EA3C0A" w:rsidRPr="00BD65B5">
              <w:rPr>
                <w:rFonts w:cs="Arial"/>
                <w:sz w:val="22"/>
                <w:szCs w:val="22"/>
              </w:rPr>
              <w:t>,</w:t>
            </w:r>
            <w:r w:rsidR="3019E24B" w:rsidRPr="00BD65B5">
              <w:rPr>
                <w:rFonts w:cs="Arial"/>
                <w:sz w:val="22"/>
                <w:szCs w:val="22"/>
              </w:rPr>
              <w:t xml:space="preserve"> 5</w:t>
            </w:r>
            <w:r w:rsidR="00EA3C0A" w:rsidRPr="00BD65B5">
              <w:rPr>
                <w:rFonts w:cs="Arial"/>
                <w:sz w:val="22"/>
                <w:szCs w:val="22"/>
              </w:rPr>
              <w:t>,</w:t>
            </w:r>
            <w:r w:rsidR="589A7E48" w:rsidRPr="00BD65B5">
              <w:rPr>
                <w:rFonts w:cs="Arial"/>
                <w:sz w:val="22"/>
                <w:szCs w:val="22"/>
              </w:rPr>
              <w:t xml:space="preserve"> 6</w:t>
            </w:r>
          </w:p>
        </w:tc>
      </w:tr>
      <w:tr w:rsidR="3B594004" w:rsidRPr="00BD65B5" w14:paraId="7C7C921B" w14:textId="77777777" w:rsidTr="00B0020E">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09A70A0E" w14:textId="16DDADAA" w:rsidR="367A57BE" w:rsidRPr="00BD65B5" w:rsidRDefault="367A57BE" w:rsidP="00D31490">
            <w:pPr>
              <w:rPr>
                <w:rFonts w:cs="Arial"/>
                <w:color w:val="000000" w:themeColor="text1"/>
                <w:sz w:val="22"/>
                <w:szCs w:val="22"/>
              </w:rPr>
            </w:pPr>
            <w:r w:rsidRPr="00BD65B5">
              <w:rPr>
                <w:rFonts w:cs="Arial"/>
                <w:color w:val="000000" w:themeColor="text1"/>
                <w:sz w:val="22"/>
                <w:szCs w:val="22"/>
              </w:rPr>
              <w:t xml:space="preserve">Attend a </w:t>
            </w:r>
            <w:r w:rsidR="00772A76" w:rsidRPr="00BD65B5">
              <w:rPr>
                <w:rFonts w:cs="Arial"/>
                <w:color w:val="000000" w:themeColor="text1"/>
                <w:sz w:val="22"/>
                <w:szCs w:val="22"/>
              </w:rPr>
              <w:t>m</w:t>
            </w:r>
            <w:r w:rsidRPr="00BD65B5">
              <w:rPr>
                <w:rFonts w:cs="Arial"/>
                <w:color w:val="000000" w:themeColor="text1"/>
                <w:sz w:val="22"/>
                <w:szCs w:val="22"/>
              </w:rPr>
              <w:t>u</w:t>
            </w:r>
            <w:r w:rsidR="00CD3C6E" w:rsidRPr="00BD65B5">
              <w:rPr>
                <w:rFonts w:cs="Arial"/>
                <w:color w:val="000000" w:themeColor="text1"/>
                <w:sz w:val="22"/>
                <w:szCs w:val="22"/>
              </w:rPr>
              <w:t>l</w:t>
            </w:r>
            <w:r w:rsidRPr="00BD65B5">
              <w:rPr>
                <w:rFonts w:cs="Arial"/>
                <w:color w:val="000000" w:themeColor="text1"/>
                <w:sz w:val="22"/>
                <w:szCs w:val="22"/>
              </w:rPr>
              <w:t>ti</w:t>
            </w:r>
            <w:r w:rsidR="00CD3C6E" w:rsidRPr="00BD65B5">
              <w:rPr>
                <w:rFonts w:cs="Arial"/>
                <w:color w:val="000000" w:themeColor="text1"/>
                <w:sz w:val="22"/>
                <w:szCs w:val="22"/>
              </w:rPr>
              <w:t>-</w:t>
            </w:r>
            <w:r w:rsidRPr="00BD65B5">
              <w:rPr>
                <w:rFonts w:cs="Arial"/>
                <w:color w:val="000000" w:themeColor="text1"/>
                <w:sz w:val="22"/>
                <w:szCs w:val="22"/>
              </w:rPr>
              <w:t>professional ward round with</w:t>
            </w:r>
            <w:r w:rsidR="00772A76" w:rsidRPr="00BD65B5">
              <w:rPr>
                <w:rFonts w:cs="Arial"/>
                <w:color w:val="000000" w:themeColor="text1"/>
                <w:sz w:val="22"/>
                <w:szCs w:val="22"/>
              </w:rPr>
              <w:t xml:space="preserve"> a</w:t>
            </w:r>
            <w:r w:rsidRPr="00BD65B5">
              <w:rPr>
                <w:rFonts w:cs="Arial"/>
                <w:color w:val="000000" w:themeColor="text1"/>
                <w:sz w:val="22"/>
                <w:szCs w:val="22"/>
              </w:rPr>
              <w:t xml:space="preserve"> member of the pharmacy team </w:t>
            </w:r>
          </w:p>
        </w:tc>
        <w:tc>
          <w:tcPr>
            <w:tcW w:w="2835" w:type="dxa"/>
            <w:tcBorders>
              <w:top w:val="single" w:sz="4" w:space="0" w:color="auto"/>
              <w:left w:val="single" w:sz="4" w:space="0" w:color="auto"/>
              <w:bottom w:val="single" w:sz="4" w:space="0" w:color="auto"/>
              <w:right w:val="single" w:sz="4" w:space="0" w:color="auto"/>
            </w:tcBorders>
            <w:vAlign w:val="center"/>
          </w:tcPr>
          <w:p w14:paraId="0A672F57" w14:textId="2BE3C4D6" w:rsidR="3B594004" w:rsidRPr="00BD65B5" w:rsidRDefault="101B168C" w:rsidP="003A6FB5">
            <w:pPr>
              <w:rPr>
                <w:rFonts w:cs="Arial"/>
                <w:color w:val="000000" w:themeColor="text1"/>
                <w:sz w:val="22"/>
                <w:szCs w:val="22"/>
              </w:rPr>
            </w:pPr>
            <w:r w:rsidRPr="00BD65B5">
              <w:rPr>
                <w:rFonts w:cs="Arial"/>
                <w:color w:val="000000" w:themeColor="text1"/>
                <w:sz w:val="22"/>
                <w:szCs w:val="22"/>
              </w:rPr>
              <w:t>14,</w:t>
            </w:r>
            <w:r w:rsidR="00EA3C0A" w:rsidRPr="00BD65B5">
              <w:rPr>
                <w:rFonts w:cs="Arial"/>
                <w:color w:val="000000" w:themeColor="text1"/>
                <w:sz w:val="22"/>
                <w:szCs w:val="22"/>
              </w:rPr>
              <w:t xml:space="preserve"> </w:t>
            </w:r>
            <w:r w:rsidRPr="00BD65B5">
              <w:rPr>
                <w:rFonts w:cs="Arial"/>
                <w:color w:val="000000" w:themeColor="text1"/>
                <w:sz w:val="22"/>
                <w:szCs w:val="22"/>
              </w:rPr>
              <w:t>46</w:t>
            </w:r>
          </w:p>
        </w:tc>
        <w:tc>
          <w:tcPr>
            <w:tcW w:w="2410" w:type="dxa"/>
            <w:tcBorders>
              <w:top w:val="single" w:sz="4" w:space="0" w:color="auto"/>
              <w:left w:val="single" w:sz="4" w:space="0" w:color="auto"/>
              <w:bottom w:val="single" w:sz="4" w:space="0" w:color="auto"/>
              <w:right w:val="single" w:sz="4" w:space="0" w:color="auto"/>
            </w:tcBorders>
            <w:vAlign w:val="center"/>
          </w:tcPr>
          <w:p w14:paraId="36799DF7" w14:textId="7A9E79BF" w:rsidR="1521ACE2" w:rsidRPr="00BD65B5" w:rsidRDefault="1521ACE2" w:rsidP="003A6FB5">
            <w:pPr>
              <w:rPr>
                <w:rFonts w:cs="Arial"/>
                <w:sz w:val="22"/>
                <w:szCs w:val="22"/>
              </w:rPr>
            </w:pPr>
            <w:r w:rsidRPr="00BD65B5">
              <w:rPr>
                <w:rFonts w:cs="Arial"/>
                <w:sz w:val="22"/>
                <w:szCs w:val="22"/>
              </w:rPr>
              <w:t>1,</w:t>
            </w:r>
            <w:r w:rsidR="00EA3C0A" w:rsidRPr="00BD65B5">
              <w:rPr>
                <w:rFonts w:cs="Arial"/>
                <w:sz w:val="22"/>
                <w:szCs w:val="22"/>
              </w:rPr>
              <w:t xml:space="preserve"> </w:t>
            </w:r>
            <w:r w:rsidRPr="00BD65B5">
              <w:rPr>
                <w:rFonts w:cs="Arial"/>
                <w:sz w:val="22"/>
                <w:szCs w:val="22"/>
              </w:rPr>
              <w:t>2,</w:t>
            </w:r>
            <w:r w:rsidR="00EA3C0A" w:rsidRPr="00BD65B5">
              <w:rPr>
                <w:rFonts w:cs="Arial"/>
                <w:sz w:val="22"/>
                <w:szCs w:val="22"/>
              </w:rPr>
              <w:t xml:space="preserve"> </w:t>
            </w:r>
            <w:r w:rsidRPr="00BD65B5">
              <w:rPr>
                <w:rFonts w:cs="Arial"/>
                <w:sz w:val="22"/>
                <w:szCs w:val="22"/>
              </w:rPr>
              <w:t>3,</w:t>
            </w:r>
            <w:r w:rsidR="00EA3C0A" w:rsidRPr="00BD65B5">
              <w:rPr>
                <w:rFonts w:cs="Arial"/>
                <w:sz w:val="22"/>
                <w:szCs w:val="22"/>
              </w:rPr>
              <w:t xml:space="preserve"> </w:t>
            </w:r>
            <w:r w:rsidRPr="00BD65B5">
              <w:rPr>
                <w:rFonts w:cs="Arial"/>
                <w:sz w:val="22"/>
                <w:szCs w:val="22"/>
              </w:rPr>
              <w:t>4</w:t>
            </w:r>
            <w:r w:rsidR="00EA3C0A" w:rsidRPr="00BD65B5">
              <w:rPr>
                <w:rFonts w:cs="Arial"/>
                <w:sz w:val="22"/>
                <w:szCs w:val="22"/>
              </w:rPr>
              <w:t>,</w:t>
            </w:r>
            <w:r w:rsidR="45B65A85" w:rsidRPr="00BD65B5">
              <w:rPr>
                <w:rFonts w:cs="Arial"/>
                <w:sz w:val="22"/>
                <w:szCs w:val="22"/>
              </w:rPr>
              <w:t xml:space="preserve"> 5</w:t>
            </w:r>
            <w:r w:rsidR="00EA3C0A" w:rsidRPr="00BD65B5">
              <w:rPr>
                <w:rFonts w:cs="Arial"/>
                <w:sz w:val="22"/>
                <w:szCs w:val="22"/>
              </w:rPr>
              <w:t>,</w:t>
            </w:r>
            <w:r w:rsidR="6EEF0207" w:rsidRPr="00BD65B5">
              <w:rPr>
                <w:rFonts w:cs="Arial"/>
                <w:sz w:val="22"/>
                <w:szCs w:val="22"/>
              </w:rPr>
              <w:t xml:space="preserve"> 6</w:t>
            </w:r>
            <w:r w:rsidR="00E92D4F" w:rsidRPr="00BD65B5">
              <w:rPr>
                <w:rFonts w:cs="Arial"/>
                <w:sz w:val="22"/>
                <w:szCs w:val="22"/>
              </w:rPr>
              <w:t>,</w:t>
            </w:r>
            <w:r w:rsidR="00D570BB" w:rsidRPr="00BD65B5">
              <w:rPr>
                <w:rFonts w:cs="Arial"/>
                <w:sz w:val="22"/>
                <w:szCs w:val="22"/>
              </w:rPr>
              <w:t xml:space="preserve"> </w:t>
            </w:r>
            <w:r w:rsidR="00E92D4F" w:rsidRPr="00BD65B5">
              <w:rPr>
                <w:rFonts w:cs="Arial"/>
                <w:sz w:val="22"/>
                <w:szCs w:val="22"/>
              </w:rPr>
              <w:t>9</w:t>
            </w:r>
          </w:p>
        </w:tc>
      </w:tr>
      <w:tr w:rsidR="007446D6" w:rsidRPr="00BD65B5" w14:paraId="25BFD9E9" w14:textId="77777777" w:rsidTr="00B0020E">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234934CF" w14:textId="5AB46787" w:rsidR="007446D6" w:rsidRPr="00BD65B5" w:rsidRDefault="50481783" w:rsidP="00B608D1">
            <w:pPr>
              <w:autoSpaceDE w:val="0"/>
              <w:autoSpaceDN w:val="0"/>
              <w:adjustRightInd w:val="0"/>
              <w:rPr>
                <w:rFonts w:cs="Arial"/>
                <w:color w:val="000000" w:themeColor="text1"/>
                <w:sz w:val="22"/>
                <w:szCs w:val="22"/>
              </w:rPr>
            </w:pPr>
            <w:r w:rsidRPr="00BD65B5">
              <w:rPr>
                <w:rFonts w:cs="Arial"/>
                <w:color w:val="000000" w:themeColor="text1"/>
                <w:sz w:val="22"/>
                <w:szCs w:val="22"/>
              </w:rPr>
              <w:t xml:space="preserve">Undertake a </w:t>
            </w:r>
            <w:r w:rsidR="384B7E5A" w:rsidRPr="00BD65B5">
              <w:rPr>
                <w:rFonts w:cs="Arial"/>
                <w:color w:val="000000" w:themeColor="text1"/>
                <w:sz w:val="22"/>
                <w:szCs w:val="22"/>
              </w:rPr>
              <w:t>patient</w:t>
            </w:r>
            <w:r w:rsidRPr="00BD65B5">
              <w:rPr>
                <w:rFonts w:cs="Arial"/>
                <w:color w:val="000000" w:themeColor="text1"/>
                <w:sz w:val="22"/>
                <w:szCs w:val="22"/>
              </w:rPr>
              <w:t xml:space="preserve"> consultation</w:t>
            </w:r>
            <w:r w:rsidR="7B6DF2E3" w:rsidRPr="00BD65B5">
              <w:rPr>
                <w:rFonts w:cs="Arial"/>
                <w:color w:val="000000" w:themeColor="text1"/>
                <w:sz w:val="22"/>
                <w:szCs w:val="22"/>
              </w:rPr>
              <w:t xml:space="preserve"> or counselling event</w:t>
            </w:r>
            <w:r w:rsidR="00772A76" w:rsidRPr="00BD65B5">
              <w:rPr>
                <w:rFonts w:cs="Arial"/>
                <w:color w:val="000000" w:themeColor="text1"/>
                <w:sz w:val="22"/>
                <w:szCs w:val="22"/>
              </w:rPr>
              <w:t xml:space="preserve"> e.g.</w:t>
            </w:r>
            <w:r w:rsidRPr="00BD65B5">
              <w:rPr>
                <w:rFonts w:cs="Arial"/>
                <w:color w:val="000000" w:themeColor="text1"/>
                <w:sz w:val="22"/>
                <w:szCs w:val="22"/>
              </w:rPr>
              <w:t xml:space="preserve"> </w:t>
            </w:r>
            <w:r w:rsidR="004E5C24" w:rsidRPr="00BD65B5">
              <w:rPr>
                <w:rFonts w:cs="Arial"/>
                <w:color w:val="000000" w:themeColor="text1"/>
                <w:sz w:val="22"/>
                <w:szCs w:val="22"/>
              </w:rPr>
              <w:t xml:space="preserve">for </w:t>
            </w:r>
            <w:r w:rsidRPr="00BD65B5">
              <w:rPr>
                <w:rFonts w:cs="Arial"/>
                <w:color w:val="000000" w:themeColor="text1"/>
                <w:sz w:val="22"/>
                <w:szCs w:val="22"/>
              </w:rPr>
              <w:t>newl</w:t>
            </w:r>
            <w:r w:rsidR="44EBE0CE" w:rsidRPr="00BD65B5">
              <w:rPr>
                <w:rFonts w:cs="Arial"/>
                <w:color w:val="000000" w:themeColor="text1"/>
                <w:sz w:val="22"/>
                <w:szCs w:val="22"/>
              </w:rPr>
              <w:t>y</w:t>
            </w:r>
            <w:r w:rsidRPr="00BD65B5">
              <w:rPr>
                <w:rFonts w:cs="Arial"/>
                <w:color w:val="000000" w:themeColor="text1"/>
                <w:sz w:val="22"/>
                <w:szCs w:val="22"/>
              </w:rPr>
              <w:t xml:space="preserve"> </w:t>
            </w:r>
            <w:r w:rsidR="682535DB" w:rsidRPr="00BD65B5">
              <w:rPr>
                <w:rFonts w:cs="Arial"/>
                <w:color w:val="000000" w:themeColor="text1"/>
                <w:sz w:val="22"/>
                <w:szCs w:val="22"/>
              </w:rPr>
              <w:t>initiated</w:t>
            </w:r>
            <w:r w:rsidR="00B608D1">
              <w:rPr>
                <w:rFonts w:cs="Arial"/>
                <w:color w:val="000000" w:themeColor="text1"/>
                <w:sz w:val="22"/>
                <w:szCs w:val="22"/>
              </w:rPr>
              <w:t>/</w:t>
            </w:r>
            <w:r w:rsidR="008D3BE4" w:rsidRPr="00BD65B5">
              <w:rPr>
                <w:rFonts w:cs="Arial"/>
                <w:color w:val="000000" w:themeColor="text1"/>
                <w:sz w:val="22"/>
                <w:szCs w:val="22"/>
              </w:rPr>
              <w:t xml:space="preserve"> changed </w:t>
            </w:r>
            <w:r w:rsidRPr="00BD65B5">
              <w:rPr>
                <w:rFonts w:cs="Arial"/>
                <w:color w:val="000000" w:themeColor="text1"/>
                <w:sz w:val="22"/>
                <w:szCs w:val="22"/>
              </w:rPr>
              <w:t>medication</w:t>
            </w:r>
            <w:r w:rsidR="008D3BE4" w:rsidRPr="00BD65B5">
              <w:rPr>
                <w:rFonts w:cs="Arial"/>
                <w:color w:val="000000" w:themeColor="text1"/>
                <w:sz w:val="22"/>
                <w:szCs w:val="22"/>
              </w:rPr>
              <w:t>,</w:t>
            </w:r>
            <w:r w:rsidRPr="00BD65B5">
              <w:rPr>
                <w:rFonts w:cs="Arial"/>
                <w:color w:val="000000" w:themeColor="text1"/>
                <w:sz w:val="22"/>
                <w:szCs w:val="22"/>
              </w:rPr>
              <w:t xml:space="preserve"> </w:t>
            </w:r>
            <w:r w:rsidR="7D2012C4" w:rsidRPr="00BD65B5">
              <w:rPr>
                <w:rFonts w:cs="Arial"/>
                <w:color w:val="000000" w:themeColor="text1"/>
                <w:sz w:val="22"/>
                <w:szCs w:val="22"/>
              </w:rPr>
              <w:t>discharge medication</w:t>
            </w:r>
            <w:r w:rsidR="6586E766" w:rsidRPr="00BD65B5">
              <w:rPr>
                <w:rFonts w:cs="Arial"/>
                <w:color w:val="000000" w:themeColor="text1"/>
                <w:sz w:val="22"/>
                <w:szCs w:val="22"/>
              </w:rPr>
              <w:t xml:space="preserve">. </w:t>
            </w:r>
            <w:r w:rsidR="0DAABBB2" w:rsidRPr="00BD65B5">
              <w:rPr>
                <w:rFonts w:cs="Arial"/>
                <w:color w:val="000000" w:themeColor="text1"/>
                <w:sz w:val="22"/>
                <w:szCs w:val="22"/>
              </w:rPr>
              <w:t xml:space="preserve">Complete </w:t>
            </w:r>
            <w:r w:rsidR="00E25C11">
              <w:rPr>
                <w:rFonts w:cs="Arial"/>
                <w:color w:val="000000" w:themeColor="text1"/>
                <w:sz w:val="22"/>
                <w:szCs w:val="22"/>
              </w:rPr>
              <w:t>a</w:t>
            </w:r>
            <w:r w:rsidR="00B0020E">
              <w:rPr>
                <w:rFonts w:cs="Arial"/>
                <w:color w:val="000000" w:themeColor="text1"/>
                <w:sz w:val="22"/>
                <w:szCs w:val="22"/>
              </w:rPr>
              <w:t>n</w:t>
            </w:r>
            <w:r w:rsidR="00E25C11">
              <w:rPr>
                <w:rFonts w:cs="Arial"/>
                <w:color w:val="000000" w:themeColor="text1"/>
                <w:sz w:val="22"/>
                <w:szCs w:val="22"/>
              </w:rPr>
              <w:t xml:space="preserve"> </w:t>
            </w:r>
            <w:r w:rsidR="00B73E60" w:rsidRPr="00BD65B5">
              <w:rPr>
                <w:rFonts w:cs="Arial"/>
                <w:color w:val="000000" w:themeColor="text1"/>
                <w:sz w:val="22"/>
                <w:szCs w:val="22"/>
              </w:rPr>
              <w:t>SLE</w:t>
            </w:r>
            <w:r w:rsidR="00E25C11">
              <w:rPr>
                <w:rFonts w:cs="Arial"/>
                <w:color w:val="000000" w:themeColor="text1"/>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4A7BB7F3" w14:textId="330391BA" w:rsidR="007446D6" w:rsidRPr="00BD65B5" w:rsidRDefault="1C505126" w:rsidP="003A6FB5">
            <w:pPr>
              <w:autoSpaceDE w:val="0"/>
              <w:autoSpaceDN w:val="0"/>
              <w:adjustRightInd w:val="0"/>
              <w:rPr>
                <w:rFonts w:cs="Arial"/>
                <w:color w:val="000000" w:themeColor="text1"/>
                <w:sz w:val="22"/>
                <w:szCs w:val="22"/>
              </w:rPr>
            </w:pPr>
            <w:r w:rsidRPr="00BD65B5">
              <w:rPr>
                <w:rFonts w:cs="Arial"/>
                <w:color w:val="000000" w:themeColor="text1"/>
                <w:sz w:val="22"/>
                <w:szCs w:val="22"/>
              </w:rPr>
              <w:t>1,</w:t>
            </w:r>
            <w:r w:rsidR="00E32DD3" w:rsidRPr="00BD65B5">
              <w:rPr>
                <w:rFonts w:cs="Arial"/>
                <w:color w:val="000000" w:themeColor="text1"/>
                <w:sz w:val="22"/>
                <w:szCs w:val="22"/>
              </w:rPr>
              <w:t xml:space="preserve"> </w:t>
            </w:r>
            <w:r w:rsidRPr="00BD65B5">
              <w:rPr>
                <w:rFonts w:cs="Arial"/>
                <w:color w:val="000000" w:themeColor="text1"/>
                <w:sz w:val="22"/>
                <w:szCs w:val="22"/>
              </w:rPr>
              <w:t>2,</w:t>
            </w:r>
            <w:r w:rsidR="00E32DD3" w:rsidRPr="00BD65B5">
              <w:rPr>
                <w:rFonts w:cs="Arial"/>
                <w:color w:val="000000" w:themeColor="text1"/>
                <w:sz w:val="22"/>
                <w:szCs w:val="22"/>
              </w:rPr>
              <w:t xml:space="preserve"> </w:t>
            </w:r>
            <w:r w:rsidRPr="00BD65B5">
              <w:rPr>
                <w:rFonts w:cs="Arial"/>
                <w:color w:val="000000" w:themeColor="text1"/>
                <w:sz w:val="22"/>
                <w:szCs w:val="22"/>
              </w:rPr>
              <w:t>3,</w:t>
            </w:r>
            <w:r w:rsidR="00E32DD3" w:rsidRPr="00BD65B5">
              <w:rPr>
                <w:rFonts w:cs="Arial"/>
                <w:color w:val="000000" w:themeColor="text1"/>
                <w:sz w:val="22"/>
                <w:szCs w:val="22"/>
              </w:rPr>
              <w:t xml:space="preserve"> </w:t>
            </w:r>
            <w:r w:rsidRPr="00BD65B5">
              <w:rPr>
                <w:rFonts w:cs="Arial"/>
                <w:color w:val="000000" w:themeColor="text1"/>
                <w:sz w:val="22"/>
                <w:szCs w:val="22"/>
              </w:rPr>
              <w:t>4,</w:t>
            </w:r>
            <w:r w:rsidR="00E32DD3" w:rsidRPr="00BD65B5">
              <w:rPr>
                <w:rFonts w:cs="Arial"/>
                <w:color w:val="000000" w:themeColor="text1"/>
                <w:sz w:val="22"/>
                <w:szCs w:val="22"/>
              </w:rPr>
              <w:t xml:space="preserve"> </w:t>
            </w:r>
            <w:r w:rsidRPr="00BD65B5">
              <w:rPr>
                <w:rFonts w:cs="Arial"/>
                <w:color w:val="000000" w:themeColor="text1"/>
                <w:sz w:val="22"/>
                <w:szCs w:val="22"/>
              </w:rPr>
              <w:t>5,</w:t>
            </w:r>
            <w:r w:rsidR="00E32DD3" w:rsidRPr="00BD65B5">
              <w:rPr>
                <w:rFonts w:cs="Arial"/>
                <w:color w:val="000000" w:themeColor="text1"/>
                <w:sz w:val="22"/>
                <w:szCs w:val="22"/>
              </w:rPr>
              <w:t xml:space="preserve"> </w:t>
            </w:r>
            <w:r w:rsidRPr="00BD65B5">
              <w:rPr>
                <w:rFonts w:cs="Arial"/>
                <w:color w:val="000000" w:themeColor="text1"/>
                <w:sz w:val="22"/>
                <w:szCs w:val="22"/>
              </w:rPr>
              <w:t>6,</w:t>
            </w:r>
            <w:r w:rsidR="00E32DD3" w:rsidRPr="00BD65B5">
              <w:rPr>
                <w:rFonts w:cs="Arial"/>
                <w:color w:val="000000" w:themeColor="text1"/>
                <w:sz w:val="22"/>
                <w:szCs w:val="22"/>
              </w:rPr>
              <w:t xml:space="preserve"> </w:t>
            </w:r>
            <w:r w:rsidRPr="00BD65B5">
              <w:rPr>
                <w:rFonts w:cs="Arial"/>
                <w:color w:val="000000" w:themeColor="text1"/>
                <w:sz w:val="22"/>
                <w:szCs w:val="22"/>
              </w:rPr>
              <w:t>7,</w:t>
            </w:r>
            <w:r w:rsidR="00E32DD3" w:rsidRPr="00BD65B5">
              <w:rPr>
                <w:rFonts w:cs="Arial"/>
                <w:color w:val="000000" w:themeColor="text1"/>
                <w:sz w:val="22"/>
                <w:szCs w:val="22"/>
              </w:rPr>
              <w:t xml:space="preserve"> </w:t>
            </w:r>
            <w:r w:rsidRPr="00BD65B5">
              <w:rPr>
                <w:rFonts w:cs="Arial"/>
                <w:color w:val="000000" w:themeColor="text1"/>
                <w:sz w:val="22"/>
                <w:szCs w:val="22"/>
              </w:rPr>
              <w:t>8,</w:t>
            </w:r>
            <w:r w:rsidR="00E32DD3" w:rsidRPr="00BD65B5">
              <w:rPr>
                <w:rFonts w:cs="Arial"/>
                <w:color w:val="000000" w:themeColor="text1"/>
                <w:sz w:val="22"/>
                <w:szCs w:val="22"/>
              </w:rPr>
              <w:t xml:space="preserve"> </w:t>
            </w:r>
            <w:r w:rsidR="00A73517" w:rsidRPr="00BD65B5">
              <w:rPr>
                <w:rFonts w:cs="Arial"/>
                <w:color w:val="000000" w:themeColor="text1"/>
                <w:sz w:val="22"/>
                <w:szCs w:val="22"/>
              </w:rPr>
              <w:t>1</w:t>
            </w:r>
            <w:r w:rsidRPr="00BD65B5">
              <w:rPr>
                <w:rFonts w:cs="Arial"/>
                <w:color w:val="000000" w:themeColor="text1"/>
                <w:sz w:val="22"/>
                <w:szCs w:val="22"/>
              </w:rPr>
              <w:t>5,</w:t>
            </w:r>
            <w:r w:rsidR="00A73517" w:rsidRPr="00BD65B5">
              <w:rPr>
                <w:rFonts w:cs="Arial"/>
                <w:color w:val="000000" w:themeColor="text1"/>
                <w:sz w:val="22"/>
                <w:szCs w:val="22"/>
              </w:rPr>
              <w:t xml:space="preserve"> </w:t>
            </w:r>
            <w:r w:rsidRPr="00BD65B5">
              <w:rPr>
                <w:rFonts w:cs="Arial"/>
                <w:color w:val="000000" w:themeColor="text1"/>
                <w:sz w:val="22"/>
                <w:szCs w:val="22"/>
              </w:rPr>
              <w:t>16,</w:t>
            </w:r>
            <w:r w:rsidR="00A73517" w:rsidRPr="00BD65B5">
              <w:rPr>
                <w:rFonts w:cs="Arial"/>
                <w:color w:val="000000" w:themeColor="text1"/>
                <w:sz w:val="22"/>
                <w:szCs w:val="22"/>
              </w:rPr>
              <w:t xml:space="preserve"> </w:t>
            </w:r>
            <w:r w:rsidRPr="00BD65B5">
              <w:rPr>
                <w:rFonts w:cs="Arial"/>
                <w:color w:val="000000" w:themeColor="text1"/>
                <w:sz w:val="22"/>
                <w:szCs w:val="22"/>
              </w:rPr>
              <w:t>17,</w:t>
            </w:r>
            <w:r w:rsidR="00A73517" w:rsidRPr="00BD65B5">
              <w:rPr>
                <w:rFonts w:cs="Arial"/>
                <w:color w:val="000000" w:themeColor="text1"/>
                <w:sz w:val="22"/>
                <w:szCs w:val="22"/>
              </w:rPr>
              <w:t xml:space="preserve"> </w:t>
            </w:r>
            <w:r w:rsidRPr="00BD65B5">
              <w:rPr>
                <w:rFonts w:cs="Arial"/>
                <w:color w:val="000000" w:themeColor="text1"/>
                <w:sz w:val="22"/>
                <w:szCs w:val="22"/>
              </w:rPr>
              <w:t>18,</w:t>
            </w:r>
            <w:r w:rsidR="008626D5" w:rsidRPr="00BD65B5">
              <w:rPr>
                <w:rFonts w:cs="Arial"/>
                <w:color w:val="000000" w:themeColor="text1"/>
                <w:sz w:val="22"/>
                <w:szCs w:val="22"/>
              </w:rPr>
              <w:t xml:space="preserve"> 19,</w:t>
            </w:r>
            <w:r w:rsidR="00A73517" w:rsidRPr="00BD65B5">
              <w:rPr>
                <w:rFonts w:cs="Arial"/>
                <w:color w:val="000000" w:themeColor="text1"/>
                <w:sz w:val="22"/>
                <w:szCs w:val="22"/>
              </w:rPr>
              <w:t xml:space="preserve"> 2</w:t>
            </w:r>
            <w:r w:rsidRPr="00BD65B5">
              <w:rPr>
                <w:rFonts w:cs="Arial"/>
                <w:color w:val="000000" w:themeColor="text1"/>
                <w:sz w:val="22"/>
                <w:szCs w:val="22"/>
              </w:rPr>
              <w:t>1,</w:t>
            </w:r>
            <w:r w:rsidR="00A73517" w:rsidRPr="00BD65B5">
              <w:rPr>
                <w:rFonts w:cs="Arial"/>
                <w:color w:val="000000" w:themeColor="text1"/>
                <w:sz w:val="22"/>
                <w:szCs w:val="22"/>
              </w:rPr>
              <w:t xml:space="preserve"> </w:t>
            </w:r>
            <w:r w:rsidRPr="00BD65B5">
              <w:rPr>
                <w:rFonts w:cs="Arial"/>
                <w:color w:val="000000" w:themeColor="text1"/>
                <w:sz w:val="22"/>
                <w:szCs w:val="22"/>
              </w:rPr>
              <w:t>26,</w:t>
            </w:r>
            <w:r w:rsidR="00A73517" w:rsidRPr="00BD65B5">
              <w:rPr>
                <w:rFonts w:cs="Arial"/>
                <w:color w:val="000000" w:themeColor="text1"/>
                <w:sz w:val="22"/>
                <w:szCs w:val="22"/>
              </w:rPr>
              <w:t xml:space="preserve"> </w:t>
            </w:r>
            <w:r w:rsidRPr="00BD65B5">
              <w:rPr>
                <w:rFonts w:cs="Arial"/>
                <w:color w:val="000000" w:themeColor="text1"/>
                <w:sz w:val="22"/>
                <w:szCs w:val="22"/>
              </w:rPr>
              <w:t>29,</w:t>
            </w:r>
            <w:r w:rsidR="00A73517" w:rsidRPr="00BD65B5">
              <w:rPr>
                <w:rFonts w:cs="Arial"/>
                <w:color w:val="000000" w:themeColor="text1"/>
                <w:sz w:val="22"/>
                <w:szCs w:val="22"/>
              </w:rPr>
              <w:t xml:space="preserve"> </w:t>
            </w:r>
            <w:r w:rsidRPr="00BD65B5">
              <w:rPr>
                <w:rFonts w:cs="Arial"/>
                <w:color w:val="000000" w:themeColor="text1"/>
                <w:sz w:val="22"/>
                <w:szCs w:val="22"/>
              </w:rPr>
              <w:t>49</w:t>
            </w:r>
          </w:p>
        </w:tc>
        <w:tc>
          <w:tcPr>
            <w:tcW w:w="2410" w:type="dxa"/>
            <w:tcBorders>
              <w:top w:val="single" w:sz="4" w:space="0" w:color="auto"/>
              <w:left w:val="single" w:sz="4" w:space="0" w:color="auto"/>
              <w:bottom w:val="single" w:sz="4" w:space="0" w:color="auto"/>
              <w:right w:val="single" w:sz="4" w:space="0" w:color="auto"/>
            </w:tcBorders>
            <w:vAlign w:val="center"/>
          </w:tcPr>
          <w:p w14:paraId="074CBB73" w14:textId="6113A813" w:rsidR="007446D6" w:rsidRPr="00BD65B5" w:rsidRDefault="7EBDB787" w:rsidP="003A6FB5">
            <w:pPr>
              <w:autoSpaceDE w:val="0"/>
              <w:autoSpaceDN w:val="0"/>
              <w:adjustRightInd w:val="0"/>
              <w:rPr>
                <w:rFonts w:cs="Arial"/>
                <w:sz w:val="22"/>
                <w:szCs w:val="22"/>
              </w:rPr>
            </w:pPr>
            <w:r w:rsidRPr="00BD65B5">
              <w:rPr>
                <w:rFonts w:cs="Arial"/>
                <w:sz w:val="22"/>
                <w:szCs w:val="22"/>
              </w:rPr>
              <w:t>1</w:t>
            </w:r>
            <w:r w:rsidR="00A73517" w:rsidRPr="00BD65B5">
              <w:rPr>
                <w:rFonts w:cs="Arial"/>
                <w:sz w:val="22"/>
                <w:szCs w:val="22"/>
              </w:rPr>
              <w:t>,</w:t>
            </w:r>
            <w:r w:rsidR="76F750A1" w:rsidRPr="00BD65B5">
              <w:rPr>
                <w:rFonts w:cs="Arial"/>
                <w:sz w:val="22"/>
                <w:szCs w:val="22"/>
              </w:rPr>
              <w:t xml:space="preserve"> </w:t>
            </w:r>
            <w:r w:rsidR="412078C6" w:rsidRPr="00BD65B5">
              <w:rPr>
                <w:rFonts w:cs="Arial"/>
                <w:sz w:val="22"/>
                <w:szCs w:val="22"/>
              </w:rPr>
              <w:t>2,</w:t>
            </w:r>
            <w:r w:rsidR="00A73517" w:rsidRPr="00BD65B5">
              <w:rPr>
                <w:rFonts w:cs="Arial"/>
                <w:sz w:val="22"/>
                <w:szCs w:val="22"/>
              </w:rPr>
              <w:t xml:space="preserve"> </w:t>
            </w:r>
            <w:r w:rsidR="76F750A1" w:rsidRPr="00BD65B5">
              <w:rPr>
                <w:rFonts w:cs="Arial"/>
                <w:sz w:val="22"/>
                <w:szCs w:val="22"/>
              </w:rPr>
              <w:t>3</w:t>
            </w:r>
            <w:r w:rsidR="00A73517" w:rsidRPr="00BD65B5">
              <w:rPr>
                <w:rFonts w:cs="Arial"/>
                <w:sz w:val="22"/>
                <w:szCs w:val="22"/>
              </w:rPr>
              <w:t>,</w:t>
            </w:r>
            <w:r w:rsidR="29BDE128" w:rsidRPr="00BD65B5">
              <w:rPr>
                <w:rFonts w:cs="Arial"/>
                <w:sz w:val="22"/>
                <w:szCs w:val="22"/>
              </w:rPr>
              <w:t xml:space="preserve"> 6</w:t>
            </w:r>
            <w:r w:rsidR="00A73517" w:rsidRPr="00BD65B5">
              <w:rPr>
                <w:rFonts w:cs="Arial"/>
                <w:sz w:val="22"/>
                <w:szCs w:val="22"/>
              </w:rPr>
              <w:t>,</w:t>
            </w:r>
            <w:r w:rsidR="714953CC" w:rsidRPr="00BD65B5">
              <w:rPr>
                <w:rFonts w:cs="Arial"/>
                <w:sz w:val="22"/>
                <w:szCs w:val="22"/>
              </w:rPr>
              <w:t xml:space="preserve"> 1</w:t>
            </w:r>
            <w:r w:rsidR="52A46D0C" w:rsidRPr="00BD65B5">
              <w:rPr>
                <w:rFonts w:cs="Arial"/>
                <w:sz w:val="22"/>
                <w:szCs w:val="22"/>
              </w:rPr>
              <w:t>1</w:t>
            </w:r>
          </w:p>
        </w:tc>
      </w:tr>
    </w:tbl>
    <w:p w14:paraId="13A0882A" w14:textId="77777777" w:rsidR="0019283A" w:rsidRDefault="0019283A"/>
    <w:tbl>
      <w:tblPr>
        <w:tblW w:w="10490" w:type="dxa"/>
        <w:tblInd w:w="-5" w:type="dxa"/>
        <w:tblBorders>
          <w:top w:val="nil"/>
          <w:left w:val="nil"/>
          <w:bottom w:val="nil"/>
          <w:right w:val="nil"/>
        </w:tblBorders>
        <w:tblLayout w:type="fixed"/>
        <w:tblLook w:val="0000" w:firstRow="0" w:lastRow="0" w:firstColumn="0" w:lastColumn="0" w:noHBand="0" w:noVBand="0"/>
      </w:tblPr>
      <w:tblGrid>
        <w:gridCol w:w="5245"/>
        <w:gridCol w:w="2835"/>
        <w:gridCol w:w="2410"/>
      </w:tblGrid>
      <w:tr w:rsidR="000E526F" w:rsidRPr="00BD65B5" w14:paraId="24941D5D"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177CC9" w14:textId="77777777" w:rsidR="000E526F" w:rsidRPr="00BD65B5" w:rsidRDefault="000E526F" w:rsidP="000E526F">
            <w:pPr>
              <w:autoSpaceDE w:val="0"/>
              <w:autoSpaceDN w:val="0"/>
              <w:adjustRightInd w:val="0"/>
              <w:rPr>
                <w:rFonts w:cs="Arial"/>
                <w:color w:val="000000"/>
                <w:sz w:val="22"/>
                <w:szCs w:val="22"/>
              </w:rPr>
            </w:pPr>
            <w:r w:rsidRPr="00BD65B5">
              <w:rPr>
                <w:rFonts w:cs="Arial"/>
                <w:b/>
                <w:bCs/>
                <w:color w:val="000000"/>
                <w:sz w:val="22"/>
                <w:szCs w:val="22"/>
              </w:rPr>
              <w:t xml:space="preserve">Personal Development &amp; Progression </w:t>
            </w: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1B0D40" w14:textId="1D89D580" w:rsidR="000E526F" w:rsidRPr="00BD65B5" w:rsidRDefault="000E526F" w:rsidP="000E526F">
            <w:pPr>
              <w:autoSpaceDE w:val="0"/>
              <w:autoSpaceDN w:val="0"/>
              <w:adjustRightInd w:val="0"/>
              <w:rPr>
                <w:rFonts w:cs="Arial"/>
                <w:color w:val="000000"/>
                <w:sz w:val="22"/>
                <w:szCs w:val="22"/>
              </w:rPr>
            </w:pPr>
            <w:r w:rsidRPr="00BD65B5">
              <w:rPr>
                <w:rFonts w:cs="Arial"/>
                <w:b/>
                <w:bCs/>
                <w:color w:val="000000"/>
                <w:sz w:val="22"/>
                <w:szCs w:val="22"/>
              </w:rPr>
              <w:t>GPhC Learning Outcomes</w:t>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D82F1B" w14:textId="77777777" w:rsidR="000E526F" w:rsidRPr="00BD65B5" w:rsidRDefault="000E526F" w:rsidP="000E526F">
            <w:pPr>
              <w:autoSpaceDE w:val="0"/>
              <w:autoSpaceDN w:val="0"/>
              <w:adjustRightInd w:val="0"/>
              <w:rPr>
                <w:rFonts w:cs="Arial"/>
                <w:b/>
                <w:bCs/>
                <w:sz w:val="22"/>
                <w:szCs w:val="22"/>
              </w:rPr>
            </w:pPr>
            <w:r w:rsidRPr="00BD65B5">
              <w:rPr>
                <w:rFonts w:cs="Arial"/>
                <w:b/>
                <w:bCs/>
                <w:sz w:val="22"/>
                <w:szCs w:val="22"/>
              </w:rPr>
              <w:t>Taster Placement Objectives</w:t>
            </w:r>
          </w:p>
        </w:tc>
      </w:tr>
      <w:tr w:rsidR="00237F95" w:rsidRPr="00BD65B5" w14:paraId="40F3FB20"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02704211" w14:textId="7B43AC84" w:rsidR="00237F95" w:rsidRPr="00BD65B5" w:rsidRDefault="38AEE4A3" w:rsidP="00965D8B">
            <w:pPr>
              <w:autoSpaceDE w:val="0"/>
              <w:autoSpaceDN w:val="0"/>
              <w:adjustRightInd w:val="0"/>
              <w:rPr>
                <w:rFonts w:cs="Arial"/>
                <w:color w:val="000000"/>
                <w:sz w:val="22"/>
                <w:szCs w:val="22"/>
              </w:rPr>
            </w:pPr>
            <w:r w:rsidRPr="00BD65B5">
              <w:rPr>
                <w:rFonts w:cs="Arial"/>
                <w:color w:val="000000" w:themeColor="text1"/>
                <w:sz w:val="22"/>
                <w:szCs w:val="22"/>
              </w:rPr>
              <w:t>Wo</w:t>
            </w:r>
            <w:r w:rsidR="00A77875" w:rsidRPr="00BD65B5">
              <w:rPr>
                <w:rFonts w:cs="Arial"/>
                <w:color w:val="000000" w:themeColor="text1"/>
                <w:sz w:val="22"/>
                <w:szCs w:val="22"/>
              </w:rPr>
              <w:t>r</w:t>
            </w:r>
            <w:r w:rsidRPr="00BD65B5">
              <w:rPr>
                <w:rFonts w:cs="Arial"/>
                <w:color w:val="000000" w:themeColor="text1"/>
                <w:sz w:val="22"/>
                <w:szCs w:val="22"/>
              </w:rPr>
              <w:t>king with supervisor to p</w:t>
            </w:r>
            <w:r w:rsidR="141D9ACB" w:rsidRPr="00BD65B5">
              <w:rPr>
                <w:rFonts w:cs="Arial"/>
                <w:color w:val="000000" w:themeColor="text1"/>
                <w:sz w:val="22"/>
                <w:szCs w:val="22"/>
              </w:rPr>
              <w:t>l</w:t>
            </w:r>
            <w:r w:rsidRPr="00BD65B5">
              <w:rPr>
                <w:rFonts w:cs="Arial"/>
                <w:color w:val="000000" w:themeColor="text1"/>
                <w:sz w:val="22"/>
                <w:szCs w:val="22"/>
              </w:rPr>
              <w:t>an placement</w:t>
            </w:r>
            <w:r w:rsidR="00BE5D5D" w:rsidRPr="00BD65B5">
              <w:rPr>
                <w:rFonts w:cs="Arial"/>
                <w:color w:val="000000" w:themeColor="text1"/>
                <w:sz w:val="22"/>
                <w:szCs w:val="22"/>
              </w:rPr>
              <w:t xml:space="preserve"> and </w:t>
            </w:r>
            <w:r w:rsidRPr="00BD65B5">
              <w:rPr>
                <w:rFonts w:cs="Arial"/>
                <w:color w:val="000000" w:themeColor="text1"/>
                <w:sz w:val="22"/>
                <w:szCs w:val="22"/>
              </w:rPr>
              <w:t>complete pr</w:t>
            </w:r>
            <w:r w:rsidR="0060698D" w:rsidRPr="00BD65B5">
              <w:rPr>
                <w:rFonts w:cs="Arial"/>
                <w:color w:val="000000" w:themeColor="text1"/>
                <w:sz w:val="22"/>
                <w:szCs w:val="22"/>
              </w:rPr>
              <w:t>e</w:t>
            </w:r>
            <w:r w:rsidRPr="00BD65B5">
              <w:rPr>
                <w:rFonts w:cs="Arial"/>
                <w:color w:val="000000" w:themeColor="text1"/>
                <w:sz w:val="22"/>
                <w:szCs w:val="22"/>
              </w:rPr>
              <w:t>-requi</w:t>
            </w:r>
            <w:r w:rsidR="0060698D" w:rsidRPr="00BD65B5">
              <w:rPr>
                <w:rFonts w:cs="Arial"/>
                <w:color w:val="000000" w:themeColor="text1"/>
                <w:sz w:val="22"/>
                <w:szCs w:val="22"/>
              </w:rPr>
              <w:t>si</w:t>
            </w:r>
            <w:r w:rsidRPr="00BD65B5">
              <w:rPr>
                <w:rFonts w:cs="Arial"/>
                <w:color w:val="000000" w:themeColor="text1"/>
                <w:sz w:val="22"/>
                <w:szCs w:val="22"/>
              </w:rPr>
              <w:t>te</w:t>
            </w:r>
            <w:r w:rsidR="00ED4DE3" w:rsidRPr="00BD65B5">
              <w:rPr>
                <w:rFonts w:cs="Arial"/>
                <w:color w:val="000000" w:themeColor="text1"/>
                <w:sz w:val="22"/>
                <w:szCs w:val="22"/>
              </w:rPr>
              <w:t>s</w:t>
            </w:r>
          </w:p>
        </w:tc>
        <w:tc>
          <w:tcPr>
            <w:tcW w:w="2835" w:type="dxa"/>
            <w:tcBorders>
              <w:top w:val="single" w:sz="4" w:space="0" w:color="auto"/>
              <w:left w:val="single" w:sz="4" w:space="0" w:color="auto"/>
              <w:bottom w:val="single" w:sz="4" w:space="0" w:color="auto"/>
              <w:right w:val="single" w:sz="4" w:space="0" w:color="auto"/>
            </w:tcBorders>
            <w:vAlign w:val="center"/>
          </w:tcPr>
          <w:p w14:paraId="27A33F0C" w14:textId="77ACD4AC" w:rsidR="00237F95" w:rsidRPr="00BD65B5" w:rsidRDefault="00C55D85" w:rsidP="00965D8B">
            <w:pPr>
              <w:autoSpaceDE w:val="0"/>
              <w:autoSpaceDN w:val="0"/>
              <w:adjustRightInd w:val="0"/>
              <w:rPr>
                <w:rFonts w:cs="Arial"/>
                <w:color w:val="000000"/>
                <w:sz w:val="22"/>
                <w:szCs w:val="22"/>
              </w:rPr>
            </w:pPr>
            <w:r w:rsidRPr="00BD65B5">
              <w:rPr>
                <w:rFonts w:cs="Arial"/>
                <w:color w:val="000000"/>
                <w:sz w:val="22"/>
                <w:szCs w:val="22"/>
              </w:rPr>
              <w:t>52, 53</w:t>
            </w:r>
          </w:p>
        </w:tc>
        <w:tc>
          <w:tcPr>
            <w:tcW w:w="2410" w:type="dxa"/>
            <w:tcBorders>
              <w:top w:val="single" w:sz="4" w:space="0" w:color="auto"/>
              <w:left w:val="single" w:sz="4" w:space="0" w:color="auto"/>
              <w:bottom w:val="single" w:sz="4" w:space="0" w:color="auto"/>
              <w:right w:val="single" w:sz="4" w:space="0" w:color="auto"/>
            </w:tcBorders>
            <w:vAlign w:val="center"/>
          </w:tcPr>
          <w:p w14:paraId="3CB68408" w14:textId="433604A4" w:rsidR="00237F95" w:rsidRPr="00BD65B5" w:rsidRDefault="00965D8B" w:rsidP="00965D8B">
            <w:pPr>
              <w:pStyle w:val="paragraph"/>
              <w:spacing w:before="0" w:beforeAutospacing="0" w:after="0" w:afterAutospacing="0"/>
              <w:textAlignment w:val="baseline"/>
              <w:rPr>
                <w:rStyle w:val="normaltextrun"/>
                <w:rFonts w:ascii="Arial" w:hAnsi="Arial" w:cs="Arial"/>
                <w:sz w:val="22"/>
                <w:szCs w:val="22"/>
              </w:rPr>
            </w:pPr>
            <w:r w:rsidRPr="00BD65B5">
              <w:rPr>
                <w:rStyle w:val="normaltextrun"/>
                <w:rFonts w:ascii="Arial" w:hAnsi="Arial" w:cs="Arial"/>
                <w:sz w:val="22"/>
                <w:szCs w:val="22"/>
              </w:rPr>
              <w:t>N/a</w:t>
            </w:r>
          </w:p>
        </w:tc>
      </w:tr>
      <w:tr w:rsidR="007446D6" w:rsidRPr="00BD65B5" w14:paraId="417BBAAF"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2623F636" w14:textId="2A3E1251" w:rsidR="007446D6" w:rsidRPr="00BD65B5" w:rsidRDefault="361269D9" w:rsidP="00965D8B">
            <w:pPr>
              <w:autoSpaceDE w:val="0"/>
              <w:autoSpaceDN w:val="0"/>
              <w:adjustRightInd w:val="0"/>
              <w:rPr>
                <w:rFonts w:cs="Arial"/>
                <w:color w:val="000000" w:themeColor="text1"/>
                <w:sz w:val="22"/>
                <w:szCs w:val="22"/>
              </w:rPr>
            </w:pPr>
            <w:r w:rsidRPr="00BD65B5">
              <w:rPr>
                <w:rFonts w:cs="Arial"/>
                <w:color w:val="000000" w:themeColor="text1"/>
                <w:sz w:val="22"/>
                <w:szCs w:val="22"/>
              </w:rPr>
              <w:t xml:space="preserve">Completion of </w:t>
            </w:r>
            <w:r w:rsidR="002B06AE" w:rsidRPr="00BD65B5">
              <w:rPr>
                <w:rFonts w:cs="Arial"/>
                <w:color w:val="000000" w:themeColor="text1"/>
                <w:sz w:val="22"/>
                <w:szCs w:val="22"/>
              </w:rPr>
              <w:t xml:space="preserve">reflective </w:t>
            </w:r>
            <w:r w:rsidRPr="00BD65B5">
              <w:rPr>
                <w:rFonts w:cs="Arial"/>
                <w:color w:val="000000" w:themeColor="text1"/>
                <w:sz w:val="22"/>
                <w:szCs w:val="22"/>
              </w:rPr>
              <w:t xml:space="preserve">records of evidence </w:t>
            </w:r>
          </w:p>
        </w:tc>
        <w:tc>
          <w:tcPr>
            <w:tcW w:w="2835" w:type="dxa"/>
            <w:tcBorders>
              <w:top w:val="single" w:sz="4" w:space="0" w:color="auto"/>
              <w:left w:val="single" w:sz="4" w:space="0" w:color="auto"/>
              <w:bottom w:val="single" w:sz="4" w:space="0" w:color="auto"/>
              <w:right w:val="single" w:sz="4" w:space="0" w:color="auto"/>
            </w:tcBorders>
            <w:vAlign w:val="center"/>
          </w:tcPr>
          <w:p w14:paraId="4CA93F0C" w14:textId="056D37E2" w:rsidR="007446D6" w:rsidRPr="00BD65B5" w:rsidRDefault="00231487" w:rsidP="00965D8B">
            <w:pPr>
              <w:autoSpaceDE w:val="0"/>
              <w:autoSpaceDN w:val="0"/>
              <w:adjustRightInd w:val="0"/>
              <w:rPr>
                <w:rFonts w:cs="Arial"/>
                <w:color w:val="000000"/>
                <w:sz w:val="22"/>
                <w:szCs w:val="22"/>
              </w:rPr>
            </w:pPr>
            <w:r w:rsidRPr="00BD65B5">
              <w:rPr>
                <w:rFonts w:cs="Arial"/>
                <w:color w:val="000000"/>
                <w:sz w:val="22"/>
                <w:szCs w:val="22"/>
              </w:rPr>
              <w:t>53</w:t>
            </w:r>
          </w:p>
        </w:tc>
        <w:tc>
          <w:tcPr>
            <w:tcW w:w="2410" w:type="dxa"/>
            <w:tcBorders>
              <w:top w:val="single" w:sz="4" w:space="0" w:color="auto"/>
              <w:left w:val="single" w:sz="4" w:space="0" w:color="auto"/>
              <w:bottom w:val="single" w:sz="4" w:space="0" w:color="auto"/>
              <w:right w:val="single" w:sz="4" w:space="0" w:color="auto"/>
            </w:tcBorders>
            <w:vAlign w:val="center"/>
          </w:tcPr>
          <w:p w14:paraId="4A4A420A" w14:textId="77777777" w:rsidR="00185EF0" w:rsidRPr="00BD65B5" w:rsidRDefault="00231487" w:rsidP="00965D8B">
            <w:pPr>
              <w:pStyle w:val="paragraph"/>
              <w:spacing w:before="0" w:beforeAutospacing="0" w:after="0" w:afterAutospacing="0"/>
              <w:textAlignment w:val="baseline"/>
              <w:rPr>
                <w:rStyle w:val="normaltextrun"/>
                <w:rFonts w:ascii="Arial" w:hAnsi="Arial" w:cs="Arial"/>
                <w:sz w:val="22"/>
                <w:szCs w:val="22"/>
              </w:rPr>
            </w:pPr>
            <w:r w:rsidRPr="00BD65B5">
              <w:rPr>
                <w:rStyle w:val="normaltextrun"/>
                <w:rFonts w:ascii="Arial" w:hAnsi="Arial" w:cs="Arial"/>
                <w:sz w:val="22"/>
                <w:szCs w:val="22"/>
              </w:rPr>
              <w:t xml:space="preserve">Undertaking </w:t>
            </w:r>
            <w:r w:rsidR="00185EF0" w:rsidRPr="00BD65B5">
              <w:rPr>
                <w:rStyle w:val="normaltextrun"/>
                <w:rFonts w:ascii="Arial" w:hAnsi="Arial" w:cs="Arial"/>
                <w:sz w:val="22"/>
                <w:szCs w:val="22"/>
              </w:rPr>
              <w:t>SLEs</w:t>
            </w:r>
          </w:p>
          <w:p w14:paraId="13E48980" w14:textId="5BEF1319" w:rsidR="007446D6" w:rsidRPr="00BD65B5" w:rsidRDefault="361269D9" w:rsidP="00965D8B">
            <w:pPr>
              <w:pStyle w:val="paragraph"/>
              <w:autoSpaceDE w:val="0"/>
              <w:autoSpaceDN w:val="0"/>
              <w:adjustRightInd w:val="0"/>
              <w:spacing w:before="0" w:beforeAutospacing="0" w:after="0" w:afterAutospacing="0"/>
              <w:rPr>
                <w:rFonts w:ascii="Arial" w:hAnsi="Arial" w:cs="Arial"/>
                <w:sz w:val="22"/>
                <w:szCs w:val="22"/>
              </w:rPr>
            </w:pPr>
            <w:r w:rsidRPr="00BD65B5">
              <w:rPr>
                <w:rStyle w:val="normaltextrun"/>
                <w:rFonts w:ascii="Arial" w:hAnsi="Arial" w:cs="Arial"/>
                <w:sz w:val="22"/>
                <w:szCs w:val="22"/>
              </w:rPr>
              <w:t xml:space="preserve">End of placement </w:t>
            </w:r>
            <w:r w:rsidR="002B06AE" w:rsidRPr="00BD65B5">
              <w:rPr>
                <w:rStyle w:val="normaltextrun"/>
                <w:rFonts w:ascii="Arial" w:hAnsi="Arial" w:cs="Arial"/>
                <w:sz w:val="22"/>
                <w:szCs w:val="22"/>
              </w:rPr>
              <w:t>review</w:t>
            </w:r>
          </w:p>
        </w:tc>
      </w:tr>
      <w:tr w:rsidR="00B64FEC" w:rsidRPr="00BD65B5" w14:paraId="19448A8E"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355D3577" w14:textId="7BCCDA93" w:rsidR="00B64FEC" w:rsidRPr="00BD65B5" w:rsidRDefault="00B64FEC" w:rsidP="00965D8B">
            <w:pPr>
              <w:autoSpaceDE w:val="0"/>
              <w:autoSpaceDN w:val="0"/>
              <w:adjustRightInd w:val="0"/>
              <w:rPr>
                <w:rFonts w:cs="Arial"/>
                <w:color w:val="000000"/>
                <w:sz w:val="22"/>
                <w:szCs w:val="22"/>
              </w:rPr>
            </w:pPr>
            <w:r w:rsidRPr="00BD65B5">
              <w:rPr>
                <w:rStyle w:val="normaltextrun"/>
                <w:rFonts w:cs="Arial"/>
                <w:color w:val="000000"/>
                <w:sz w:val="22"/>
                <w:szCs w:val="22"/>
                <w:shd w:val="clear" w:color="auto" w:fill="FFFFFF"/>
              </w:rPr>
              <w:t>Reflecting on performance and producing SMART objectives for further development</w:t>
            </w:r>
            <w:r w:rsidR="00BD5F62" w:rsidRPr="00BD65B5">
              <w:rPr>
                <w:rStyle w:val="normaltextrun"/>
                <w:rFonts w:cs="Arial"/>
                <w:color w:val="000000"/>
                <w:sz w:val="22"/>
                <w:szCs w:val="22"/>
                <w:shd w:val="clear" w:color="auto" w:fill="FFFFFF"/>
              </w:rPr>
              <w:t xml:space="preserve"> to inform PDP</w:t>
            </w:r>
            <w:r w:rsidRPr="00BD65B5">
              <w:rPr>
                <w:rStyle w:val="normaltextrun"/>
                <w:rFonts w:cs="Arial"/>
                <w:color w:val="000000"/>
                <w:sz w:val="22"/>
                <w:szCs w:val="22"/>
                <w:shd w:val="clear" w:color="auto" w:fill="FFFFFF"/>
              </w:rPr>
              <w:t> </w:t>
            </w:r>
            <w:r w:rsidRPr="00BD65B5">
              <w:rPr>
                <w:rStyle w:val="eop"/>
                <w:rFonts w:cs="Arial"/>
                <w:color w:val="000000"/>
                <w:sz w:val="22"/>
                <w:szCs w:val="22"/>
                <w:shd w:val="clear" w:color="auto" w:fill="FFFFFF"/>
              </w:rPr>
              <w:t> </w:t>
            </w:r>
          </w:p>
        </w:tc>
        <w:tc>
          <w:tcPr>
            <w:tcW w:w="2835" w:type="dxa"/>
            <w:tcBorders>
              <w:top w:val="single" w:sz="4" w:space="0" w:color="auto"/>
              <w:left w:val="single" w:sz="4" w:space="0" w:color="auto"/>
              <w:bottom w:val="single" w:sz="4" w:space="0" w:color="auto"/>
              <w:right w:val="single" w:sz="4" w:space="0" w:color="auto"/>
            </w:tcBorders>
            <w:vAlign w:val="center"/>
          </w:tcPr>
          <w:p w14:paraId="53D8F577" w14:textId="77777777" w:rsidR="00B64FEC" w:rsidRPr="00BD65B5" w:rsidRDefault="00B64FEC" w:rsidP="00965D8B">
            <w:pPr>
              <w:autoSpaceDE w:val="0"/>
              <w:autoSpaceDN w:val="0"/>
              <w:adjustRightInd w:val="0"/>
              <w:rPr>
                <w:rFonts w:cs="Arial"/>
                <w:color w:val="000000"/>
                <w:sz w:val="22"/>
                <w:szCs w:val="22"/>
              </w:rPr>
            </w:pPr>
            <w:r w:rsidRPr="00BD65B5">
              <w:rPr>
                <w:rFonts w:cs="Arial"/>
                <w:color w:val="000000"/>
                <w:sz w:val="22"/>
                <w:szCs w:val="22"/>
              </w:rPr>
              <w:t>53</w:t>
            </w:r>
          </w:p>
        </w:tc>
        <w:tc>
          <w:tcPr>
            <w:tcW w:w="2410" w:type="dxa"/>
            <w:tcBorders>
              <w:top w:val="single" w:sz="4" w:space="0" w:color="auto"/>
              <w:left w:val="single" w:sz="4" w:space="0" w:color="auto"/>
              <w:bottom w:val="single" w:sz="4" w:space="0" w:color="auto"/>
              <w:right w:val="single" w:sz="4" w:space="0" w:color="auto"/>
            </w:tcBorders>
            <w:vAlign w:val="center"/>
          </w:tcPr>
          <w:p w14:paraId="454DAAE6" w14:textId="77777777" w:rsidR="00B64FEC" w:rsidRPr="00BD65B5" w:rsidRDefault="00B64FEC" w:rsidP="00965D8B">
            <w:pPr>
              <w:pStyle w:val="paragraph"/>
              <w:spacing w:before="0" w:beforeAutospacing="0" w:after="0" w:afterAutospacing="0"/>
              <w:textAlignment w:val="baseline"/>
              <w:rPr>
                <w:rStyle w:val="normaltextrun"/>
                <w:rFonts w:ascii="Arial" w:hAnsi="Arial" w:cs="Arial"/>
                <w:sz w:val="22"/>
                <w:szCs w:val="22"/>
              </w:rPr>
            </w:pPr>
            <w:r w:rsidRPr="00BD65B5">
              <w:rPr>
                <w:rStyle w:val="normaltextrun"/>
                <w:rFonts w:ascii="Arial" w:hAnsi="Arial" w:cs="Arial"/>
                <w:sz w:val="22"/>
                <w:szCs w:val="22"/>
              </w:rPr>
              <w:t>Undertaking SLEs</w:t>
            </w:r>
          </w:p>
          <w:p w14:paraId="4FA21D22" w14:textId="77777777" w:rsidR="00B64FEC" w:rsidRPr="00BD65B5" w:rsidRDefault="00B64FEC" w:rsidP="00965D8B">
            <w:pPr>
              <w:pStyle w:val="paragraph"/>
              <w:autoSpaceDE w:val="0"/>
              <w:autoSpaceDN w:val="0"/>
              <w:adjustRightInd w:val="0"/>
              <w:spacing w:before="0" w:beforeAutospacing="0" w:after="0" w:afterAutospacing="0"/>
              <w:rPr>
                <w:rFonts w:ascii="Arial" w:hAnsi="Arial" w:cs="Arial"/>
                <w:sz w:val="22"/>
                <w:szCs w:val="22"/>
              </w:rPr>
            </w:pPr>
            <w:r w:rsidRPr="00BD65B5">
              <w:rPr>
                <w:rStyle w:val="normaltextrun"/>
                <w:rFonts w:ascii="Arial" w:hAnsi="Arial" w:cs="Arial"/>
                <w:sz w:val="22"/>
                <w:szCs w:val="22"/>
              </w:rPr>
              <w:t>End of placement review</w:t>
            </w:r>
          </w:p>
        </w:tc>
      </w:tr>
      <w:tr w:rsidR="00DE2DE7" w:rsidRPr="00BD65B5" w14:paraId="327913DD"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7E6E903A" w14:textId="77777777" w:rsidR="00DE2DE7" w:rsidRPr="00BD65B5" w:rsidRDefault="00DE2DE7" w:rsidP="00965D8B">
            <w:pPr>
              <w:autoSpaceDE w:val="0"/>
              <w:autoSpaceDN w:val="0"/>
              <w:adjustRightInd w:val="0"/>
              <w:rPr>
                <w:rFonts w:cs="Arial"/>
                <w:color w:val="000000"/>
                <w:sz w:val="22"/>
                <w:szCs w:val="22"/>
              </w:rPr>
            </w:pPr>
            <w:r w:rsidRPr="00BD65B5">
              <w:rPr>
                <w:rFonts w:cs="Arial"/>
                <w:color w:val="000000"/>
                <w:sz w:val="22"/>
                <w:szCs w:val="22"/>
              </w:rPr>
              <w:t xml:space="preserve">Managing own timetable </w:t>
            </w:r>
          </w:p>
        </w:tc>
        <w:tc>
          <w:tcPr>
            <w:tcW w:w="2835" w:type="dxa"/>
            <w:tcBorders>
              <w:top w:val="single" w:sz="4" w:space="0" w:color="auto"/>
              <w:left w:val="single" w:sz="4" w:space="0" w:color="auto"/>
              <w:bottom w:val="single" w:sz="4" w:space="0" w:color="auto"/>
              <w:right w:val="single" w:sz="4" w:space="0" w:color="auto"/>
            </w:tcBorders>
            <w:vAlign w:val="center"/>
          </w:tcPr>
          <w:p w14:paraId="729FED57" w14:textId="77777777" w:rsidR="00DE2DE7" w:rsidRPr="00BD65B5" w:rsidRDefault="00DE2DE7" w:rsidP="00965D8B">
            <w:pPr>
              <w:autoSpaceDE w:val="0"/>
              <w:autoSpaceDN w:val="0"/>
              <w:adjustRightInd w:val="0"/>
              <w:rPr>
                <w:rFonts w:cs="Arial"/>
                <w:color w:val="000000"/>
                <w:sz w:val="22"/>
                <w:szCs w:val="22"/>
              </w:rPr>
            </w:pPr>
            <w:r w:rsidRPr="00BD65B5">
              <w:rPr>
                <w:rFonts w:cs="Arial"/>
                <w:color w:val="000000"/>
                <w:sz w:val="22"/>
                <w:szCs w:val="22"/>
              </w:rPr>
              <w:t>52</w:t>
            </w:r>
          </w:p>
        </w:tc>
        <w:tc>
          <w:tcPr>
            <w:tcW w:w="2410" w:type="dxa"/>
            <w:tcBorders>
              <w:top w:val="single" w:sz="4" w:space="0" w:color="auto"/>
              <w:left w:val="single" w:sz="4" w:space="0" w:color="auto"/>
              <w:bottom w:val="single" w:sz="4" w:space="0" w:color="auto"/>
              <w:right w:val="single" w:sz="4" w:space="0" w:color="auto"/>
            </w:tcBorders>
            <w:vAlign w:val="center"/>
          </w:tcPr>
          <w:p w14:paraId="7C610E93" w14:textId="77777777" w:rsidR="00DE2DE7" w:rsidRPr="00BD65B5" w:rsidRDefault="00DE2DE7" w:rsidP="00965D8B">
            <w:pPr>
              <w:autoSpaceDE w:val="0"/>
              <w:autoSpaceDN w:val="0"/>
              <w:adjustRightInd w:val="0"/>
              <w:rPr>
                <w:rFonts w:cs="Arial"/>
                <w:sz w:val="22"/>
                <w:szCs w:val="22"/>
              </w:rPr>
            </w:pPr>
            <w:r w:rsidRPr="00BD65B5">
              <w:rPr>
                <w:rFonts w:cs="Arial"/>
                <w:sz w:val="22"/>
                <w:szCs w:val="22"/>
              </w:rPr>
              <w:t>N/a</w:t>
            </w:r>
          </w:p>
        </w:tc>
      </w:tr>
      <w:tr w:rsidR="000E526F" w:rsidRPr="00BD65B5" w14:paraId="40EAD6ED"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6FDEFF" w14:textId="77777777" w:rsidR="000E526F" w:rsidRPr="00BD65B5" w:rsidRDefault="000E526F" w:rsidP="000E526F">
            <w:pPr>
              <w:autoSpaceDE w:val="0"/>
              <w:autoSpaceDN w:val="0"/>
              <w:adjustRightInd w:val="0"/>
              <w:rPr>
                <w:rFonts w:cs="Arial"/>
                <w:color w:val="000000"/>
                <w:sz w:val="22"/>
                <w:szCs w:val="22"/>
              </w:rPr>
            </w:pPr>
            <w:r w:rsidRPr="00BD65B5">
              <w:rPr>
                <w:rFonts w:cs="Arial"/>
                <w:b/>
                <w:bCs/>
                <w:color w:val="000000"/>
                <w:sz w:val="22"/>
                <w:szCs w:val="22"/>
              </w:rPr>
              <w:t xml:space="preserve">Supplying Medicines Activities </w:t>
            </w: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2CA9F18" w14:textId="7D5D8A44" w:rsidR="000E526F" w:rsidRPr="00BD65B5" w:rsidRDefault="000E526F" w:rsidP="000E526F">
            <w:pPr>
              <w:autoSpaceDE w:val="0"/>
              <w:autoSpaceDN w:val="0"/>
              <w:adjustRightInd w:val="0"/>
              <w:rPr>
                <w:rFonts w:cs="Arial"/>
                <w:color w:val="000000"/>
                <w:sz w:val="22"/>
                <w:szCs w:val="22"/>
              </w:rPr>
            </w:pPr>
            <w:r w:rsidRPr="00BD65B5">
              <w:rPr>
                <w:rFonts w:cs="Arial"/>
                <w:b/>
                <w:bCs/>
                <w:color w:val="000000"/>
                <w:sz w:val="22"/>
                <w:szCs w:val="22"/>
              </w:rPr>
              <w:t>GPhC Learning Outcomes</w:t>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2466057" w14:textId="77777777" w:rsidR="000E526F" w:rsidRPr="00BD65B5" w:rsidRDefault="000E526F" w:rsidP="000E526F">
            <w:pPr>
              <w:autoSpaceDE w:val="0"/>
              <w:autoSpaceDN w:val="0"/>
              <w:adjustRightInd w:val="0"/>
              <w:rPr>
                <w:rFonts w:cs="Arial"/>
                <w:b/>
                <w:bCs/>
                <w:sz w:val="22"/>
                <w:szCs w:val="22"/>
              </w:rPr>
            </w:pPr>
            <w:r w:rsidRPr="00BD65B5">
              <w:rPr>
                <w:rFonts w:cs="Arial"/>
                <w:b/>
                <w:bCs/>
                <w:sz w:val="22"/>
                <w:szCs w:val="22"/>
              </w:rPr>
              <w:t>Taster Placement Objectives</w:t>
            </w:r>
          </w:p>
        </w:tc>
      </w:tr>
      <w:tr w:rsidR="3B594004" w:rsidRPr="00BD65B5" w14:paraId="25D5CB30"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698B99FE" w14:textId="76D7D4D8" w:rsidR="13588668" w:rsidRPr="00964CFA" w:rsidRDefault="4FD256EF" w:rsidP="00442A39">
            <w:pPr>
              <w:rPr>
                <w:sz w:val="22"/>
                <w:szCs w:val="22"/>
              </w:rPr>
            </w:pPr>
            <w:r w:rsidRPr="00964CFA">
              <w:rPr>
                <w:sz w:val="22"/>
                <w:szCs w:val="22"/>
              </w:rPr>
              <w:t xml:space="preserve">Discuss </w:t>
            </w:r>
            <w:r w:rsidR="18DFCCD4" w:rsidRPr="00964CFA">
              <w:rPr>
                <w:sz w:val="22"/>
                <w:szCs w:val="22"/>
              </w:rPr>
              <w:t xml:space="preserve">the </w:t>
            </w:r>
            <w:r w:rsidR="6601DA3B" w:rsidRPr="00964CFA">
              <w:rPr>
                <w:sz w:val="22"/>
                <w:szCs w:val="22"/>
              </w:rPr>
              <w:t xml:space="preserve">different prescribers and </w:t>
            </w:r>
            <w:r w:rsidR="2B6535BC" w:rsidRPr="00964CFA">
              <w:rPr>
                <w:sz w:val="22"/>
                <w:szCs w:val="22"/>
              </w:rPr>
              <w:t>prescriptions</w:t>
            </w:r>
            <w:r w:rsidR="6601DA3B" w:rsidRPr="00964CFA">
              <w:rPr>
                <w:sz w:val="22"/>
                <w:szCs w:val="22"/>
              </w:rPr>
              <w:t xml:space="preserve"> used within the hospita</w:t>
            </w:r>
            <w:r w:rsidR="0A5E5F69" w:rsidRPr="00964CFA">
              <w:rPr>
                <w:sz w:val="22"/>
                <w:szCs w:val="22"/>
              </w:rPr>
              <w:t>l</w:t>
            </w:r>
            <w:r w:rsidR="6601DA3B" w:rsidRPr="00964CFA">
              <w:rPr>
                <w:sz w:val="22"/>
                <w:szCs w:val="22"/>
              </w:rPr>
              <w:t xml:space="preserve"> setting </w:t>
            </w:r>
            <w:r w:rsidR="000D326A" w:rsidRPr="00964CFA">
              <w:rPr>
                <w:sz w:val="22"/>
                <w:szCs w:val="22"/>
              </w:rPr>
              <w:t>e.g.</w:t>
            </w:r>
            <w:r w:rsidR="6601DA3B" w:rsidRPr="00964CFA">
              <w:rPr>
                <w:sz w:val="22"/>
                <w:szCs w:val="22"/>
              </w:rPr>
              <w:t xml:space="preserve"> in-p</w:t>
            </w:r>
            <w:r w:rsidR="32F6B2EB" w:rsidRPr="00964CFA">
              <w:rPr>
                <w:sz w:val="22"/>
                <w:szCs w:val="22"/>
              </w:rPr>
              <w:t>atient, private</w:t>
            </w:r>
            <w:r w:rsidR="000D326A" w:rsidRPr="00964CFA">
              <w:rPr>
                <w:sz w:val="22"/>
                <w:szCs w:val="22"/>
              </w:rPr>
              <w:t>,</w:t>
            </w:r>
            <w:r w:rsidR="32F6B2EB" w:rsidRPr="00964CFA">
              <w:rPr>
                <w:sz w:val="22"/>
                <w:szCs w:val="22"/>
              </w:rPr>
              <w:t xml:space="preserve"> a</w:t>
            </w:r>
            <w:r w:rsidR="37C77CED" w:rsidRPr="00964CFA">
              <w:rPr>
                <w:sz w:val="22"/>
                <w:szCs w:val="22"/>
              </w:rPr>
              <w:t>nd</w:t>
            </w:r>
            <w:r w:rsidR="32F6B2EB" w:rsidRPr="00964CFA">
              <w:rPr>
                <w:sz w:val="22"/>
                <w:szCs w:val="22"/>
              </w:rPr>
              <w:t xml:space="preserve"> </w:t>
            </w:r>
            <w:r w:rsidR="000D326A" w:rsidRPr="00964CFA">
              <w:rPr>
                <w:sz w:val="22"/>
                <w:szCs w:val="22"/>
              </w:rPr>
              <w:t xml:space="preserve">non-medical prescriber </w:t>
            </w:r>
            <w:r w:rsidR="08C395FD" w:rsidRPr="00964CFA">
              <w:rPr>
                <w:sz w:val="22"/>
                <w:szCs w:val="22"/>
              </w:rPr>
              <w:t>prescriptions</w:t>
            </w:r>
          </w:p>
        </w:tc>
        <w:tc>
          <w:tcPr>
            <w:tcW w:w="2835" w:type="dxa"/>
            <w:tcBorders>
              <w:top w:val="single" w:sz="4" w:space="0" w:color="auto"/>
              <w:left w:val="single" w:sz="4" w:space="0" w:color="auto"/>
              <w:bottom w:val="single" w:sz="4" w:space="0" w:color="auto"/>
              <w:right w:val="single" w:sz="4" w:space="0" w:color="auto"/>
            </w:tcBorders>
            <w:vAlign w:val="center"/>
          </w:tcPr>
          <w:p w14:paraId="2F55102F" w14:textId="0B0B72CA" w:rsidR="6D5F5828" w:rsidRPr="00BD65B5" w:rsidRDefault="6D5F5828" w:rsidP="3B594004">
            <w:pPr>
              <w:rPr>
                <w:rFonts w:cs="Arial"/>
                <w:color w:val="000000" w:themeColor="text1"/>
                <w:sz w:val="22"/>
                <w:szCs w:val="22"/>
              </w:rPr>
            </w:pPr>
            <w:r w:rsidRPr="00BD65B5">
              <w:rPr>
                <w:rFonts w:cs="Arial"/>
                <w:color w:val="000000" w:themeColor="text1"/>
                <w:sz w:val="22"/>
                <w:szCs w:val="22"/>
              </w:rPr>
              <w:t>48</w:t>
            </w:r>
          </w:p>
        </w:tc>
        <w:tc>
          <w:tcPr>
            <w:tcW w:w="2410" w:type="dxa"/>
            <w:tcBorders>
              <w:top w:val="single" w:sz="4" w:space="0" w:color="auto"/>
              <w:left w:val="single" w:sz="4" w:space="0" w:color="auto"/>
              <w:bottom w:val="single" w:sz="4" w:space="0" w:color="auto"/>
              <w:right w:val="single" w:sz="4" w:space="0" w:color="auto"/>
            </w:tcBorders>
            <w:vAlign w:val="center"/>
          </w:tcPr>
          <w:p w14:paraId="7A9B06CA" w14:textId="222E75BC" w:rsidR="3AF85BF7" w:rsidRPr="00BD65B5" w:rsidRDefault="3CB4DE33" w:rsidP="3B594004">
            <w:pPr>
              <w:rPr>
                <w:rFonts w:cs="Arial"/>
                <w:sz w:val="22"/>
                <w:szCs w:val="22"/>
              </w:rPr>
            </w:pPr>
            <w:r w:rsidRPr="00BD65B5">
              <w:rPr>
                <w:rFonts w:cs="Arial"/>
                <w:sz w:val="22"/>
                <w:szCs w:val="22"/>
              </w:rPr>
              <w:t>1</w:t>
            </w:r>
            <w:r w:rsidR="00CA4080" w:rsidRPr="00BD65B5">
              <w:rPr>
                <w:rFonts w:cs="Arial"/>
                <w:sz w:val="22"/>
                <w:szCs w:val="22"/>
              </w:rPr>
              <w:t>,</w:t>
            </w:r>
            <w:r w:rsidR="00BE33FD" w:rsidRPr="00BD65B5">
              <w:rPr>
                <w:rFonts w:cs="Arial"/>
                <w:sz w:val="22"/>
                <w:szCs w:val="22"/>
              </w:rPr>
              <w:t xml:space="preserve"> </w:t>
            </w:r>
            <w:r w:rsidR="00300048" w:rsidRPr="00BD65B5">
              <w:rPr>
                <w:rFonts w:cs="Arial"/>
                <w:sz w:val="22"/>
                <w:szCs w:val="22"/>
              </w:rPr>
              <w:t>2,</w:t>
            </w:r>
            <w:r w:rsidR="00BE33FD" w:rsidRPr="00BD65B5">
              <w:rPr>
                <w:rFonts w:cs="Arial"/>
                <w:sz w:val="22"/>
                <w:szCs w:val="22"/>
              </w:rPr>
              <w:t xml:space="preserve"> </w:t>
            </w:r>
            <w:r w:rsidR="00AB6C25" w:rsidRPr="00BD65B5">
              <w:rPr>
                <w:rFonts w:cs="Arial"/>
                <w:sz w:val="22"/>
                <w:szCs w:val="22"/>
              </w:rPr>
              <w:t>3,</w:t>
            </w:r>
            <w:r w:rsidR="00BE33FD" w:rsidRPr="00BD65B5">
              <w:rPr>
                <w:rFonts w:cs="Arial"/>
                <w:sz w:val="22"/>
                <w:szCs w:val="22"/>
              </w:rPr>
              <w:t xml:space="preserve"> </w:t>
            </w:r>
            <w:r w:rsidR="00AB6C25" w:rsidRPr="00BD65B5">
              <w:rPr>
                <w:rFonts w:cs="Arial"/>
                <w:sz w:val="22"/>
                <w:szCs w:val="22"/>
              </w:rPr>
              <w:t>4,</w:t>
            </w:r>
            <w:r w:rsidR="00BE33FD" w:rsidRPr="00BD65B5">
              <w:rPr>
                <w:rFonts w:cs="Arial"/>
                <w:sz w:val="22"/>
                <w:szCs w:val="22"/>
              </w:rPr>
              <w:t xml:space="preserve"> </w:t>
            </w:r>
            <w:r w:rsidR="00D010D5" w:rsidRPr="00BD65B5">
              <w:rPr>
                <w:rFonts w:cs="Arial"/>
                <w:sz w:val="22"/>
                <w:szCs w:val="22"/>
              </w:rPr>
              <w:t>5,</w:t>
            </w:r>
            <w:r w:rsidR="00BE33FD" w:rsidRPr="00BD65B5">
              <w:rPr>
                <w:rFonts w:cs="Arial"/>
                <w:sz w:val="22"/>
                <w:szCs w:val="22"/>
              </w:rPr>
              <w:t xml:space="preserve"> </w:t>
            </w:r>
            <w:r w:rsidR="63D943A1" w:rsidRPr="00BD65B5">
              <w:rPr>
                <w:rFonts w:cs="Arial"/>
                <w:sz w:val="22"/>
                <w:szCs w:val="22"/>
              </w:rPr>
              <w:t>6</w:t>
            </w:r>
            <w:r w:rsidR="00CA4080" w:rsidRPr="00BD65B5">
              <w:rPr>
                <w:rFonts w:cs="Arial"/>
                <w:sz w:val="22"/>
                <w:szCs w:val="22"/>
              </w:rPr>
              <w:t>,</w:t>
            </w:r>
            <w:r w:rsidR="00BE33FD" w:rsidRPr="00BD65B5">
              <w:rPr>
                <w:rFonts w:cs="Arial"/>
                <w:sz w:val="22"/>
                <w:szCs w:val="22"/>
              </w:rPr>
              <w:t xml:space="preserve"> </w:t>
            </w:r>
            <w:r w:rsidR="3B9CE069" w:rsidRPr="00BD65B5">
              <w:rPr>
                <w:rFonts w:cs="Arial"/>
                <w:sz w:val="22"/>
                <w:szCs w:val="22"/>
              </w:rPr>
              <w:t>7</w:t>
            </w:r>
          </w:p>
        </w:tc>
      </w:tr>
      <w:tr w:rsidR="007446D6" w:rsidRPr="00BD65B5" w14:paraId="273B78B5"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0C441C77" w14:textId="57FE7A11" w:rsidR="007446D6" w:rsidRPr="00964CFA" w:rsidRDefault="150D53BA" w:rsidP="00442A39">
            <w:pPr>
              <w:rPr>
                <w:b/>
                <w:bCs/>
                <w:sz w:val="22"/>
                <w:szCs w:val="22"/>
              </w:rPr>
            </w:pPr>
            <w:r w:rsidRPr="00964CFA">
              <w:rPr>
                <w:sz w:val="22"/>
                <w:szCs w:val="22"/>
              </w:rPr>
              <w:t xml:space="preserve">Discuss the benefits and limitations of </w:t>
            </w:r>
            <w:r w:rsidR="106E7316" w:rsidRPr="00964CFA">
              <w:rPr>
                <w:sz w:val="22"/>
                <w:szCs w:val="22"/>
              </w:rPr>
              <w:t xml:space="preserve">robotic dispensing systems and the use of technology </w:t>
            </w:r>
            <w:r w:rsidR="000D326A" w:rsidRPr="00964CFA">
              <w:rPr>
                <w:sz w:val="22"/>
                <w:szCs w:val="22"/>
              </w:rPr>
              <w:t>e.g.</w:t>
            </w:r>
            <w:r w:rsidR="106E7316" w:rsidRPr="00964CFA">
              <w:rPr>
                <w:sz w:val="22"/>
                <w:szCs w:val="22"/>
              </w:rPr>
              <w:t xml:space="preserve"> electronic </w:t>
            </w:r>
            <w:r w:rsidR="0A4AAD6A" w:rsidRPr="00964CFA">
              <w:rPr>
                <w:sz w:val="22"/>
                <w:szCs w:val="22"/>
              </w:rPr>
              <w:t>prescribing</w:t>
            </w:r>
            <w:r w:rsidR="106E7316" w:rsidRPr="00964CFA">
              <w:rPr>
                <w:sz w:val="22"/>
                <w:szCs w:val="22"/>
              </w:rPr>
              <w:t xml:space="preserve"> systems and </w:t>
            </w:r>
            <w:r w:rsidR="123C1CAE" w:rsidRPr="00964CFA">
              <w:rPr>
                <w:sz w:val="22"/>
                <w:szCs w:val="22"/>
              </w:rPr>
              <w:t>prescription</w:t>
            </w:r>
            <w:r w:rsidR="106E7316" w:rsidRPr="00964CFA">
              <w:rPr>
                <w:sz w:val="22"/>
                <w:szCs w:val="22"/>
              </w:rPr>
              <w:t xml:space="preserve"> trac</w:t>
            </w:r>
            <w:r w:rsidR="3EA222EE" w:rsidRPr="00964CFA">
              <w:rPr>
                <w:sz w:val="22"/>
                <w:szCs w:val="22"/>
              </w:rPr>
              <w:t xml:space="preserve">king </w:t>
            </w:r>
            <w:r w:rsidR="106E7316" w:rsidRPr="00964CFA">
              <w:rPr>
                <w:sz w:val="22"/>
                <w:szCs w:val="22"/>
              </w:rPr>
              <w:t>systems</w:t>
            </w:r>
          </w:p>
        </w:tc>
        <w:tc>
          <w:tcPr>
            <w:tcW w:w="2835" w:type="dxa"/>
            <w:tcBorders>
              <w:top w:val="single" w:sz="4" w:space="0" w:color="auto"/>
              <w:left w:val="single" w:sz="4" w:space="0" w:color="auto"/>
              <w:bottom w:val="single" w:sz="4" w:space="0" w:color="auto"/>
              <w:right w:val="single" w:sz="4" w:space="0" w:color="auto"/>
            </w:tcBorders>
            <w:vAlign w:val="center"/>
          </w:tcPr>
          <w:p w14:paraId="2C04B6F5" w14:textId="4A8844C0" w:rsidR="007446D6" w:rsidRPr="00BD65B5" w:rsidRDefault="6E04AAC3" w:rsidP="000B5C20">
            <w:pPr>
              <w:autoSpaceDE w:val="0"/>
              <w:autoSpaceDN w:val="0"/>
              <w:adjustRightInd w:val="0"/>
              <w:rPr>
                <w:rFonts w:cs="Arial"/>
                <w:color w:val="000000"/>
                <w:sz w:val="22"/>
                <w:szCs w:val="22"/>
              </w:rPr>
            </w:pPr>
            <w:r w:rsidRPr="00BD65B5">
              <w:rPr>
                <w:rFonts w:cs="Arial"/>
                <w:color w:val="000000" w:themeColor="text1"/>
                <w:sz w:val="22"/>
                <w:szCs w:val="22"/>
              </w:rPr>
              <w:t>24</w:t>
            </w:r>
          </w:p>
        </w:tc>
        <w:tc>
          <w:tcPr>
            <w:tcW w:w="2410" w:type="dxa"/>
            <w:tcBorders>
              <w:top w:val="single" w:sz="4" w:space="0" w:color="auto"/>
              <w:left w:val="single" w:sz="4" w:space="0" w:color="auto"/>
              <w:bottom w:val="single" w:sz="4" w:space="0" w:color="auto"/>
              <w:right w:val="single" w:sz="4" w:space="0" w:color="auto"/>
            </w:tcBorders>
            <w:vAlign w:val="center"/>
          </w:tcPr>
          <w:p w14:paraId="4BEB918C" w14:textId="05F88165" w:rsidR="007446D6" w:rsidRPr="00BD65B5" w:rsidRDefault="76047D3D" w:rsidP="000B5C20">
            <w:pPr>
              <w:autoSpaceDE w:val="0"/>
              <w:autoSpaceDN w:val="0"/>
              <w:adjustRightInd w:val="0"/>
              <w:rPr>
                <w:rFonts w:cs="Arial"/>
                <w:sz w:val="22"/>
                <w:szCs w:val="22"/>
              </w:rPr>
            </w:pPr>
            <w:r w:rsidRPr="00BD65B5">
              <w:rPr>
                <w:rFonts w:cs="Arial"/>
                <w:sz w:val="22"/>
                <w:szCs w:val="22"/>
              </w:rPr>
              <w:t>6</w:t>
            </w:r>
            <w:r w:rsidR="002B2ABF" w:rsidRPr="00BD65B5">
              <w:rPr>
                <w:rFonts w:cs="Arial"/>
                <w:sz w:val="22"/>
                <w:szCs w:val="22"/>
              </w:rPr>
              <w:t>,13</w:t>
            </w:r>
            <w:r w:rsidR="3BC73DF5" w:rsidRPr="00BD65B5">
              <w:rPr>
                <w:rFonts w:cs="Arial"/>
                <w:sz w:val="22"/>
                <w:szCs w:val="22"/>
              </w:rPr>
              <w:t xml:space="preserve"> </w:t>
            </w:r>
          </w:p>
        </w:tc>
      </w:tr>
      <w:tr w:rsidR="3B594004" w:rsidRPr="00BD65B5" w14:paraId="0E4E10A7"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2AEF5A2F" w14:textId="2C0B6343" w:rsidR="0031066A" w:rsidRPr="00964CFA" w:rsidRDefault="46D58770" w:rsidP="00442A39">
            <w:pPr>
              <w:rPr>
                <w:b/>
                <w:bCs/>
                <w:sz w:val="22"/>
                <w:szCs w:val="22"/>
              </w:rPr>
            </w:pPr>
            <w:r w:rsidRPr="00964CFA">
              <w:rPr>
                <w:sz w:val="22"/>
                <w:szCs w:val="22"/>
              </w:rPr>
              <w:t xml:space="preserve">Dispense </w:t>
            </w:r>
            <w:r w:rsidR="5BFD93C8" w:rsidRPr="00964CFA">
              <w:rPr>
                <w:sz w:val="22"/>
                <w:szCs w:val="22"/>
              </w:rPr>
              <w:t xml:space="preserve">and check </w:t>
            </w:r>
            <w:r w:rsidR="1088817F" w:rsidRPr="00964CFA">
              <w:rPr>
                <w:sz w:val="22"/>
                <w:szCs w:val="22"/>
              </w:rPr>
              <w:t>items under</w:t>
            </w:r>
            <w:r w:rsidR="4002C4F5" w:rsidRPr="00964CFA">
              <w:rPr>
                <w:sz w:val="22"/>
                <w:szCs w:val="22"/>
              </w:rPr>
              <w:t xml:space="preserve"> supervision </w:t>
            </w:r>
            <w:r w:rsidRPr="00964CFA">
              <w:rPr>
                <w:sz w:val="22"/>
                <w:szCs w:val="22"/>
              </w:rPr>
              <w:t xml:space="preserve">if </w:t>
            </w:r>
            <w:r w:rsidR="663C4A16" w:rsidRPr="00964CFA">
              <w:rPr>
                <w:sz w:val="22"/>
                <w:szCs w:val="22"/>
              </w:rPr>
              <w:t>possible,</w:t>
            </w:r>
            <w:r w:rsidRPr="00964CFA">
              <w:rPr>
                <w:sz w:val="22"/>
                <w:szCs w:val="22"/>
              </w:rPr>
              <w:t xml:space="preserve"> </w:t>
            </w:r>
            <w:r w:rsidR="009C6ED8" w:rsidRPr="00964CFA">
              <w:rPr>
                <w:sz w:val="22"/>
                <w:szCs w:val="22"/>
              </w:rPr>
              <w:t>such as:</w:t>
            </w:r>
          </w:p>
          <w:p w14:paraId="4CF80C9B" w14:textId="27EBFA04" w:rsidR="0031066A" w:rsidRPr="00442A39" w:rsidRDefault="46D58770" w:rsidP="006F428B">
            <w:pPr>
              <w:pStyle w:val="ListParagraph"/>
              <w:numPr>
                <w:ilvl w:val="0"/>
                <w:numId w:val="24"/>
              </w:numPr>
              <w:rPr>
                <w:b/>
                <w:bCs/>
              </w:rPr>
            </w:pPr>
            <w:r w:rsidRPr="00442A39">
              <w:t>discha</w:t>
            </w:r>
            <w:r w:rsidR="62586603" w:rsidRPr="00442A39">
              <w:t>rge</w:t>
            </w:r>
            <w:r w:rsidRPr="00442A39">
              <w:t xml:space="preserve"> items</w:t>
            </w:r>
          </w:p>
          <w:p w14:paraId="76984A84" w14:textId="77777777" w:rsidR="0031066A" w:rsidRPr="00442A39" w:rsidRDefault="599315F7" w:rsidP="006F428B">
            <w:pPr>
              <w:pStyle w:val="ListParagraph"/>
              <w:numPr>
                <w:ilvl w:val="0"/>
                <w:numId w:val="24"/>
              </w:numPr>
              <w:rPr>
                <w:b/>
                <w:bCs/>
              </w:rPr>
            </w:pPr>
            <w:r w:rsidRPr="00442A39">
              <w:t>palliative care items</w:t>
            </w:r>
          </w:p>
          <w:p w14:paraId="2DD21BDE" w14:textId="77777777" w:rsidR="004F0930" w:rsidRPr="00442A39" w:rsidRDefault="73E46B9F" w:rsidP="006F428B">
            <w:pPr>
              <w:pStyle w:val="ListParagraph"/>
              <w:numPr>
                <w:ilvl w:val="0"/>
                <w:numId w:val="24"/>
              </w:numPr>
              <w:rPr>
                <w:b/>
                <w:bCs/>
              </w:rPr>
            </w:pPr>
            <w:r w:rsidRPr="00442A39">
              <w:t>unlicensed</w:t>
            </w:r>
            <w:r w:rsidR="599315F7" w:rsidRPr="00442A39">
              <w:t xml:space="preserve"> item</w:t>
            </w:r>
            <w:r w:rsidR="22D15BB3" w:rsidRPr="00442A39">
              <w:t>s</w:t>
            </w:r>
          </w:p>
          <w:p w14:paraId="3EDFD694" w14:textId="77777777" w:rsidR="004F0930" w:rsidRPr="00442A39" w:rsidRDefault="599315F7" w:rsidP="006F428B">
            <w:pPr>
              <w:pStyle w:val="ListParagraph"/>
              <w:numPr>
                <w:ilvl w:val="0"/>
                <w:numId w:val="24"/>
              </w:numPr>
              <w:rPr>
                <w:b/>
                <w:bCs/>
              </w:rPr>
            </w:pPr>
            <w:r w:rsidRPr="00442A39">
              <w:t>sp</w:t>
            </w:r>
            <w:r w:rsidR="5C6B82CE" w:rsidRPr="00442A39">
              <w:t>ecialist</w:t>
            </w:r>
            <w:r w:rsidRPr="00442A39">
              <w:t xml:space="preserve"> item</w:t>
            </w:r>
            <w:r w:rsidR="768E86FC" w:rsidRPr="00442A39">
              <w:t xml:space="preserve">s </w:t>
            </w:r>
            <w:r w:rsidR="004F0930" w:rsidRPr="00442A39">
              <w:t>e.g.</w:t>
            </w:r>
            <w:r w:rsidR="768E86FC" w:rsidRPr="00442A39">
              <w:t xml:space="preserve"> </w:t>
            </w:r>
            <w:r w:rsidRPr="00442A39">
              <w:t>paediatrics</w:t>
            </w:r>
          </w:p>
          <w:p w14:paraId="12C5F9DF" w14:textId="61933095" w:rsidR="004F0930" w:rsidRPr="00442A39" w:rsidRDefault="599315F7" w:rsidP="006F428B">
            <w:pPr>
              <w:pStyle w:val="ListParagraph"/>
              <w:numPr>
                <w:ilvl w:val="0"/>
                <w:numId w:val="24"/>
              </w:numPr>
              <w:rPr>
                <w:b/>
                <w:bCs/>
              </w:rPr>
            </w:pPr>
            <w:r w:rsidRPr="00442A39">
              <w:t>medicin</w:t>
            </w:r>
            <w:r w:rsidR="453609AB" w:rsidRPr="00442A39">
              <w:t>e compliance aid</w:t>
            </w:r>
            <w:r w:rsidR="00457A20" w:rsidRPr="00442A39">
              <w:t>s</w:t>
            </w:r>
          </w:p>
          <w:p w14:paraId="62818274" w14:textId="77777777" w:rsidR="004F0930" w:rsidRPr="00442A39" w:rsidRDefault="453609AB" w:rsidP="006F428B">
            <w:pPr>
              <w:pStyle w:val="ListParagraph"/>
              <w:numPr>
                <w:ilvl w:val="0"/>
                <w:numId w:val="24"/>
              </w:numPr>
              <w:rPr>
                <w:b/>
                <w:bCs/>
              </w:rPr>
            </w:pPr>
            <w:r w:rsidRPr="00442A39">
              <w:t>medicines for addiction</w:t>
            </w:r>
          </w:p>
          <w:p w14:paraId="1B29EFFC" w14:textId="77777777" w:rsidR="004F0930" w:rsidRPr="00442A39" w:rsidRDefault="453609AB" w:rsidP="006F428B">
            <w:pPr>
              <w:pStyle w:val="ListParagraph"/>
              <w:numPr>
                <w:ilvl w:val="0"/>
                <w:numId w:val="24"/>
              </w:numPr>
              <w:rPr>
                <w:b/>
                <w:bCs/>
              </w:rPr>
            </w:pPr>
            <w:r w:rsidRPr="00442A39">
              <w:t xml:space="preserve">cancer treatment </w:t>
            </w:r>
          </w:p>
          <w:p w14:paraId="216A6D87" w14:textId="77777777" w:rsidR="002D7B46" w:rsidRPr="00442A39" w:rsidRDefault="453609AB" w:rsidP="006F428B">
            <w:pPr>
              <w:pStyle w:val="ListParagraph"/>
              <w:numPr>
                <w:ilvl w:val="0"/>
                <w:numId w:val="24"/>
              </w:numPr>
              <w:rPr>
                <w:b/>
                <w:bCs/>
              </w:rPr>
            </w:pPr>
            <w:r w:rsidRPr="00442A39">
              <w:t xml:space="preserve">clinical </w:t>
            </w:r>
            <w:r w:rsidR="426679AD" w:rsidRPr="00442A39">
              <w:t>trials</w:t>
            </w:r>
          </w:p>
          <w:p w14:paraId="4AAA789C" w14:textId="5AD40F73" w:rsidR="004F0930" w:rsidRPr="00442A39" w:rsidRDefault="002D7B46" w:rsidP="006F428B">
            <w:pPr>
              <w:pStyle w:val="ListParagraph"/>
              <w:numPr>
                <w:ilvl w:val="0"/>
                <w:numId w:val="24"/>
              </w:numPr>
              <w:rPr>
                <w:b/>
                <w:bCs/>
              </w:rPr>
            </w:pPr>
            <w:r w:rsidRPr="00442A39">
              <w:t>high risk drugs</w:t>
            </w:r>
            <w:r w:rsidR="0085475A" w:rsidRPr="00442A39">
              <w:t xml:space="preserve"> (including total parenteral nutrition)</w:t>
            </w:r>
            <w:r w:rsidR="426679AD" w:rsidRPr="00442A39">
              <w:t>.</w:t>
            </w:r>
            <w:r w:rsidR="49834ECD" w:rsidRPr="00442A39">
              <w:t xml:space="preserve"> </w:t>
            </w:r>
          </w:p>
          <w:p w14:paraId="302A8839" w14:textId="048C0193" w:rsidR="0658B74C" w:rsidRPr="00964CFA" w:rsidRDefault="0658B74C" w:rsidP="00442A39">
            <w:pPr>
              <w:rPr>
                <w:b/>
                <w:bCs/>
                <w:sz w:val="22"/>
                <w:szCs w:val="22"/>
              </w:rPr>
            </w:pPr>
            <w:r w:rsidRPr="00964CFA">
              <w:rPr>
                <w:sz w:val="22"/>
                <w:szCs w:val="22"/>
              </w:rPr>
              <w:t>Complete a Supervised Learning Event such as DOP to demonstrate this activity</w:t>
            </w:r>
          </w:p>
        </w:tc>
        <w:tc>
          <w:tcPr>
            <w:tcW w:w="2835" w:type="dxa"/>
            <w:tcBorders>
              <w:top w:val="single" w:sz="4" w:space="0" w:color="auto"/>
              <w:left w:val="single" w:sz="4" w:space="0" w:color="auto"/>
              <w:bottom w:val="single" w:sz="4" w:space="0" w:color="auto"/>
              <w:right w:val="single" w:sz="4" w:space="0" w:color="auto"/>
            </w:tcBorders>
            <w:vAlign w:val="center"/>
          </w:tcPr>
          <w:p w14:paraId="01963B61" w14:textId="3FF72988" w:rsidR="46D58770" w:rsidRPr="00BD65B5" w:rsidRDefault="46D58770" w:rsidP="3B594004">
            <w:pPr>
              <w:rPr>
                <w:rFonts w:cs="Arial"/>
                <w:color w:val="000000" w:themeColor="text1"/>
                <w:sz w:val="22"/>
                <w:szCs w:val="22"/>
              </w:rPr>
            </w:pPr>
            <w:r w:rsidRPr="00BD65B5">
              <w:rPr>
                <w:rFonts w:cs="Arial"/>
                <w:color w:val="000000" w:themeColor="text1"/>
                <w:sz w:val="22"/>
                <w:szCs w:val="22"/>
              </w:rPr>
              <w:t>18,</w:t>
            </w:r>
            <w:r w:rsidR="00CA4080" w:rsidRPr="00BD65B5">
              <w:rPr>
                <w:rFonts w:cs="Arial"/>
                <w:color w:val="000000" w:themeColor="text1"/>
                <w:sz w:val="22"/>
                <w:szCs w:val="22"/>
              </w:rPr>
              <w:t xml:space="preserve"> </w:t>
            </w:r>
            <w:r w:rsidRPr="00BD65B5">
              <w:rPr>
                <w:rFonts w:cs="Arial"/>
                <w:color w:val="000000" w:themeColor="text1"/>
                <w:sz w:val="22"/>
                <w:szCs w:val="22"/>
              </w:rPr>
              <w:t>26,</w:t>
            </w:r>
            <w:r w:rsidR="00CA4080" w:rsidRPr="00BD65B5">
              <w:rPr>
                <w:rFonts w:cs="Arial"/>
                <w:color w:val="000000" w:themeColor="text1"/>
                <w:sz w:val="22"/>
                <w:szCs w:val="22"/>
              </w:rPr>
              <w:t xml:space="preserve"> </w:t>
            </w:r>
            <w:r w:rsidRPr="00BD65B5">
              <w:rPr>
                <w:rFonts w:cs="Arial"/>
                <w:color w:val="000000" w:themeColor="text1"/>
                <w:sz w:val="22"/>
                <w:szCs w:val="22"/>
              </w:rPr>
              <w:t>27</w:t>
            </w:r>
            <w:r w:rsidR="00CA4080" w:rsidRPr="00BD65B5">
              <w:rPr>
                <w:rFonts w:cs="Arial"/>
                <w:color w:val="000000" w:themeColor="text1"/>
                <w:sz w:val="22"/>
                <w:szCs w:val="22"/>
              </w:rPr>
              <w:t>,</w:t>
            </w:r>
            <w:r w:rsidR="44318D04" w:rsidRPr="00BD65B5">
              <w:rPr>
                <w:rFonts w:cs="Arial"/>
                <w:color w:val="000000" w:themeColor="text1"/>
                <w:sz w:val="22"/>
                <w:szCs w:val="22"/>
              </w:rPr>
              <w:t xml:space="preserve"> 32</w:t>
            </w:r>
            <w:r w:rsidR="00CA4080" w:rsidRPr="00BD65B5">
              <w:rPr>
                <w:rFonts w:cs="Arial"/>
                <w:color w:val="000000" w:themeColor="text1"/>
                <w:sz w:val="22"/>
                <w:szCs w:val="22"/>
              </w:rPr>
              <w:t xml:space="preserve">, </w:t>
            </w:r>
            <w:r w:rsidRPr="00BD65B5">
              <w:rPr>
                <w:rFonts w:cs="Arial"/>
                <w:color w:val="000000" w:themeColor="text1"/>
                <w:sz w:val="22"/>
                <w:szCs w:val="22"/>
              </w:rPr>
              <w:t>59</w:t>
            </w:r>
          </w:p>
        </w:tc>
        <w:tc>
          <w:tcPr>
            <w:tcW w:w="2410" w:type="dxa"/>
            <w:tcBorders>
              <w:top w:val="single" w:sz="4" w:space="0" w:color="auto"/>
              <w:left w:val="single" w:sz="4" w:space="0" w:color="auto"/>
              <w:bottom w:val="single" w:sz="4" w:space="0" w:color="auto"/>
              <w:right w:val="single" w:sz="4" w:space="0" w:color="auto"/>
            </w:tcBorders>
            <w:vAlign w:val="center"/>
          </w:tcPr>
          <w:p w14:paraId="397B2B61" w14:textId="667C9076" w:rsidR="3A83C1A0" w:rsidRPr="00BD65B5" w:rsidRDefault="00AB0F23" w:rsidP="12ED8E3F">
            <w:pPr>
              <w:spacing w:line="259" w:lineRule="auto"/>
              <w:rPr>
                <w:rFonts w:cs="Arial"/>
                <w:sz w:val="22"/>
                <w:szCs w:val="22"/>
              </w:rPr>
            </w:pPr>
            <w:r w:rsidRPr="00BD65B5">
              <w:rPr>
                <w:rFonts w:cs="Arial"/>
                <w:sz w:val="22"/>
                <w:szCs w:val="22"/>
              </w:rPr>
              <w:t>1,</w:t>
            </w:r>
            <w:r w:rsidR="00BE33FD" w:rsidRPr="00BD65B5">
              <w:rPr>
                <w:rFonts w:cs="Arial"/>
                <w:sz w:val="22"/>
                <w:szCs w:val="22"/>
              </w:rPr>
              <w:t xml:space="preserve"> </w:t>
            </w:r>
            <w:r w:rsidRPr="00BD65B5">
              <w:rPr>
                <w:rFonts w:cs="Arial"/>
                <w:sz w:val="22"/>
                <w:szCs w:val="22"/>
              </w:rPr>
              <w:t>2,</w:t>
            </w:r>
            <w:r w:rsidR="00BE33FD" w:rsidRPr="00BD65B5">
              <w:rPr>
                <w:rFonts w:cs="Arial"/>
                <w:sz w:val="22"/>
                <w:szCs w:val="22"/>
              </w:rPr>
              <w:t xml:space="preserve"> </w:t>
            </w:r>
            <w:r w:rsidR="00EE4CBE" w:rsidRPr="00BD65B5">
              <w:rPr>
                <w:rFonts w:cs="Arial"/>
                <w:sz w:val="22"/>
                <w:szCs w:val="22"/>
              </w:rPr>
              <w:t>3</w:t>
            </w:r>
            <w:r w:rsidR="742780C6" w:rsidRPr="00BD65B5">
              <w:rPr>
                <w:rFonts w:cs="Arial"/>
                <w:sz w:val="22"/>
                <w:szCs w:val="22"/>
              </w:rPr>
              <w:t>,</w:t>
            </w:r>
            <w:r w:rsidR="00CA4080" w:rsidRPr="00BD65B5">
              <w:rPr>
                <w:rFonts w:cs="Arial"/>
                <w:sz w:val="22"/>
                <w:szCs w:val="22"/>
              </w:rPr>
              <w:t xml:space="preserve"> </w:t>
            </w:r>
            <w:r w:rsidR="6073C92C" w:rsidRPr="00BD65B5">
              <w:rPr>
                <w:rFonts w:cs="Arial"/>
                <w:sz w:val="22"/>
                <w:szCs w:val="22"/>
              </w:rPr>
              <w:t>7</w:t>
            </w:r>
            <w:r w:rsidR="00386677" w:rsidRPr="00BD65B5">
              <w:rPr>
                <w:rFonts w:cs="Arial"/>
                <w:sz w:val="22"/>
                <w:szCs w:val="22"/>
              </w:rPr>
              <w:t>,10,</w:t>
            </w:r>
            <w:r w:rsidR="00BE33FD" w:rsidRPr="00BD65B5">
              <w:rPr>
                <w:rFonts w:cs="Arial"/>
                <w:sz w:val="22"/>
                <w:szCs w:val="22"/>
              </w:rPr>
              <w:t xml:space="preserve"> </w:t>
            </w:r>
            <w:r w:rsidR="0085475A" w:rsidRPr="00BD65B5">
              <w:rPr>
                <w:rFonts w:cs="Arial"/>
                <w:sz w:val="22"/>
                <w:szCs w:val="22"/>
              </w:rPr>
              <w:t>12,</w:t>
            </w:r>
            <w:r w:rsidR="00BE33FD" w:rsidRPr="00BD65B5">
              <w:rPr>
                <w:rFonts w:cs="Arial"/>
                <w:sz w:val="22"/>
                <w:szCs w:val="22"/>
              </w:rPr>
              <w:t xml:space="preserve"> </w:t>
            </w:r>
            <w:r w:rsidR="00552396" w:rsidRPr="00BD65B5">
              <w:rPr>
                <w:rFonts w:cs="Arial"/>
                <w:sz w:val="22"/>
                <w:szCs w:val="22"/>
              </w:rPr>
              <w:t>13</w:t>
            </w:r>
          </w:p>
        </w:tc>
      </w:tr>
      <w:tr w:rsidR="3B594004" w:rsidRPr="00BD65B5" w14:paraId="12ADB468"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3C2EC5E9" w14:textId="4BD881DA" w:rsidR="3A80A0FF" w:rsidRPr="00BD65B5" w:rsidRDefault="3A80A0FF" w:rsidP="00442A39">
            <w:pPr>
              <w:rPr>
                <w:b/>
                <w:bCs/>
              </w:rPr>
            </w:pPr>
            <w:r w:rsidRPr="00442A39">
              <w:rPr>
                <w:sz w:val="22"/>
                <w:szCs w:val="22"/>
              </w:rPr>
              <w:t>Describe</w:t>
            </w:r>
            <w:r w:rsidR="42EBD883" w:rsidRPr="00442A39">
              <w:rPr>
                <w:sz w:val="22"/>
                <w:szCs w:val="22"/>
              </w:rPr>
              <w:t xml:space="preserve"> the benefits and risks with the Eme</w:t>
            </w:r>
            <w:r w:rsidR="00D69356" w:rsidRPr="00442A39">
              <w:rPr>
                <w:sz w:val="22"/>
                <w:szCs w:val="22"/>
              </w:rPr>
              <w:t>r</w:t>
            </w:r>
            <w:r w:rsidR="42EBD883" w:rsidRPr="00442A39">
              <w:rPr>
                <w:sz w:val="22"/>
                <w:szCs w:val="22"/>
              </w:rPr>
              <w:t>gency Drug Cupboard/</w:t>
            </w:r>
            <w:r w:rsidR="009C6ED8" w:rsidRPr="00442A39">
              <w:rPr>
                <w:sz w:val="22"/>
                <w:szCs w:val="22"/>
              </w:rPr>
              <w:t xml:space="preserve"> </w:t>
            </w:r>
            <w:r w:rsidR="42EBD883" w:rsidRPr="00442A39">
              <w:rPr>
                <w:sz w:val="22"/>
                <w:szCs w:val="22"/>
              </w:rPr>
              <w:t>Store</w:t>
            </w:r>
            <w:r w:rsidR="009C6ED8" w:rsidRPr="00442A39">
              <w:rPr>
                <w:sz w:val="22"/>
                <w:szCs w:val="22"/>
              </w:rPr>
              <w:t>, which</w:t>
            </w:r>
            <w:r w:rsidR="42EBD883" w:rsidRPr="00442A39">
              <w:rPr>
                <w:sz w:val="22"/>
                <w:szCs w:val="22"/>
              </w:rPr>
              <w:t xml:space="preserve"> medications are </w:t>
            </w:r>
            <w:r w:rsidR="009C6ED8" w:rsidRPr="00442A39">
              <w:rPr>
                <w:sz w:val="22"/>
                <w:szCs w:val="22"/>
              </w:rPr>
              <w:t xml:space="preserve">stored </w:t>
            </w:r>
            <w:r w:rsidR="306D9171" w:rsidRPr="00442A39">
              <w:rPr>
                <w:sz w:val="22"/>
                <w:szCs w:val="22"/>
              </w:rPr>
              <w:t>there</w:t>
            </w:r>
            <w:r w:rsidR="330CF812" w:rsidRPr="00442A39">
              <w:rPr>
                <w:sz w:val="22"/>
                <w:szCs w:val="22"/>
              </w:rPr>
              <w:t xml:space="preserve"> </w:t>
            </w:r>
            <w:r w:rsidR="306D9171" w:rsidRPr="00442A39">
              <w:rPr>
                <w:sz w:val="22"/>
                <w:szCs w:val="22"/>
              </w:rPr>
              <w:t>and why</w:t>
            </w:r>
            <w:r w:rsidR="00442A39" w:rsidRPr="00442A39">
              <w:rPr>
                <w:b/>
                <w:bCs/>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tcPr>
          <w:p w14:paraId="7B4C1033" w14:textId="301C0D17" w:rsidR="37839D78" w:rsidRPr="00BD65B5" w:rsidRDefault="37839D78" w:rsidP="3B594004">
            <w:pPr>
              <w:rPr>
                <w:rFonts w:eastAsiaTheme="majorEastAsia" w:cs="Arial"/>
                <w:sz w:val="22"/>
                <w:szCs w:val="22"/>
              </w:rPr>
            </w:pPr>
            <w:r w:rsidRPr="00BD65B5">
              <w:rPr>
                <w:rFonts w:eastAsiaTheme="majorEastAsia" w:cs="Arial"/>
                <w:sz w:val="22"/>
                <w:szCs w:val="22"/>
              </w:rPr>
              <w:t>26,</w:t>
            </w:r>
            <w:r w:rsidR="00CA4080" w:rsidRPr="00BD65B5">
              <w:rPr>
                <w:rFonts w:eastAsiaTheme="majorEastAsia" w:cs="Arial"/>
                <w:sz w:val="22"/>
                <w:szCs w:val="22"/>
              </w:rPr>
              <w:t xml:space="preserve"> </w:t>
            </w:r>
            <w:r w:rsidRPr="00BD65B5">
              <w:rPr>
                <w:rFonts w:eastAsiaTheme="majorEastAsia" w:cs="Arial"/>
                <w:sz w:val="22"/>
                <w:szCs w:val="22"/>
              </w:rPr>
              <w:t>29</w:t>
            </w:r>
          </w:p>
        </w:tc>
        <w:tc>
          <w:tcPr>
            <w:tcW w:w="2410" w:type="dxa"/>
            <w:tcBorders>
              <w:top w:val="single" w:sz="4" w:space="0" w:color="auto"/>
              <w:left w:val="single" w:sz="4" w:space="0" w:color="auto"/>
              <w:bottom w:val="single" w:sz="4" w:space="0" w:color="auto"/>
              <w:right w:val="single" w:sz="4" w:space="0" w:color="auto"/>
            </w:tcBorders>
            <w:vAlign w:val="center"/>
          </w:tcPr>
          <w:p w14:paraId="75677CB2" w14:textId="60F02B59" w:rsidR="520E908A" w:rsidRPr="00BD65B5" w:rsidRDefault="520E908A" w:rsidP="3B594004">
            <w:pPr>
              <w:rPr>
                <w:rFonts w:cs="Arial"/>
                <w:sz w:val="22"/>
                <w:szCs w:val="22"/>
              </w:rPr>
            </w:pPr>
            <w:r w:rsidRPr="00BD65B5">
              <w:rPr>
                <w:rFonts w:cs="Arial"/>
                <w:sz w:val="22"/>
                <w:szCs w:val="22"/>
              </w:rPr>
              <w:t>1</w:t>
            </w:r>
            <w:r w:rsidR="00552396" w:rsidRPr="00BD65B5">
              <w:rPr>
                <w:rFonts w:cs="Arial"/>
                <w:sz w:val="22"/>
                <w:szCs w:val="22"/>
              </w:rPr>
              <w:t>,</w:t>
            </w:r>
            <w:r w:rsidR="00BE33FD" w:rsidRPr="00BD65B5">
              <w:rPr>
                <w:rFonts w:cs="Arial"/>
                <w:sz w:val="22"/>
                <w:szCs w:val="22"/>
              </w:rPr>
              <w:t xml:space="preserve"> </w:t>
            </w:r>
            <w:r w:rsidR="00AB0F23" w:rsidRPr="00BD65B5">
              <w:rPr>
                <w:rFonts w:cs="Arial"/>
                <w:sz w:val="22"/>
                <w:szCs w:val="22"/>
              </w:rPr>
              <w:t>3,</w:t>
            </w:r>
            <w:r w:rsidR="00BE33FD" w:rsidRPr="00BD65B5">
              <w:rPr>
                <w:rFonts w:cs="Arial"/>
                <w:sz w:val="22"/>
                <w:szCs w:val="22"/>
              </w:rPr>
              <w:t xml:space="preserve"> </w:t>
            </w:r>
            <w:r w:rsidR="00C34F1F" w:rsidRPr="00BD65B5">
              <w:rPr>
                <w:rFonts w:cs="Arial"/>
                <w:sz w:val="22"/>
                <w:szCs w:val="22"/>
              </w:rPr>
              <w:t>7</w:t>
            </w:r>
          </w:p>
        </w:tc>
      </w:tr>
      <w:tr w:rsidR="000E526F" w:rsidRPr="00BD65B5" w14:paraId="5593428E"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F929138" w14:textId="77777777" w:rsidR="000E526F" w:rsidRPr="00BD65B5" w:rsidRDefault="000E526F" w:rsidP="000E526F">
            <w:pPr>
              <w:autoSpaceDE w:val="0"/>
              <w:autoSpaceDN w:val="0"/>
              <w:adjustRightInd w:val="0"/>
              <w:rPr>
                <w:rFonts w:cs="Arial"/>
                <w:b/>
                <w:color w:val="000000"/>
                <w:sz w:val="22"/>
                <w:szCs w:val="22"/>
              </w:rPr>
            </w:pPr>
            <w:r w:rsidRPr="00BD65B5">
              <w:rPr>
                <w:rFonts w:cs="Arial"/>
                <w:b/>
                <w:color w:val="000000"/>
                <w:sz w:val="22"/>
                <w:szCs w:val="22"/>
              </w:rPr>
              <w:t xml:space="preserve">Healthcare Quality and Improvement </w:t>
            </w: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D9E68A" w14:textId="360B45AC" w:rsidR="000E526F" w:rsidRPr="00BD65B5" w:rsidRDefault="000E526F" w:rsidP="000E526F">
            <w:pPr>
              <w:autoSpaceDE w:val="0"/>
              <w:autoSpaceDN w:val="0"/>
              <w:adjustRightInd w:val="0"/>
              <w:rPr>
                <w:rFonts w:cs="Arial"/>
                <w:b/>
                <w:color w:val="000000"/>
                <w:sz w:val="22"/>
                <w:szCs w:val="22"/>
              </w:rPr>
            </w:pPr>
            <w:r w:rsidRPr="00BD65B5">
              <w:rPr>
                <w:rFonts w:cs="Arial"/>
                <w:b/>
                <w:bCs/>
                <w:color w:val="000000"/>
                <w:sz w:val="22"/>
                <w:szCs w:val="22"/>
              </w:rPr>
              <w:t>GPhC Learning Outcomes</w:t>
            </w:r>
          </w:p>
        </w:tc>
        <w:tc>
          <w:tcPr>
            <w:tcW w:w="241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66E03C3" w14:textId="77777777" w:rsidR="000E526F" w:rsidRPr="00BD65B5" w:rsidRDefault="000E526F" w:rsidP="000E526F">
            <w:pPr>
              <w:autoSpaceDE w:val="0"/>
              <w:autoSpaceDN w:val="0"/>
              <w:adjustRightInd w:val="0"/>
              <w:rPr>
                <w:rFonts w:cs="Arial"/>
                <w:b/>
                <w:sz w:val="22"/>
                <w:szCs w:val="22"/>
              </w:rPr>
            </w:pPr>
            <w:r w:rsidRPr="00BD65B5">
              <w:rPr>
                <w:rFonts w:cs="Arial"/>
                <w:b/>
                <w:sz w:val="22"/>
                <w:szCs w:val="22"/>
              </w:rPr>
              <w:t>Taster Placement Objectives</w:t>
            </w:r>
          </w:p>
        </w:tc>
      </w:tr>
      <w:tr w:rsidR="007446D6" w:rsidRPr="00BD65B5" w14:paraId="2895A643"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0D6D1EF3" w14:textId="7F9F1A95" w:rsidR="007446D6" w:rsidRPr="00BD65B5" w:rsidRDefault="00E50C24" w:rsidP="006D2817">
            <w:pPr>
              <w:autoSpaceDE w:val="0"/>
              <w:autoSpaceDN w:val="0"/>
              <w:adjustRightInd w:val="0"/>
              <w:rPr>
                <w:rFonts w:eastAsia="Arial" w:cs="Arial"/>
                <w:sz w:val="22"/>
                <w:szCs w:val="22"/>
              </w:rPr>
            </w:pPr>
            <w:r w:rsidRPr="00BD65B5">
              <w:rPr>
                <w:rFonts w:eastAsia="Arial" w:cs="Arial"/>
                <w:color w:val="242424"/>
                <w:sz w:val="22"/>
                <w:szCs w:val="22"/>
              </w:rPr>
              <w:t>Participate</w:t>
            </w:r>
            <w:r w:rsidR="266F9B4B" w:rsidRPr="00BD65B5">
              <w:rPr>
                <w:rFonts w:eastAsia="Arial" w:cs="Arial"/>
                <w:color w:val="242424"/>
                <w:sz w:val="22"/>
                <w:szCs w:val="22"/>
              </w:rPr>
              <w:t xml:space="preserve"> in error reporting and be able to describe how reports are processed within the </w:t>
            </w:r>
            <w:r w:rsidR="00BE777A" w:rsidRPr="00BD65B5">
              <w:rPr>
                <w:rFonts w:eastAsia="Arial" w:cs="Arial"/>
                <w:color w:val="242424"/>
                <w:sz w:val="22"/>
                <w:szCs w:val="22"/>
              </w:rPr>
              <w:t>hospit</w:t>
            </w:r>
            <w:r w:rsidR="004547CA" w:rsidRPr="00BD65B5">
              <w:rPr>
                <w:rFonts w:eastAsia="Arial" w:cs="Arial"/>
                <w:color w:val="242424"/>
                <w:sz w:val="22"/>
                <w:szCs w:val="22"/>
              </w:rPr>
              <w:t>a</w:t>
            </w:r>
            <w:r w:rsidR="00735331" w:rsidRPr="00BD65B5">
              <w:rPr>
                <w:rFonts w:eastAsia="Arial" w:cs="Arial"/>
                <w:color w:val="242424"/>
                <w:sz w:val="22"/>
                <w:szCs w:val="22"/>
              </w:rPr>
              <w:t xml:space="preserve">l </w:t>
            </w:r>
            <w:r w:rsidR="266F9B4B" w:rsidRPr="00BD65B5">
              <w:rPr>
                <w:rFonts w:eastAsia="Arial" w:cs="Arial"/>
                <w:color w:val="242424"/>
                <w:sz w:val="22"/>
                <w:szCs w:val="22"/>
              </w:rPr>
              <w:t>as part of the wider risk management strateg</w:t>
            </w:r>
            <w:r w:rsidR="00AC55EE" w:rsidRPr="00BD65B5">
              <w:rPr>
                <w:rFonts w:eastAsia="Arial" w:cs="Arial"/>
                <w:color w:val="242424"/>
                <w:sz w:val="22"/>
                <w:szCs w:val="22"/>
              </w:rPr>
              <w:t>y</w:t>
            </w:r>
            <w:r w:rsidR="005D4FC2" w:rsidRPr="00BD65B5">
              <w:rPr>
                <w:rFonts w:eastAsia="Arial" w:cs="Arial"/>
                <w:color w:val="242424"/>
                <w:sz w:val="22"/>
                <w:szCs w:val="22"/>
              </w:rPr>
              <w:t xml:space="preserve">. This </w:t>
            </w:r>
            <w:r w:rsidR="006355B3" w:rsidRPr="00BD65B5">
              <w:rPr>
                <w:rFonts w:eastAsia="Arial" w:cs="Arial"/>
                <w:color w:val="242424"/>
                <w:sz w:val="22"/>
                <w:szCs w:val="22"/>
              </w:rPr>
              <w:t>includ</w:t>
            </w:r>
            <w:r w:rsidR="005D4FC2" w:rsidRPr="00BD65B5">
              <w:rPr>
                <w:rFonts w:eastAsia="Arial" w:cs="Arial"/>
                <w:color w:val="242424"/>
                <w:sz w:val="22"/>
                <w:szCs w:val="22"/>
              </w:rPr>
              <w:t>es</w:t>
            </w:r>
            <w:r w:rsidR="51A51B30" w:rsidRPr="00BD65B5">
              <w:rPr>
                <w:rFonts w:eastAsia="Arial" w:cs="Arial"/>
                <w:sz w:val="22"/>
                <w:szCs w:val="22"/>
              </w:rPr>
              <w:t xml:space="preserve"> </w:t>
            </w:r>
            <w:r w:rsidR="006355B3" w:rsidRPr="00BD65B5">
              <w:rPr>
                <w:rFonts w:eastAsia="Arial" w:cs="Arial"/>
                <w:sz w:val="22"/>
                <w:szCs w:val="22"/>
              </w:rPr>
              <w:t>i</w:t>
            </w:r>
            <w:r w:rsidR="51A51B30" w:rsidRPr="00BD65B5">
              <w:rPr>
                <w:rFonts w:eastAsia="Arial" w:cs="Arial"/>
                <w:sz w:val="22"/>
                <w:szCs w:val="22"/>
              </w:rPr>
              <w:t>nternal medication errors (‘near misses’) and external errors (those that leave the pharmacy department)</w:t>
            </w:r>
            <w:r w:rsidR="57C443B2" w:rsidRPr="00BD65B5">
              <w:rPr>
                <w:rFonts w:eastAsia="Arial" w:cs="Arial"/>
                <w:sz w:val="22"/>
                <w:szCs w:val="22"/>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2E491031" w14:textId="36D2AE98" w:rsidR="007446D6" w:rsidRPr="00BD65B5" w:rsidRDefault="0ABD6209" w:rsidP="000B5C20">
            <w:pPr>
              <w:autoSpaceDE w:val="0"/>
              <w:autoSpaceDN w:val="0"/>
              <w:adjustRightInd w:val="0"/>
              <w:rPr>
                <w:rFonts w:cs="Arial"/>
                <w:color w:val="000000"/>
                <w:sz w:val="22"/>
                <w:szCs w:val="22"/>
              </w:rPr>
            </w:pPr>
            <w:r w:rsidRPr="00BD65B5">
              <w:rPr>
                <w:rFonts w:cs="Arial"/>
                <w:color w:val="000000" w:themeColor="text1"/>
                <w:sz w:val="22"/>
                <w:szCs w:val="22"/>
              </w:rPr>
              <w:t>49</w:t>
            </w:r>
            <w:r w:rsidR="00CA4080" w:rsidRPr="00BD65B5">
              <w:rPr>
                <w:rFonts w:cs="Arial"/>
                <w:color w:val="000000" w:themeColor="text1"/>
                <w:sz w:val="22"/>
                <w:szCs w:val="22"/>
              </w:rPr>
              <w:t>,</w:t>
            </w:r>
            <w:r w:rsidRPr="00BD65B5">
              <w:rPr>
                <w:rFonts w:cs="Arial"/>
                <w:color w:val="000000" w:themeColor="text1"/>
                <w:sz w:val="22"/>
                <w:szCs w:val="22"/>
              </w:rPr>
              <w:t xml:space="preserve"> 5</w:t>
            </w:r>
            <w:r w:rsidR="00BE33FD" w:rsidRPr="00BD65B5">
              <w:rPr>
                <w:rFonts w:cs="Arial"/>
                <w:color w:val="000000" w:themeColor="text1"/>
                <w:sz w:val="22"/>
                <w:szCs w:val="22"/>
              </w:rPr>
              <w:t>1</w:t>
            </w:r>
            <w:r w:rsidR="00CA4080" w:rsidRPr="00BD65B5">
              <w:rPr>
                <w:rFonts w:cs="Arial"/>
                <w:color w:val="000000" w:themeColor="text1"/>
                <w:sz w:val="22"/>
                <w:szCs w:val="22"/>
              </w:rPr>
              <w:t>,</w:t>
            </w:r>
            <w:r w:rsidRPr="00BD65B5">
              <w:rPr>
                <w:rFonts w:cs="Arial"/>
                <w:color w:val="000000" w:themeColor="text1"/>
                <w:sz w:val="22"/>
                <w:szCs w:val="22"/>
              </w:rPr>
              <w:t xml:space="preserve"> 5</w:t>
            </w:r>
            <w:r w:rsidR="00867CA9" w:rsidRPr="00BD65B5">
              <w:rPr>
                <w:rFonts w:cs="Arial"/>
                <w:color w:val="000000" w:themeColor="text1"/>
                <w:sz w:val="22"/>
                <w:szCs w:val="22"/>
              </w:rPr>
              <w:t>9</w:t>
            </w:r>
            <w:r w:rsidRPr="00BD65B5">
              <w:rPr>
                <w:rFonts w:cs="Arial"/>
                <w:color w:val="000000" w:themeColor="text1"/>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14:paraId="43FEFF51" w14:textId="3FDC37BC" w:rsidR="007446D6" w:rsidRPr="00BD65B5" w:rsidRDefault="00995985" w:rsidP="12ED8E3F">
            <w:pPr>
              <w:spacing w:line="259" w:lineRule="auto"/>
              <w:rPr>
                <w:rFonts w:cs="Arial"/>
                <w:sz w:val="22"/>
                <w:szCs w:val="22"/>
              </w:rPr>
            </w:pPr>
            <w:r w:rsidRPr="00BD65B5">
              <w:rPr>
                <w:rFonts w:cs="Arial"/>
                <w:sz w:val="22"/>
                <w:szCs w:val="22"/>
              </w:rPr>
              <w:t>12,</w:t>
            </w:r>
            <w:r w:rsidR="0ABD6209" w:rsidRPr="00BD65B5">
              <w:rPr>
                <w:rFonts w:cs="Arial"/>
                <w:sz w:val="22"/>
                <w:szCs w:val="22"/>
              </w:rPr>
              <w:t>1</w:t>
            </w:r>
            <w:r w:rsidR="76635805" w:rsidRPr="00BD65B5">
              <w:rPr>
                <w:rFonts w:cs="Arial"/>
                <w:sz w:val="22"/>
                <w:szCs w:val="22"/>
              </w:rPr>
              <w:t>3</w:t>
            </w:r>
          </w:p>
        </w:tc>
      </w:tr>
      <w:tr w:rsidR="007446D6" w:rsidRPr="00BD65B5" w14:paraId="397D8246"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44F1DBE9" w14:textId="1676F3D6" w:rsidR="007446D6" w:rsidRPr="00BD65B5" w:rsidRDefault="6B518D2B" w:rsidP="006D2817">
            <w:pPr>
              <w:autoSpaceDE w:val="0"/>
              <w:autoSpaceDN w:val="0"/>
              <w:adjustRightInd w:val="0"/>
              <w:spacing w:line="276" w:lineRule="auto"/>
              <w:rPr>
                <w:rFonts w:eastAsia="Arial" w:cs="Arial"/>
                <w:sz w:val="22"/>
                <w:szCs w:val="22"/>
              </w:rPr>
            </w:pPr>
            <w:r w:rsidRPr="00BD65B5">
              <w:rPr>
                <w:rFonts w:eastAsia="Arial" w:cs="Arial"/>
                <w:sz w:val="22"/>
                <w:szCs w:val="22"/>
              </w:rPr>
              <w:t xml:space="preserve">Discuss </w:t>
            </w:r>
            <w:r w:rsidR="00DD66B1" w:rsidRPr="00BD65B5">
              <w:rPr>
                <w:rFonts w:eastAsia="Arial" w:cs="Arial"/>
                <w:sz w:val="22"/>
                <w:szCs w:val="22"/>
              </w:rPr>
              <w:t xml:space="preserve">use of </w:t>
            </w:r>
            <w:r w:rsidR="69A7E08F" w:rsidRPr="00BD65B5">
              <w:rPr>
                <w:rFonts w:eastAsia="Arial" w:cs="Arial"/>
                <w:sz w:val="22"/>
                <w:szCs w:val="22"/>
              </w:rPr>
              <w:t xml:space="preserve">common </w:t>
            </w:r>
            <w:r w:rsidR="79833BD5" w:rsidRPr="00BD65B5">
              <w:rPr>
                <w:rFonts w:eastAsia="Arial" w:cs="Arial"/>
                <w:sz w:val="22"/>
                <w:szCs w:val="22"/>
              </w:rPr>
              <w:t xml:space="preserve">high-risk drugs </w:t>
            </w:r>
            <w:r w:rsidR="00DD66B1" w:rsidRPr="00BD65B5">
              <w:rPr>
                <w:rFonts w:eastAsia="Arial" w:cs="Arial"/>
                <w:sz w:val="22"/>
                <w:szCs w:val="22"/>
              </w:rPr>
              <w:t>and</w:t>
            </w:r>
            <w:r w:rsidR="79833BD5" w:rsidRPr="00BD65B5">
              <w:rPr>
                <w:rFonts w:eastAsia="Arial" w:cs="Arial"/>
                <w:sz w:val="22"/>
                <w:szCs w:val="22"/>
              </w:rPr>
              <w:t xml:space="preserve"> total parenteral nutrition </w:t>
            </w:r>
            <w:r w:rsidR="59EB1A38" w:rsidRPr="00BD65B5">
              <w:rPr>
                <w:rFonts w:eastAsia="Arial" w:cs="Arial"/>
                <w:sz w:val="22"/>
                <w:szCs w:val="22"/>
              </w:rPr>
              <w:t xml:space="preserve">within the </w:t>
            </w:r>
            <w:r w:rsidR="2D65C45E" w:rsidRPr="00BD65B5">
              <w:rPr>
                <w:rFonts w:eastAsia="Arial" w:cs="Arial"/>
                <w:sz w:val="22"/>
                <w:szCs w:val="22"/>
              </w:rPr>
              <w:t>hospital</w:t>
            </w:r>
            <w:r w:rsidR="00F8010E" w:rsidRPr="00BD65B5">
              <w:rPr>
                <w:rFonts w:eastAsia="Arial" w:cs="Arial"/>
                <w:sz w:val="22"/>
                <w:szCs w:val="22"/>
              </w:rPr>
              <w:t>, and</w:t>
            </w:r>
            <w:r w:rsidR="5D9E5AC6" w:rsidRPr="00BD65B5">
              <w:rPr>
                <w:rFonts w:eastAsia="Arial" w:cs="Arial"/>
                <w:sz w:val="22"/>
                <w:szCs w:val="22"/>
              </w:rPr>
              <w:t xml:space="preserve"> the </w:t>
            </w:r>
            <w:r w:rsidR="2D65C45E" w:rsidRPr="00BD65B5">
              <w:rPr>
                <w:rFonts w:eastAsia="Arial" w:cs="Arial"/>
                <w:sz w:val="22"/>
                <w:szCs w:val="22"/>
              </w:rPr>
              <w:t>governance systems for safe prescribing and administration</w:t>
            </w:r>
          </w:p>
        </w:tc>
        <w:tc>
          <w:tcPr>
            <w:tcW w:w="2835" w:type="dxa"/>
            <w:tcBorders>
              <w:top w:val="single" w:sz="4" w:space="0" w:color="auto"/>
              <w:left w:val="single" w:sz="4" w:space="0" w:color="auto"/>
              <w:bottom w:val="single" w:sz="4" w:space="0" w:color="auto"/>
              <w:right w:val="single" w:sz="4" w:space="0" w:color="auto"/>
            </w:tcBorders>
            <w:vAlign w:val="center"/>
          </w:tcPr>
          <w:p w14:paraId="0D8E6339" w14:textId="3B9847A5" w:rsidR="007446D6" w:rsidRPr="00BD65B5" w:rsidRDefault="79833BD5" w:rsidP="12ED8E3F">
            <w:pPr>
              <w:autoSpaceDE w:val="0"/>
              <w:autoSpaceDN w:val="0"/>
              <w:adjustRightInd w:val="0"/>
              <w:rPr>
                <w:rFonts w:eastAsia="Arial" w:cs="Arial"/>
                <w:sz w:val="22"/>
                <w:szCs w:val="22"/>
              </w:rPr>
            </w:pPr>
            <w:r w:rsidRPr="00BD65B5">
              <w:rPr>
                <w:rFonts w:eastAsia="Arial" w:cs="Arial"/>
                <w:sz w:val="22"/>
                <w:szCs w:val="22"/>
              </w:rPr>
              <w:t>1, 2, 3, 4, 5, 6, 7, 8, 9, 10, 11, 12, 13, 14</w:t>
            </w:r>
            <w:r w:rsidR="00790BAA" w:rsidRPr="00BD65B5">
              <w:rPr>
                <w:rFonts w:eastAsia="Arial" w:cs="Arial"/>
                <w:sz w:val="22"/>
                <w:szCs w:val="22"/>
              </w:rPr>
              <w:t>,</w:t>
            </w:r>
            <w:r w:rsidRPr="00BD65B5">
              <w:rPr>
                <w:rFonts w:eastAsia="Arial" w:cs="Arial"/>
                <w:sz w:val="22"/>
                <w:szCs w:val="22"/>
              </w:rPr>
              <w:t xml:space="preserve"> 15, 21, 29, 49</w:t>
            </w:r>
          </w:p>
        </w:tc>
        <w:tc>
          <w:tcPr>
            <w:tcW w:w="2410" w:type="dxa"/>
            <w:tcBorders>
              <w:top w:val="single" w:sz="4" w:space="0" w:color="auto"/>
              <w:left w:val="single" w:sz="4" w:space="0" w:color="auto"/>
              <w:bottom w:val="single" w:sz="4" w:space="0" w:color="auto"/>
              <w:right w:val="single" w:sz="4" w:space="0" w:color="auto"/>
            </w:tcBorders>
            <w:vAlign w:val="center"/>
          </w:tcPr>
          <w:p w14:paraId="2A813290" w14:textId="31CF18E1" w:rsidR="007446D6" w:rsidRPr="00BD65B5" w:rsidRDefault="63EFB30C" w:rsidP="000B5C20">
            <w:pPr>
              <w:autoSpaceDE w:val="0"/>
              <w:autoSpaceDN w:val="0"/>
              <w:adjustRightInd w:val="0"/>
              <w:rPr>
                <w:rFonts w:cs="Arial"/>
                <w:sz w:val="22"/>
                <w:szCs w:val="22"/>
              </w:rPr>
            </w:pPr>
            <w:r w:rsidRPr="00BD65B5">
              <w:rPr>
                <w:rFonts w:cs="Arial"/>
                <w:sz w:val="22"/>
                <w:szCs w:val="22"/>
              </w:rPr>
              <w:t>1</w:t>
            </w:r>
            <w:r w:rsidR="79AEEB88" w:rsidRPr="00BD65B5">
              <w:rPr>
                <w:rFonts w:cs="Arial"/>
                <w:sz w:val="22"/>
                <w:szCs w:val="22"/>
              </w:rPr>
              <w:t>2</w:t>
            </w:r>
            <w:r w:rsidRPr="00BD65B5">
              <w:rPr>
                <w:rFonts w:cs="Arial"/>
                <w:sz w:val="22"/>
                <w:szCs w:val="22"/>
              </w:rPr>
              <w:t>,1</w:t>
            </w:r>
            <w:r w:rsidR="3533906B" w:rsidRPr="00BD65B5">
              <w:rPr>
                <w:rFonts w:cs="Arial"/>
                <w:sz w:val="22"/>
                <w:szCs w:val="22"/>
              </w:rPr>
              <w:t>3</w:t>
            </w:r>
          </w:p>
        </w:tc>
      </w:tr>
      <w:tr w:rsidR="12ED8E3F" w:rsidRPr="00BD65B5" w14:paraId="3B3C0027"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17B83D0E" w14:textId="16886F9C" w:rsidR="5F54A314" w:rsidRPr="00BD65B5" w:rsidRDefault="5F54A314" w:rsidP="006D2817">
            <w:pPr>
              <w:spacing w:line="276" w:lineRule="auto"/>
              <w:rPr>
                <w:rFonts w:eastAsia="Arial" w:cs="Arial"/>
                <w:sz w:val="22"/>
                <w:szCs w:val="22"/>
              </w:rPr>
            </w:pPr>
            <w:r w:rsidRPr="00BD65B5">
              <w:rPr>
                <w:rFonts w:eastAsia="Arial" w:cs="Arial"/>
                <w:sz w:val="22"/>
                <w:szCs w:val="22"/>
              </w:rPr>
              <w:t>Identify specific</w:t>
            </w:r>
            <w:r w:rsidR="1466F1B2" w:rsidRPr="00BD65B5">
              <w:rPr>
                <w:rFonts w:eastAsia="Arial" w:cs="Arial"/>
                <w:sz w:val="22"/>
                <w:szCs w:val="22"/>
              </w:rPr>
              <w:t xml:space="preserve"> </w:t>
            </w:r>
            <w:r w:rsidR="6EEC1E8E" w:rsidRPr="00BD65B5">
              <w:rPr>
                <w:rFonts w:eastAsia="Arial" w:cs="Arial"/>
                <w:sz w:val="22"/>
                <w:szCs w:val="22"/>
              </w:rPr>
              <w:t>opportunities</w:t>
            </w:r>
            <w:r w:rsidR="2FB53D8C" w:rsidRPr="00BD65B5">
              <w:rPr>
                <w:rFonts w:eastAsia="Arial" w:cs="Arial"/>
                <w:sz w:val="22"/>
                <w:szCs w:val="22"/>
              </w:rPr>
              <w:t xml:space="preserve"> </w:t>
            </w:r>
            <w:r w:rsidR="1D2E6098" w:rsidRPr="00BD65B5">
              <w:rPr>
                <w:rFonts w:eastAsia="Arial" w:cs="Arial"/>
                <w:sz w:val="22"/>
                <w:szCs w:val="22"/>
              </w:rPr>
              <w:t>t</w:t>
            </w:r>
            <w:r w:rsidR="6EEC1E8E" w:rsidRPr="00BD65B5">
              <w:rPr>
                <w:rFonts w:eastAsia="Arial" w:cs="Arial"/>
                <w:sz w:val="22"/>
                <w:szCs w:val="22"/>
              </w:rPr>
              <w:t xml:space="preserve">o promote health and wellbeing to patients and discuss </w:t>
            </w:r>
            <w:r w:rsidR="407CBA24" w:rsidRPr="00BD65B5">
              <w:rPr>
                <w:rFonts w:eastAsia="Arial" w:cs="Arial"/>
                <w:sz w:val="22"/>
                <w:szCs w:val="22"/>
              </w:rPr>
              <w:t xml:space="preserve">these </w:t>
            </w:r>
            <w:r w:rsidR="6EEC1E8E" w:rsidRPr="00BD65B5">
              <w:rPr>
                <w:rFonts w:eastAsia="Arial" w:cs="Arial"/>
                <w:sz w:val="22"/>
                <w:szCs w:val="22"/>
              </w:rPr>
              <w:t>with your superviso</w:t>
            </w:r>
            <w:r w:rsidR="4E78FAE6" w:rsidRPr="00BD65B5">
              <w:rPr>
                <w:rFonts w:eastAsia="Arial" w:cs="Arial"/>
                <w:sz w:val="22"/>
                <w:szCs w:val="22"/>
              </w:rPr>
              <w:t>r</w:t>
            </w:r>
            <w:r w:rsidR="0DEF2F8A" w:rsidRPr="00BD65B5">
              <w:rPr>
                <w:rFonts w:eastAsia="Arial" w:cs="Arial"/>
                <w:sz w:val="22"/>
                <w:szCs w:val="22"/>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06307006" w14:textId="3F86F887" w:rsidR="59C863EE" w:rsidRPr="00BD65B5" w:rsidRDefault="59C863EE" w:rsidP="12ED8E3F">
            <w:pPr>
              <w:rPr>
                <w:rFonts w:eastAsia="Arial" w:cs="Arial"/>
                <w:sz w:val="22"/>
                <w:szCs w:val="22"/>
              </w:rPr>
            </w:pPr>
            <w:r w:rsidRPr="00BD65B5">
              <w:rPr>
                <w:rFonts w:eastAsia="Arial" w:cs="Arial"/>
                <w:sz w:val="22"/>
                <w:szCs w:val="22"/>
              </w:rPr>
              <w:t>33</w:t>
            </w:r>
          </w:p>
        </w:tc>
        <w:tc>
          <w:tcPr>
            <w:tcW w:w="2410" w:type="dxa"/>
            <w:tcBorders>
              <w:top w:val="single" w:sz="4" w:space="0" w:color="auto"/>
              <w:left w:val="single" w:sz="4" w:space="0" w:color="auto"/>
              <w:bottom w:val="single" w:sz="4" w:space="0" w:color="auto"/>
              <w:right w:val="single" w:sz="4" w:space="0" w:color="auto"/>
            </w:tcBorders>
            <w:vAlign w:val="center"/>
          </w:tcPr>
          <w:p w14:paraId="6E60E0B2" w14:textId="28AD4D49" w:rsidR="135579D3" w:rsidRPr="00BD65B5" w:rsidRDefault="00C27FFA" w:rsidP="12ED8E3F">
            <w:pPr>
              <w:spacing w:line="259" w:lineRule="auto"/>
              <w:rPr>
                <w:rFonts w:cs="Arial"/>
                <w:sz w:val="22"/>
                <w:szCs w:val="22"/>
              </w:rPr>
            </w:pPr>
            <w:r w:rsidRPr="00BD65B5">
              <w:rPr>
                <w:rFonts w:cs="Arial"/>
                <w:sz w:val="22"/>
                <w:szCs w:val="22"/>
              </w:rPr>
              <w:t>8,</w:t>
            </w:r>
            <w:r w:rsidR="00867CA9" w:rsidRPr="00BD65B5">
              <w:rPr>
                <w:rFonts w:cs="Arial"/>
                <w:sz w:val="22"/>
                <w:szCs w:val="22"/>
              </w:rPr>
              <w:t xml:space="preserve"> </w:t>
            </w:r>
            <w:r w:rsidR="135579D3" w:rsidRPr="00BD65B5">
              <w:rPr>
                <w:rFonts w:cs="Arial"/>
                <w:sz w:val="22"/>
                <w:szCs w:val="22"/>
              </w:rPr>
              <w:t>9</w:t>
            </w:r>
            <w:r w:rsidRPr="00BD65B5">
              <w:rPr>
                <w:rFonts w:cs="Arial"/>
                <w:sz w:val="22"/>
                <w:szCs w:val="22"/>
              </w:rPr>
              <w:t>,</w:t>
            </w:r>
            <w:r w:rsidR="00867CA9" w:rsidRPr="00BD65B5">
              <w:rPr>
                <w:rFonts w:cs="Arial"/>
                <w:sz w:val="22"/>
                <w:szCs w:val="22"/>
              </w:rPr>
              <w:t xml:space="preserve"> </w:t>
            </w:r>
            <w:r w:rsidRPr="00BD65B5">
              <w:rPr>
                <w:rFonts w:cs="Arial"/>
                <w:sz w:val="22"/>
                <w:szCs w:val="22"/>
              </w:rPr>
              <w:t>11</w:t>
            </w:r>
          </w:p>
        </w:tc>
      </w:tr>
      <w:tr w:rsidR="12ED8E3F" w:rsidRPr="00BD65B5" w14:paraId="27B91D71"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43268889" w14:textId="715C95BF" w:rsidR="12ED8E3F" w:rsidRPr="00BD65B5" w:rsidRDefault="09B7C60C" w:rsidP="006D2817">
            <w:pPr>
              <w:spacing w:line="276" w:lineRule="auto"/>
              <w:rPr>
                <w:rFonts w:eastAsia="Arial" w:cs="Arial"/>
                <w:sz w:val="22"/>
                <w:szCs w:val="22"/>
              </w:rPr>
            </w:pPr>
            <w:r w:rsidRPr="00BD65B5">
              <w:rPr>
                <w:rFonts w:eastAsia="Arial" w:cs="Arial"/>
                <w:color w:val="242424"/>
                <w:sz w:val="22"/>
                <w:szCs w:val="22"/>
              </w:rPr>
              <w:t>Be aware what Quality Improvement Projects or audits are being carried out within the hospital pharmacy department</w:t>
            </w:r>
            <w:r w:rsidR="00F8010E" w:rsidRPr="00BD65B5">
              <w:rPr>
                <w:rFonts w:eastAsia="Arial" w:cs="Arial"/>
                <w:color w:val="242424"/>
                <w:sz w:val="22"/>
                <w:szCs w:val="22"/>
              </w:rPr>
              <w:t>,</w:t>
            </w:r>
            <w:r w:rsidR="00532321" w:rsidRPr="00BD65B5">
              <w:rPr>
                <w:rFonts w:eastAsia="Arial" w:cs="Arial"/>
                <w:color w:val="242424"/>
                <w:sz w:val="22"/>
                <w:szCs w:val="22"/>
              </w:rPr>
              <w:t xml:space="preserve"> </w:t>
            </w:r>
            <w:r w:rsidR="4F9F5D34" w:rsidRPr="00BD65B5">
              <w:rPr>
                <w:rFonts w:eastAsia="Arial" w:cs="Arial"/>
                <w:color w:val="242424"/>
                <w:sz w:val="22"/>
                <w:szCs w:val="22"/>
              </w:rPr>
              <w:t>how these projects are prioritised, and</w:t>
            </w:r>
            <w:r w:rsidRPr="00BD65B5">
              <w:rPr>
                <w:rFonts w:eastAsia="Arial" w:cs="Arial"/>
                <w:color w:val="242424"/>
                <w:sz w:val="22"/>
                <w:szCs w:val="22"/>
              </w:rPr>
              <w:t xml:space="preserve"> how the results will be used to improve patient care</w:t>
            </w:r>
          </w:p>
        </w:tc>
        <w:tc>
          <w:tcPr>
            <w:tcW w:w="2835" w:type="dxa"/>
            <w:tcBorders>
              <w:top w:val="single" w:sz="4" w:space="0" w:color="auto"/>
              <w:left w:val="single" w:sz="4" w:space="0" w:color="auto"/>
              <w:bottom w:val="single" w:sz="4" w:space="0" w:color="auto"/>
              <w:right w:val="single" w:sz="4" w:space="0" w:color="auto"/>
            </w:tcBorders>
            <w:vAlign w:val="center"/>
          </w:tcPr>
          <w:p w14:paraId="1BFF1ACE" w14:textId="07BAD1FD" w:rsidR="170E038A" w:rsidRPr="00BD65B5" w:rsidRDefault="170E038A" w:rsidP="12ED8E3F">
            <w:pPr>
              <w:rPr>
                <w:rFonts w:eastAsia="Arial" w:cs="Arial"/>
                <w:sz w:val="22"/>
                <w:szCs w:val="22"/>
              </w:rPr>
            </w:pPr>
            <w:r w:rsidRPr="00BD65B5">
              <w:rPr>
                <w:rFonts w:eastAsia="Arial" w:cs="Arial"/>
                <w:sz w:val="22"/>
                <w:szCs w:val="22"/>
              </w:rPr>
              <w:t>47, 55</w:t>
            </w:r>
          </w:p>
        </w:tc>
        <w:tc>
          <w:tcPr>
            <w:tcW w:w="2410" w:type="dxa"/>
            <w:tcBorders>
              <w:top w:val="single" w:sz="4" w:space="0" w:color="auto"/>
              <w:left w:val="single" w:sz="4" w:space="0" w:color="auto"/>
              <w:bottom w:val="single" w:sz="4" w:space="0" w:color="auto"/>
              <w:right w:val="single" w:sz="4" w:space="0" w:color="auto"/>
            </w:tcBorders>
            <w:vAlign w:val="center"/>
          </w:tcPr>
          <w:p w14:paraId="466191F2" w14:textId="30C358A0" w:rsidR="09B7C60C" w:rsidRPr="00BD65B5" w:rsidRDefault="00B64955" w:rsidP="12ED8E3F">
            <w:pPr>
              <w:rPr>
                <w:rFonts w:cs="Arial"/>
                <w:sz w:val="22"/>
                <w:szCs w:val="22"/>
              </w:rPr>
            </w:pPr>
            <w:r w:rsidRPr="00BD65B5">
              <w:rPr>
                <w:rFonts w:cs="Arial"/>
                <w:sz w:val="22"/>
                <w:szCs w:val="22"/>
              </w:rPr>
              <w:t>3,</w:t>
            </w:r>
            <w:r w:rsidR="00867CA9" w:rsidRPr="00BD65B5">
              <w:rPr>
                <w:rFonts w:cs="Arial"/>
                <w:sz w:val="22"/>
                <w:szCs w:val="22"/>
              </w:rPr>
              <w:t xml:space="preserve"> </w:t>
            </w:r>
            <w:r w:rsidR="00A96826" w:rsidRPr="00BD65B5">
              <w:rPr>
                <w:rFonts w:cs="Arial"/>
                <w:sz w:val="22"/>
                <w:szCs w:val="22"/>
              </w:rPr>
              <w:t>4,</w:t>
            </w:r>
            <w:r w:rsidR="00867CA9" w:rsidRPr="00BD65B5">
              <w:rPr>
                <w:rFonts w:cs="Arial"/>
                <w:sz w:val="22"/>
                <w:szCs w:val="22"/>
              </w:rPr>
              <w:t xml:space="preserve"> </w:t>
            </w:r>
            <w:r w:rsidR="00046322" w:rsidRPr="00BD65B5">
              <w:rPr>
                <w:rFonts w:cs="Arial"/>
                <w:sz w:val="22"/>
                <w:szCs w:val="22"/>
              </w:rPr>
              <w:t>10,</w:t>
            </w:r>
            <w:r w:rsidR="00867CA9" w:rsidRPr="00BD65B5">
              <w:rPr>
                <w:rFonts w:cs="Arial"/>
                <w:sz w:val="22"/>
                <w:szCs w:val="22"/>
              </w:rPr>
              <w:t xml:space="preserve"> </w:t>
            </w:r>
            <w:r w:rsidR="09B7C60C" w:rsidRPr="00BD65B5">
              <w:rPr>
                <w:rFonts w:cs="Arial"/>
                <w:sz w:val="22"/>
                <w:szCs w:val="22"/>
              </w:rPr>
              <w:t>1</w:t>
            </w:r>
            <w:r w:rsidR="117AF24D" w:rsidRPr="00BD65B5">
              <w:rPr>
                <w:rFonts w:cs="Arial"/>
                <w:sz w:val="22"/>
                <w:szCs w:val="22"/>
              </w:rPr>
              <w:t>3</w:t>
            </w:r>
          </w:p>
        </w:tc>
      </w:tr>
      <w:tr w:rsidR="12ED8E3F" w:rsidRPr="00BD65B5" w14:paraId="45E96B4D" w14:textId="77777777" w:rsidTr="000E526F">
        <w:trPr>
          <w:trHeight w:val="454"/>
        </w:trPr>
        <w:tc>
          <w:tcPr>
            <w:tcW w:w="5245" w:type="dxa"/>
            <w:tcBorders>
              <w:top w:val="single" w:sz="4" w:space="0" w:color="auto"/>
              <w:left w:val="single" w:sz="4" w:space="0" w:color="auto"/>
              <w:bottom w:val="single" w:sz="4" w:space="0" w:color="auto"/>
              <w:right w:val="single" w:sz="4" w:space="0" w:color="auto"/>
            </w:tcBorders>
            <w:vAlign w:val="center"/>
          </w:tcPr>
          <w:p w14:paraId="36245B20" w14:textId="5FF56272" w:rsidR="119E0F03" w:rsidRPr="00BD65B5" w:rsidRDefault="119E0F03" w:rsidP="006D2817">
            <w:pPr>
              <w:spacing w:line="276" w:lineRule="auto"/>
              <w:rPr>
                <w:rFonts w:eastAsia="Arial" w:cs="Arial"/>
                <w:color w:val="242424"/>
                <w:sz w:val="22"/>
                <w:szCs w:val="22"/>
              </w:rPr>
            </w:pPr>
            <w:r w:rsidRPr="00BD65B5">
              <w:rPr>
                <w:rFonts w:eastAsia="Arial" w:cs="Arial"/>
                <w:color w:val="242424"/>
                <w:sz w:val="22"/>
                <w:szCs w:val="22"/>
              </w:rPr>
              <w:t>Completion of audit/</w:t>
            </w:r>
            <w:r w:rsidR="00532321" w:rsidRPr="00BD65B5">
              <w:rPr>
                <w:rFonts w:eastAsia="Arial" w:cs="Arial"/>
                <w:color w:val="242424"/>
                <w:sz w:val="22"/>
                <w:szCs w:val="22"/>
              </w:rPr>
              <w:t xml:space="preserve"> </w:t>
            </w:r>
            <w:r w:rsidRPr="00BD65B5">
              <w:rPr>
                <w:rFonts w:eastAsia="Arial" w:cs="Arial"/>
                <w:color w:val="242424"/>
                <w:sz w:val="22"/>
                <w:szCs w:val="22"/>
              </w:rPr>
              <w:t>Quality Improvement project</w:t>
            </w:r>
          </w:p>
        </w:tc>
        <w:tc>
          <w:tcPr>
            <w:tcW w:w="2835" w:type="dxa"/>
            <w:tcBorders>
              <w:top w:val="single" w:sz="4" w:space="0" w:color="auto"/>
              <w:left w:val="single" w:sz="4" w:space="0" w:color="auto"/>
              <w:bottom w:val="single" w:sz="4" w:space="0" w:color="auto"/>
              <w:right w:val="single" w:sz="4" w:space="0" w:color="auto"/>
            </w:tcBorders>
            <w:vAlign w:val="center"/>
          </w:tcPr>
          <w:p w14:paraId="6A3226E9" w14:textId="5AC6F090" w:rsidR="67CA104B" w:rsidRPr="00BD65B5" w:rsidRDefault="00A11EFC" w:rsidP="12ED8E3F">
            <w:pPr>
              <w:rPr>
                <w:rFonts w:eastAsia="Arial" w:cs="Arial"/>
                <w:sz w:val="22"/>
                <w:szCs w:val="22"/>
              </w:rPr>
            </w:pPr>
            <w:r w:rsidRPr="00BD65B5">
              <w:rPr>
                <w:rFonts w:cs="Arial"/>
                <w:color w:val="000000"/>
                <w:sz w:val="22"/>
                <w:szCs w:val="22"/>
              </w:rPr>
              <w:t>47, 48, 49, 55</w:t>
            </w:r>
          </w:p>
        </w:tc>
        <w:tc>
          <w:tcPr>
            <w:tcW w:w="2410" w:type="dxa"/>
            <w:tcBorders>
              <w:top w:val="single" w:sz="4" w:space="0" w:color="auto"/>
              <w:left w:val="single" w:sz="4" w:space="0" w:color="auto"/>
              <w:bottom w:val="single" w:sz="4" w:space="0" w:color="auto"/>
              <w:right w:val="single" w:sz="4" w:space="0" w:color="auto"/>
            </w:tcBorders>
            <w:vAlign w:val="center"/>
          </w:tcPr>
          <w:p w14:paraId="69E61C37" w14:textId="1706E012" w:rsidR="67CA104B" w:rsidRPr="00BD65B5" w:rsidRDefault="67CA104B" w:rsidP="12ED8E3F">
            <w:pPr>
              <w:rPr>
                <w:rFonts w:cs="Arial"/>
                <w:sz w:val="22"/>
                <w:szCs w:val="22"/>
              </w:rPr>
            </w:pPr>
            <w:r w:rsidRPr="00BD65B5">
              <w:rPr>
                <w:rFonts w:cs="Arial"/>
                <w:sz w:val="22"/>
                <w:szCs w:val="22"/>
              </w:rPr>
              <w:t>13</w:t>
            </w:r>
          </w:p>
        </w:tc>
      </w:tr>
    </w:tbl>
    <w:p w14:paraId="1EFB879B" w14:textId="77777777" w:rsidR="007446D6" w:rsidRDefault="007446D6" w:rsidP="007446D6"/>
    <w:p w14:paraId="4821D439" w14:textId="77777777" w:rsidR="002D1353" w:rsidRPr="003542F1" w:rsidRDefault="002D1353" w:rsidP="002D1353">
      <w:pPr>
        <w:rPr>
          <w:rFonts w:cs="Arial"/>
        </w:rPr>
      </w:pPr>
      <w:bookmarkStart w:id="129" w:name="_Placement_Supervision_1"/>
      <w:bookmarkStart w:id="130" w:name="_Placement_Supervision"/>
      <w:bookmarkStart w:id="131" w:name="_Alternative_Placement_Objective"/>
      <w:bookmarkStart w:id="132" w:name="_Responsibilities_of_the"/>
      <w:bookmarkStart w:id="133" w:name="_Role_of_your_1"/>
      <w:bookmarkStart w:id="134" w:name="_Role_of_your"/>
      <w:bookmarkEnd w:id="129"/>
      <w:bookmarkEnd w:id="130"/>
      <w:bookmarkEnd w:id="131"/>
      <w:bookmarkEnd w:id="132"/>
      <w:bookmarkEnd w:id="133"/>
      <w:bookmarkEnd w:id="134"/>
    </w:p>
    <w:p w14:paraId="7358B51C" w14:textId="418E2F81" w:rsidR="0073192D" w:rsidRDefault="0073192D" w:rsidP="006F428B">
      <w:pPr>
        <w:pStyle w:val="Heading2"/>
        <w:numPr>
          <w:ilvl w:val="0"/>
          <w:numId w:val="10"/>
        </w:numPr>
      </w:pPr>
      <w:bookmarkStart w:id="135" w:name="_Pre-placement_preparation"/>
      <w:bookmarkStart w:id="136" w:name="_Trainee_Pharmacist_Pre-placement"/>
      <w:bookmarkStart w:id="137" w:name="_Toc110601655"/>
      <w:bookmarkStart w:id="138" w:name="_Toc110602280"/>
      <w:bookmarkStart w:id="139" w:name="_Toc110602354"/>
      <w:bookmarkStart w:id="140" w:name="_Toc110602471"/>
      <w:bookmarkStart w:id="141" w:name="_Toc110601656"/>
      <w:bookmarkStart w:id="142" w:name="_Toc110602281"/>
      <w:bookmarkStart w:id="143" w:name="_Toc110602355"/>
      <w:bookmarkStart w:id="144" w:name="_Toc110602472"/>
      <w:bookmarkStart w:id="145" w:name="_Toc110601657"/>
      <w:bookmarkStart w:id="146" w:name="_Toc110602282"/>
      <w:bookmarkStart w:id="147" w:name="_Toc110602356"/>
      <w:bookmarkStart w:id="148" w:name="_Toc110602473"/>
      <w:bookmarkStart w:id="149" w:name="_Toc110601658"/>
      <w:bookmarkStart w:id="150" w:name="_Toc110602283"/>
      <w:bookmarkStart w:id="151" w:name="_Toc110602357"/>
      <w:bookmarkStart w:id="152" w:name="_Toc110602474"/>
      <w:bookmarkStart w:id="153" w:name="_Toc110601659"/>
      <w:bookmarkStart w:id="154" w:name="_Toc110602284"/>
      <w:bookmarkStart w:id="155" w:name="_Toc110602358"/>
      <w:bookmarkStart w:id="156" w:name="_Toc110602475"/>
      <w:bookmarkStart w:id="157" w:name="_Toc110601660"/>
      <w:bookmarkStart w:id="158" w:name="_Toc110602285"/>
      <w:bookmarkStart w:id="159" w:name="_Toc110602359"/>
      <w:bookmarkStart w:id="160" w:name="_Toc110602476"/>
      <w:bookmarkStart w:id="161" w:name="_Toc110601661"/>
      <w:bookmarkStart w:id="162" w:name="_Toc110602286"/>
      <w:bookmarkStart w:id="163" w:name="_Toc110602360"/>
      <w:bookmarkStart w:id="164" w:name="_Toc110602477"/>
      <w:bookmarkStart w:id="165" w:name="_Toc110601662"/>
      <w:bookmarkStart w:id="166" w:name="_Toc110602287"/>
      <w:bookmarkStart w:id="167" w:name="_Toc110602361"/>
      <w:bookmarkStart w:id="168" w:name="_Toc110602478"/>
      <w:bookmarkStart w:id="169" w:name="_Toc110601663"/>
      <w:bookmarkStart w:id="170" w:name="_Toc110602288"/>
      <w:bookmarkStart w:id="171" w:name="_Toc110602362"/>
      <w:bookmarkStart w:id="172" w:name="_Toc110602479"/>
      <w:bookmarkStart w:id="173" w:name="_Toc110601664"/>
      <w:bookmarkStart w:id="174" w:name="_Toc110602289"/>
      <w:bookmarkStart w:id="175" w:name="_Toc110602363"/>
      <w:bookmarkStart w:id="176" w:name="_Toc110602480"/>
      <w:bookmarkStart w:id="177" w:name="_Toc110601665"/>
      <w:bookmarkStart w:id="178" w:name="_Toc110602290"/>
      <w:bookmarkStart w:id="179" w:name="_Toc110602364"/>
      <w:bookmarkStart w:id="180" w:name="_Toc110602481"/>
      <w:bookmarkStart w:id="181" w:name="_Toc110601666"/>
      <w:bookmarkStart w:id="182" w:name="_Toc110602291"/>
      <w:bookmarkStart w:id="183" w:name="_Toc110602365"/>
      <w:bookmarkStart w:id="184" w:name="_Toc110602482"/>
      <w:bookmarkStart w:id="185" w:name="_Toc110601667"/>
      <w:bookmarkStart w:id="186" w:name="_Toc110602292"/>
      <w:bookmarkStart w:id="187" w:name="_Toc110602366"/>
      <w:bookmarkStart w:id="188" w:name="_Toc110602483"/>
      <w:bookmarkStart w:id="189" w:name="_Toc110601668"/>
      <w:bookmarkStart w:id="190" w:name="_Toc110602293"/>
      <w:bookmarkStart w:id="191" w:name="_Toc110602367"/>
      <w:bookmarkStart w:id="192" w:name="_Toc110602484"/>
      <w:bookmarkStart w:id="193" w:name="_Toc110601669"/>
      <w:bookmarkStart w:id="194" w:name="_Toc110602294"/>
      <w:bookmarkStart w:id="195" w:name="_Toc110602368"/>
      <w:bookmarkStart w:id="196" w:name="_Toc110602485"/>
      <w:bookmarkStart w:id="197" w:name="_Toc110601670"/>
      <w:bookmarkStart w:id="198" w:name="_Toc110602295"/>
      <w:bookmarkStart w:id="199" w:name="_Toc110602369"/>
      <w:bookmarkStart w:id="200" w:name="_Toc110602486"/>
      <w:bookmarkStart w:id="201" w:name="_Toc110601671"/>
      <w:bookmarkStart w:id="202" w:name="_Toc110602296"/>
      <w:bookmarkStart w:id="203" w:name="_Toc110602370"/>
      <w:bookmarkStart w:id="204" w:name="_Toc110602487"/>
      <w:bookmarkStart w:id="205" w:name="_Toc110601672"/>
      <w:bookmarkStart w:id="206" w:name="_Toc110602297"/>
      <w:bookmarkStart w:id="207" w:name="_Toc110602371"/>
      <w:bookmarkStart w:id="208" w:name="_Toc110602488"/>
      <w:bookmarkStart w:id="209" w:name="_Toc110601673"/>
      <w:bookmarkStart w:id="210" w:name="_Toc110602298"/>
      <w:bookmarkStart w:id="211" w:name="_Toc110602372"/>
      <w:bookmarkStart w:id="212" w:name="_Toc110602489"/>
      <w:bookmarkStart w:id="213" w:name="_Toc110601674"/>
      <w:bookmarkStart w:id="214" w:name="_Toc110602299"/>
      <w:bookmarkStart w:id="215" w:name="_Toc110602373"/>
      <w:bookmarkStart w:id="216" w:name="_Toc110602490"/>
      <w:bookmarkStart w:id="217" w:name="_Pre-placement_Reading"/>
      <w:bookmarkStart w:id="218" w:name="_Suggested_Pre-placement_Resources"/>
      <w:bookmarkStart w:id="219" w:name="_Toc11656539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t xml:space="preserve">Pre-placement </w:t>
      </w:r>
      <w:r w:rsidR="005A69A2">
        <w:t>Learning</w:t>
      </w:r>
      <w:bookmarkEnd w:id="219"/>
    </w:p>
    <w:p w14:paraId="33FB465D" w14:textId="448C316F" w:rsidR="0054381E" w:rsidRPr="009D1BD5" w:rsidRDefault="0054381E">
      <w:pPr>
        <w:jc w:val="both"/>
        <w:rPr>
          <w:rFonts w:cs="Arial"/>
        </w:rPr>
      </w:pPr>
      <w:r w:rsidRPr="009D1BD5">
        <w:rPr>
          <w:rFonts w:cs="Arial"/>
        </w:rPr>
        <w:t>The following documents</w:t>
      </w:r>
      <w:r w:rsidR="005E68FD" w:rsidRPr="009D1BD5">
        <w:rPr>
          <w:rFonts w:cs="Arial"/>
        </w:rPr>
        <w:t xml:space="preserve"> and </w:t>
      </w:r>
      <w:r w:rsidR="000B5F81" w:rsidRPr="009D1BD5">
        <w:rPr>
          <w:rFonts w:cs="Arial"/>
        </w:rPr>
        <w:t>websites</w:t>
      </w:r>
      <w:r w:rsidR="00B3712F" w:rsidRPr="009D1BD5">
        <w:rPr>
          <w:rFonts w:cs="Arial"/>
        </w:rPr>
        <w:t xml:space="preserve"> are </w:t>
      </w:r>
      <w:r w:rsidR="00D80D77" w:rsidRPr="009D1BD5">
        <w:rPr>
          <w:rFonts w:cs="Arial"/>
          <w:b/>
          <w:bCs/>
          <w:iCs/>
          <w:u w:val="single"/>
        </w:rPr>
        <w:t>suggested</w:t>
      </w:r>
      <w:r w:rsidR="00B3712F" w:rsidRPr="009D1BD5">
        <w:rPr>
          <w:rFonts w:cs="Arial"/>
          <w:b/>
          <w:bCs/>
          <w:u w:val="single"/>
        </w:rPr>
        <w:t xml:space="preserve"> </w:t>
      </w:r>
      <w:r w:rsidR="00FA4683" w:rsidRPr="009D1BD5">
        <w:rPr>
          <w:rFonts w:cs="Arial"/>
          <w:b/>
          <w:bCs/>
          <w:u w:val="single"/>
        </w:rPr>
        <w:t>l</w:t>
      </w:r>
      <w:r w:rsidR="00B3712F" w:rsidRPr="009D1BD5">
        <w:rPr>
          <w:rFonts w:cs="Arial"/>
          <w:b/>
          <w:bCs/>
          <w:u w:val="single"/>
        </w:rPr>
        <w:t>ea</w:t>
      </w:r>
      <w:r w:rsidR="00837A86" w:rsidRPr="009D1BD5">
        <w:rPr>
          <w:rFonts w:cs="Arial"/>
          <w:b/>
          <w:bCs/>
          <w:u w:val="single"/>
        </w:rPr>
        <w:t>rn</w:t>
      </w:r>
      <w:r w:rsidR="00B3712F" w:rsidRPr="009D1BD5">
        <w:rPr>
          <w:rFonts w:cs="Arial"/>
          <w:b/>
          <w:bCs/>
          <w:u w:val="single"/>
        </w:rPr>
        <w:t>ing</w:t>
      </w:r>
      <w:r w:rsidRPr="009D1BD5">
        <w:rPr>
          <w:rFonts w:cs="Arial"/>
        </w:rPr>
        <w:t xml:space="preserve"> </w:t>
      </w:r>
      <w:r w:rsidR="00A31900" w:rsidRPr="009D1BD5">
        <w:rPr>
          <w:rFonts w:cs="Arial"/>
        </w:rPr>
        <w:t>to help you prepare for your</w:t>
      </w:r>
      <w:r w:rsidRPr="009D1BD5">
        <w:rPr>
          <w:rFonts w:cs="Arial"/>
        </w:rPr>
        <w:t xml:space="preserve"> </w:t>
      </w:r>
      <w:r w:rsidR="005A69A2" w:rsidRPr="009D1BD5">
        <w:rPr>
          <w:rFonts w:cs="Arial"/>
        </w:rPr>
        <w:t xml:space="preserve">short </w:t>
      </w:r>
      <w:r w:rsidR="00383628" w:rsidRPr="009D1BD5">
        <w:rPr>
          <w:rFonts w:cs="Arial"/>
        </w:rPr>
        <w:t xml:space="preserve">duration </w:t>
      </w:r>
      <w:r w:rsidR="005A69A2" w:rsidRPr="009D1BD5">
        <w:rPr>
          <w:rFonts w:cs="Arial"/>
        </w:rPr>
        <w:t>(taster)</w:t>
      </w:r>
      <w:r w:rsidRPr="009D1BD5">
        <w:rPr>
          <w:rFonts w:cs="Arial"/>
        </w:rPr>
        <w:t xml:space="preserve"> placement</w:t>
      </w:r>
      <w:r w:rsidR="005A69A2" w:rsidRPr="009D1BD5">
        <w:rPr>
          <w:rFonts w:cs="Arial"/>
        </w:rPr>
        <w:t xml:space="preserve"> in hospital</w:t>
      </w:r>
      <w:r w:rsidRPr="009D1BD5">
        <w:rPr>
          <w:rFonts w:cs="Arial"/>
        </w:rPr>
        <w:t>.</w:t>
      </w:r>
      <w:r w:rsidR="005E68FD" w:rsidRPr="009D1BD5">
        <w:rPr>
          <w:rFonts w:cs="Arial"/>
        </w:rPr>
        <w:t xml:space="preserve"> </w:t>
      </w:r>
    </w:p>
    <w:p w14:paraId="3262A20B" w14:textId="0607C5ED" w:rsidR="0054381E" w:rsidRPr="009D1BD5" w:rsidRDefault="0054381E" w:rsidP="003C4D0B">
      <w:pPr>
        <w:jc w:val="both"/>
        <w:rPr>
          <w:rFonts w:cs="Arial"/>
        </w:rPr>
      </w:pPr>
    </w:p>
    <w:p w14:paraId="7340C9B2" w14:textId="69FAAD2C" w:rsidR="0054381E" w:rsidRPr="009D1BD5" w:rsidRDefault="002B3AAA" w:rsidP="003C4D0B">
      <w:pPr>
        <w:jc w:val="both"/>
        <w:rPr>
          <w:rFonts w:cs="Arial"/>
        </w:rPr>
      </w:pPr>
      <w:r w:rsidRPr="009D1BD5">
        <w:rPr>
          <w:rFonts w:cs="Arial"/>
          <w:b/>
        </w:rPr>
        <w:t>You should c</w:t>
      </w:r>
      <w:r w:rsidR="005E68FD" w:rsidRPr="009D1BD5">
        <w:rPr>
          <w:rFonts w:cs="Arial"/>
          <w:b/>
        </w:rPr>
        <w:t xml:space="preserve">heck with your </w:t>
      </w:r>
      <w:r w:rsidR="00FC45BE" w:rsidRPr="009D1BD5">
        <w:rPr>
          <w:rFonts w:cs="Arial"/>
          <w:b/>
        </w:rPr>
        <w:t>placement supervisor</w:t>
      </w:r>
      <w:r w:rsidR="005E68FD" w:rsidRPr="009D1BD5">
        <w:rPr>
          <w:rFonts w:cs="Arial"/>
          <w:b/>
        </w:rPr>
        <w:t xml:space="preserve"> if there are any additional resources you should </w:t>
      </w:r>
      <w:r w:rsidRPr="009D1BD5">
        <w:rPr>
          <w:rFonts w:cs="Arial"/>
          <w:b/>
        </w:rPr>
        <w:t>read or complete</w:t>
      </w:r>
      <w:r w:rsidR="005E68FD" w:rsidRPr="009D1BD5">
        <w:rPr>
          <w:rFonts w:cs="Arial"/>
          <w:b/>
        </w:rPr>
        <w:t xml:space="preserve"> before the start of the placement</w:t>
      </w:r>
      <w:r w:rsidR="0054381E" w:rsidRPr="009D1BD5">
        <w:rPr>
          <w:rFonts w:cs="Arial"/>
        </w:rPr>
        <w:t>.</w:t>
      </w:r>
    </w:p>
    <w:p w14:paraId="2EC4C4F1" w14:textId="77777777" w:rsidR="009F4FA6" w:rsidRPr="00D75C87" w:rsidRDefault="009F4FA6" w:rsidP="009F4FA6">
      <w:pPr>
        <w:spacing w:before="100" w:beforeAutospacing="1" w:after="100" w:afterAutospacing="1"/>
        <w:jc w:val="both"/>
        <w:rPr>
          <w:rFonts w:eastAsia="Times New Roman" w:cs="Arial"/>
          <w:color w:val="000000"/>
          <w:lang w:eastAsia="en-GB"/>
        </w:rPr>
      </w:pPr>
      <w:r w:rsidRPr="00D75C87">
        <w:rPr>
          <w:rFonts w:eastAsia="Times New Roman" w:cs="Arial"/>
          <w:color w:val="000000"/>
          <w:lang w:eastAsia="en-GB"/>
        </w:rPr>
        <w:t xml:space="preserve">You may wish to write a reflective account or evidence on the completed e-learning and </w:t>
      </w:r>
      <w:r w:rsidRPr="0090207C">
        <w:rPr>
          <w:rFonts w:eastAsia="Times New Roman" w:cs="Arial"/>
          <w:color w:val="000000"/>
          <w:lang w:eastAsia="en-GB"/>
        </w:rPr>
        <w:t>save any certificates in your portfolio or upload under ‘Miscellaneous Evidence Upload’ in your HEE e-portfolio.</w:t>
      </w:r>
    </w:p>
    <w:tbl>
      <w:tblPr>
        <w:tblStyle w:val="TableGrid"/>
        <w:tblW w:w="10343" w:type="dxa"/>
        <w:tblLook w:val="04A0" w:firstRow="1" w:lastRow="0" w:firstColumn="1" w:lastColumn="0" w:noHBand="0" w:noVBand="1"/>
      </w:tblPr>
      <w:tblGrid>
        <w:gridCol w:w="8207"/>
        <w:gridCol w:w="2136"/>
      </w:tblGrid>
      <w:tr w:rsidR="00734A68" w:rsidRPr="00AF2219" w14:paraId="26C453F2" w14:textId="7565A8AD" w:rsidTr="00254A18">
        <w:trPr>
          <w:trHeight w:val="567"/>
        </w:trPr>
        <w:tc>
          <w:tcPr>
            <w:tcW w:w="8207" w:type="dxa"/>
            <w:shd w:val="clear" w:color="auto" w:fill="B8CCE4" w:themeFill="accent1" w:themeFillTint="66"/>
            <w:vAlign w:val="center"/>
          </w:tcPr>
          <w:p w14:paraId="5D8DDF82" w14:textId="3DC3C561" w:rsidR="00734A68" w:rsidRPr="00AF2219" w:rsidRDefault="00734A68">
            <w:pPr>
              <w:rPr>
                <w:rFonts w:cs="Arial"/>
                <w:b/>
                <w:sz w:val="24"/>
                <w:szCs w:val="24"/>
              </w:rPr>
            </w:pPr>
            <w:r>
              <w:rPr>
                <w:b/>
                <w:sz w:val="24"/>
                <w:szCs w:val="24"/>
              </w:rPr>
              <w:t xml:space="preserve">Table </w:t>
            </w:r>
            <w:r w:rsidR="00C43E42">
              <w:rPr>
                <w:b/>
                <w:sz w:val="24"/>
                <w:szCs w:val="24"/>
              </w:rPr>
              <w:t>3</w:t>
            </w:r>
            <w:r>
              <w:rPr>
                <w:b/>
                <w:sz w:val="24"/>
                <w:szCs w:val="24"/>
              </w:rPr>
              <w:t xml:space="preserve">: </w:t>
            </w:r>
            <w:r w:rsidR="0027537C">
              <w:rPr>
                <w:b/>
                <w:sz w:val="24"/>
                <w:szCs w:val="24"/>
              </w:rPr>
              <w:t xml:space="preserve">Suggested </w:t>
            </w:r>
            <w:r w:rsidRPr="00AF2219">
              <w:rPr>
                <w:b/>
                <w:sz w:val="24"/>
                <w:szCs w:val="24"/>
              </w:rPr>
              <w:t xml:space="preserve">Pre-placement </w:t>
            </w:r>
            <w:r w:rsidR="0027537C">
              <w:rPr>
                <w:b/>
                <w:sz w:val="24"/>
                <w:szCs w:val="24"/>
              </w:rPr>
              <w:t>Learning</w:t>
            </w:r>
          </w:p>
        </w:tc>
        <w:tc>
          <w:tcPr>
            <w:tcW w:w="2136" w:type="dxa"/>
            <w:shd w:val="clear" w:color="auto" w:fill="B8CCE4" w:themeFill="accent1" w:themeFillTint="66"/>
            <w:vAlign w:val="center"/>
          </w:tcPr>
          <w:p w14:paraId="5804F0B4" w14:textId="1A2D271B" w:rsidR="00734A68" w:rsidRPr="00AF2219" w:rsidRDefault="004E057F">
            <w:pPr>
              <w:rPr>
                <w:rFonts w:cs="Arial"/>
                <w:b/>
              </w:rPr>
            </w:pPr>
            <w:r>
              <w:rPr>
                <w:rFonts w:cs="Arial"/>
                <w:b/>
              </w:rPr>
              <w:t>Source</w:t>
            </w:r>
          </w:p>
        </w:tc>
      </w:tr>
      <w:tr w:rsidR="009C6CEA" w:rsidRPr="00C62E84" w14:paraId="250206AE" w14:textId="77777777" w:rsidTr="00254A18">
        <w:trPr>
          <w:trHeight w:val="567"/>
        </w:trPr>
        <w:tc>
          <w:tcPr>
            <w:tcW w:w="8207" w:type="dxa"/>
          </w:tcPr>
          <w:p w14:paraId="14220C19" w14:textId="35D2C92B" w:rsidR="0000675B" w:rsidRPr="00C62E84" w:rsidRDefault="00FD2C02" w:rsidP="00ED457C">
            <w:pPr>
              <w:spacing w:before="120" w:after="120"/>
              <w:jc w:val="both"/>
              <w:rPr>
                <w:rFonts w:ascii="Arial" w:hAnsi="Arial" w:cs="Arial"/>
              </w:rPr>
            </w:pPr>
            <w:r w:rsidRPr="00C62E84">
              <w:rPr>
                <w:rFonts w:ascii="Arial" w:hAnsi="Arial" w:cs="Arial"/>
              </w:rPr>
              <w:t>Micro</w:t>
            </w:r>
            <w:r w:rsidR="00B817F6">
              <w:rPr>
                <w:rFonts w:ascii="Arial" w:hAnsi="Arial" w:cs="Arial"/>
              </w:rPr>
              <w:t>G</w:t>
            </w:r>
            <w:r w:rsidRPr="00C62E84">
              <w:rPr>
                <w:rFonts w:ascii="Arial" w:hAnsi="Arial" w:cs="Arial"/>
              </w:rPr>
              <w:t>uide for the hospital you are undertaking a hospital placement</w:t>
            </w:r>
            <w:r w:rsidR="00DD0B7E">
              <w:rPr>
                <w:rFonts w:ascii="Arial" w:hAnsi="Arial" w:cs="Arial"/>
              </w:rPr>
              <w:t xml:space="preserve">: </w:t>
            </w:r>
            <w:r w:rsidR="0000675B">
              <w:rPr>
                <w:rFonts w:ascii="Arial" w:hAnsi="Arial" w:cs="Arial"/>
              </w:rPr>
              <w:t xml:space="preserve">App may be downloaded from the Google Play store or </w:t>
            </w:r>
            <w:r w:rsidR="008E3055">
              <w:rPr>
                <w:rFonts w:ascii="Arial" w:hAnsi="Arial" w:cs="Arial"/>
              </w:rPr>
              <w:t xml:space="preserve">the App Store </w:t>
            </w:r>
          </w:p>
        </w:tc>
        <w:tc>
          <w:tcPr>
            <w:tcW w:w="2136" w:type="dxa"/>
          </w:tcPr>
          <w:p w14:paraId="47348EE5" w14:textId="048D520D" w:rsidR="009C6CEA" w:rsidRPr="00C62E84" w:rsidRDefault="00B9320C" w:rsidP="00ED457C">
            <w:pPr>
              <w:spacing w:before="120" w:after="120"/>
              <w:jc w:val="both"/>
              <w:rPr>
                <w:rFonts w:ascii="Arial" w:hAnsi="Arial" w:cs="Arial"/>
              </w:rPr>
            </w:pPr>
            <w:r>
              <w:rPr>
                <w:rFonts w:ascii="Arial" w:hAnsi="Arial" w:cs="Arial"/>
              </w:rPr>
              <w:t xml:space="preserve">Hospital </w:t>
            </w:r>
            <w:r w:rsidR="009D6690">
              <w:rPr>
                <w:rFonts w:ascii="Arial" w:hAnsi="Arial" w:cs="Arial"/>
              </w:rPr>
              <w:t>r</w:t>
            </w:r>
            <w:r w:rsidR="009D6690">
              <w:t>esources</w:t>
            </w:r>
          </w:p>
        </w:tc>
      </w:tr>
      <w:tr w:rsidR="009C6CEA" w:rsidRPr="00C62E84" w14:paraId="3154B6A1" w14:textId="77777777" w:rsidTr="00254A18">
        <w:trPr>
          <w:trHeight w:val="567"/>
        </w:trPr>
        <w:tc>
          <w:tcPr>
            <w:tcW w:w="8207" w:type="dxa"/>
          </w:tcPr>
          <w:p w14:paraId="41897F6E" w14:textId="1252D778" w:rsidR="009C6CEA" w:rsidRPr="00C62E84" w:rsidRDefault="223400F0" w:rsidP="00ED457C">
            <w:pPr>
              <w:spacing w:before="120" w:after="120"/>
              <w:jc w:val="both"/>
              <w:rPr>
                <w:rFonts w:ascii="Arial" w:hAnsi="Arial" w:cs="Arial"/>
              </w:rPr>
            </w:pPr>
            <w:r w:rsidRPr="00C62E84">
              <w:rPr>
                <w:rFonts w:ascii="Arial" w:hAnsi="Arial" w:cs="Arial"/>
              </w:rPr>
              <w:t xml:space="preserve">Local </w:t>
            </w:r>
            <w:r w:rsidR="68B37459" w:rsidRPr="00C62E84">
              <w:rPr>
                <w:rFonts w:ascii="Arial" w:hAnsi="Arial" w:cs="Arial"/>
              </w:rPr>
              <w:t>formularies</w:t>
            </w:r>
            <w:r w:rsidR="000058C7" w:rsidRPr="00C62E84">
              <w:rPr>
                <w:rFonts w:ascii="Arial" w:hAnsi="Arial" w:cs="Arial"/>
              </w:rPr>
              <w:t>,</w:t>
            </w:r>
            <w:r w:rsidR="68B37459" w:rsidRPr="00C62E84">
              <w:rPr>
                <w:rFonts w:ascii="Arial" w:hAnsi="Arial" w:cs="Arial"/>
              </w:rPr>
              <w:t xml:space="preserve"> hospital</w:t>
            </w:r>
            <w:r w:rsidR="00FD2C02" w:rsidRPr="00C62E84">
              <w:rPr>
                <w:rFonts w:ascii="Arial" w:hAnsi="Arial" w:cs="Arial"/>
              </w:rPr>
              <w:t xml:space="preserve"> policies</w:t>
            </w:r>
            <w:r w:rsidR="000058C7" w:rsidRPr="00C62E84">
              <w:rPr>
                <w:rFonts w:ascii="Arial" w:hAnsi="Arial" w:cs="Arial"/>
              </w:rPr>
              <w:t xml:space="preserve"> and</w:t>
            </w:r>
            <w:r w:rsidR="00FD2C02" w:rsidRPr="00C62E84">
              <w:rPr>
                <w:rFonts w:ascii="Arial" w:hAnsi="Arial" w:cs="Arial"/>
              </w:rPr>
              <w:t xml:space="preserve"> clinical guidelines</w:t>
            </w:r>
            <w:r w:rsidR="000058C7" w:rsidRPr="00C62E84">
              <w:rPr>
                <w:rFonts w:ascii="Arial" w:hAnsi="Arial" w:cs="Arial"/>
              </w:rPr>
              <w:t>:</w:t>
            </w:r>
            <w:r w:rsidR="00FD2C02" w:rsidRPr="00C62E84">
              <w:rPr>
                <w:rFonts w:ascii="Arial" w:hAnsi="Arial" w:cs="Arial"/>
              </w:rPr>
              <w:t xml:space="preserve"> discuss with your hospital placement supervisor which of these may be helpful for you to have access to prior to the placement </w:t>
            </w:r>
            <w:r w:rsidR="000058C7" w:rsidRPr="00C62E84">
              <w:rPr>
                <w:rFonts w:ascii="Arial" w:hAnsi="Arial" w:cs="Arial"/>
              </w:rPr>
              <w:t>e.g. a</w:t>
            </w:r>
            <w:r w:rsidR="00FD2C02" w:rsidRPr="00C62E84">
              <w:rPr>
                <w:rFonts w:ascii="Arial" w:hAnsi="Arial" w:cs="Arial"/>
                <w:i/>
                <w:iCs/>
              </w:rPr>
              <w:t>nticoagulant guidance</w:t>
            </w:r>
            <w:r w:rsidR="000058C7" w:rsidRPr="00C62E84">
              <w:rPr>
                <w:rFonts w:ascii="Arial" w:hAnsi="Arial" w:cs="Arial"/>
                <w:i/>
                <w:iCs/>
              </w:rPr>
              <w:t>, p</w:t>
            </w:r>
            <w:r w:rsidR="00FD2C02" w:rsidRPr="00C62E84">
              <w:rPr>
                <w:rFonts w:ascii="Arial" w:hAnsi="Arial" w:cs="Arial"/>
                <w:i/>
                <w:iCs/>
              </w:rPr>
              <w:t>ain management</w:t>
            </w:r>
          </w:p>
        </w:tc>
        <w:tc>
          <w:tcPr>
            <w:tcW w:w="2136" w:type="dxa"/>
          </w:tcPr>
          <w:p w14:paraId="0501667D" w14:textId="2BED1FCD" w:rsidR="009C6CEA" w:rsidRPr="00C62E84" w:rsidRDefault="00727F2D" w:rsidP="00ED457C">
            <w:pPr>
              <w:spacing w:before="120" w:after="120"/>
              <w:jc w:val="both"/>
              <w:rPr>
                <w:rFonts w:ascii="Arial" w:hAnsi="Arial" w:cs="Arial"/>
              </w:rPr>
            </w:pPr>
            <w:r>
              <w:rPr>
                <w:rFonts w:ascii="Arial" w:hAnsi="Arial" w:cs="Arial"/>
              </w:rPr>
              <w:t>Hospital</w:t>
            </w:r>
            <w:r w:rsidR="00B9320C">
              <w:rPr>
                <w:rFonts w:ascii="Arial" w:hAnsi="Arial" w:cs="Arial"/>
              </w:rPr>
              <w:t xml:space="preserve"> </w:t>
            </w:r>
            <w:r w:rsidR="009D6690">
              <w:rPr>
                <w:rFonts w:ascii="Arial" w:hAnsi="Arial" w:cs="Arial"/>
              </w:rPr>
              <w:t>r</w:t>
            </w:r>
            <w:r w:rsidR="009D6690">
              <w:t>esources</w:t>
            </w:r>
          </w:p>
        </w:tc>
      </w:tr>
      <w:tr w:rsidR="009C6CEA" w:rsidRPr="00C62E84" w14:paraId="6E132F27" w14:textId="77777777" w:rsidTr="00254A18">
        <w:trPr>
          <w:trHeight w:val="567"/>
        </w:trPr>
        <w:tc>
          <w:tcPr>
            <w:tcW w:w="8207" w:type="dxa"/>
          </w:tcPr>
          <w:p w14:paraId="0135CF9A" w14:textId="77777777" w:rsidR="009C6CEA" w:rsidRDefault="00000000" w:rsidP="00ED457C">
            <w:pPr>
              <w:spacing w:before="120" w:after="120"/>
              <w:jc w:val="both"/>
              <w:rPr>
                <w:rFonts w:ascii="Arial" w:eastAsia="Arial" w:hAnsi="Arial" w:cs="Arial"/>
              </w:rPr>
            </w:pPr>
            <w:hyperlink r:id="rId19" w:history="1">
              <w:r w:rsidR="00325DE0" w:rsidRPr="00C62E84">
                <w:rPr>
                  <w:rStyle w:val="Hyperlink"/>
                  <w:rFonts w:ascii="Arial" w:eastAsia="Arial" w:hAnsi="Arial" w:cs="Arial"/>
                </w:rPr>
                <w:t>Orientation</w:t>
              </w:r>
              <w:r w:rsidR="00025416" w:rsidRPr="00C62E84">
                <w:rPr>
                  <w:rStyle w:val="Hyperlink"/>
                  <w:rFonts w:ascii="Arial" w:eastAsia="Arial" w:hAnsi="Arial" w:cs="Arial"/>
                </w:rPr>
                <w:t xml:space="preserve"> to hospital pharmacy </w:t>
              </w:r>
            </w:hyperlink>
            <w:r w:rsidR="00025416" w:rsidRPr="00C62E84">
              <w:rPr>
                <w:rFonts w:ascii="Arial" w:eastAsia="Arial" w:hAnsi="Arial" w:cs="Arial"/>
              </w:rPr>
              <w:t xml:space="preserve"> </w:t>
            </w:r>
          </w:p>
          <w:p w14:paraId="3E6A731A" w14:textId="41A9A427" w:rsidR="001314C2" w:rsidRPr="00ED457C" w:rsidRDefault="002965E8" w:rsidP="00ED4231">
            <w:pPr>
              <w:spacing w:before="120" w:after="120"/>
              <w:jc w:val="both"/>
              <w:rPr>
                <w:rFonts w:ascii="Arial" w:eastAsia="Arial" w:hAnsi="Arial" w:cs="Arial"/>
              </w:rPr>
            </w:pPr>
            <w:r>
              <w:rPr>
                <w:rFonts w:ascii="Helvetica" w:hAnsi="Helvetica"/>
                <w:color w:val="2D3B45"/>
                <w:shd w:val="clear" w:color="auto" w:fill="FFFFFF"/>
              </w:rPr>
              <w:t>This resource will help you understand the role of the different pharmacy professionals and other members of the multi-disciplinary team, and how they all play a role in delivering high-quality care throughout the patient pathway, in the hospital setting.</w:t>
            </w:r>
            <w:r w:rsidR="0061289A">
              <w:rPr>
                <w:rFonts w:ascii="Helvetica" w:hAnsi="Helvetica"/>
                <w:color w:val="2D3B45"/>
                <w:shd w:val="clear" w:color="auto" w:fill="FFFFFF"/>
              </w:rPr>
              <w:t xml:space="preserve"> </w:t>
            </w:r>
            <w:r w:rsidR="001314C2">
              <w:rPr>
                <w:rFonts w:ascii="Helvetica" w:hAnsi="Helvetica"/>
                <w:color w:val="2D3B45"/>
                <w:shd w:val="clear" w:color="auto" w:fill="FFFFFF"/>
              </w:rPr>
              <w:t xml:space="preserve">Topic resources include </w:t>
            </w:r>
            <w:r w:rsidR="00FE7ABD">
              <w:rPr>
                <w:rFonts w:ascii="Helvetica" w:hAnsi="Helvetica"/>
                <w:color w:val="2D3B45"/>
                <w:shd w:val="clear" w:color="auto" w:fill="FFFFFF"/>
              </w:rPr>
              <w:t>professional standard</w:t>
            </w:r>
            <w:r w:rsidR="004D2CAA">
              <w:rPr>
                <w:rFonts w:ascii="Helvetica" w:hAnsi="Helvetica"/>
                <w:color w:val="2D3B45"/>
                <w:shd w:val="clear" w:color="auto" w:fill="FFFFFF"/>
              </w:rPr>
              <w:t xml:space="preserve"> and legislation, patient safety, the ward environment and multi</w:t>
            </w:r>
            <w:r w:rsidR="00064059">
              <w:rPr>
                <w:rFonts w:ascii="Helvetica" w:hAnsi="Helvetica"/>
                <w:color w:val="2D3B45"/>
                <w:shd w:val="clear" w:color="auto" w:fill="FFFFFF"/>
              </w:rPr>
              <w:t>-professional</w:t>
            </w:r>
            <w:r w:rsidR="004D2CAA">
              <w:rPr>
                <w:rFonts w:ascii="Helvetica" w:hAnsi="Helvetica"/>
                <w:color w:val="2D3B45"/>
                <w:shd w:val="clear" w:color="auto" w:fill="FFFFFF"/>
              </w:rPr>
              <w:t xml:space="preserve"> team, patien</w:t>
            </w:r>
            <w:r w:rsidR="00ED4231">
              <w:rPr>
                <w:rFonts w:ascii="Helvetica" w:hAnsi="Helvetica"/>
                <w:color w:val="2D3B45"/>
                <w:shd w:val="clear" w:color="auto" w:fill="FFFFFF"/>
              </w:rPr>
              <w:t>t</w:t>
            </w:r>
            <w:r w:rsidR="004D2CAA">
              <w:rPr>
                <w:rFonts w:ascii="Helvetica" w:hAnsi="Helvetica"/>
                <w:color w:val="2D3B45"/>
                <w:shd w:val="clear" w:color="auto" w:fill="FFFFFF"/>
              </w:rPr>
              <w:t xml:space="preserve"> pathway digital technology, pharmacy operations, </w:t>
            </w:r>
            <w:r w:rsidR="00ED4231">
              <w:rPr>
                <w:rFonts w:ascii="Helvetica" w:hAnsi="Helvetica"/>
                <w:color w:val="2D3B45"/>
                <w:shd w:val="clear" w:color="auto" w:fill="FFFFFF"/>
              </w:rPr>
              <w:t>consultation</w:t>
            </w:r>
            <w:r w:rsidR="004D2CAA">
              <w:rPr>
                <w:rFonts w:ascii="Helvetica" w:hAnsi="Helvetica"/>
                <w:color w:val="2D3B45"/>
                <w:shd w:val="clear" w:color="auto" w:fill="FFFFFF"/>
              </w:rPr>
              <w:t xml:space="preserve"> and communi</w:t>
            </w:r>
            <w:r w:rsidR="00ED4231">
              <w:rPr>
                <w:rFonts w:ascii="Helvetica" w:hAnsi="Helvetica"/>
                <w:color w:val="2D3B45"/>
                <w:shd w:val="clear" w:color="auto" w:fill="FFFFFF"/>
              </w:rPr>
              <w:t>cation S</w:t>
            </w:r>
            <w:r w:rsidR="004D2CAA">
              <w:rPr>
                <w:rFonts w:ascii="Helvetica" w:hAnsi="Helvetica"/>
                <w:color w:val="2D3B45"/>
                <w:shd w:val="clear" w:color="auto" w:fill="FFFFFF"/>
              </w:rPr>
              <w:t>kills and c</w:t>
            </w:r>
            <w:r w:rsidR="00ED4231">
              <w:rPr>
                <w:rFonts w:ascii="Helvetica" w:hAnsi="Helvetica"/>
                <w:color w:val="2D3B45"/>
                <w:shd w:val="clear" w:color="auto" w:fill="FFFFFF"/>
              </w:rPr>
              <w:t>l</w:t>
            </w:r>
            <w:r w:rsidR="004D2CAA">
              <w:rPr>
                <w:rFonts w:ascii="Helvetica" w:hAnsi="Helvetica"/>
                <w:color w:val="2D3B45"/>
                <w:shd w:val="clear" w:color="auto" w:fill="FFFFFF"/>
              </w:rPr>
              <w:t>inical know</w:t>
            </w:r>
            <w:r w:rsidR="00ED4231">
              <w:rPr>
                <w:rFonts w:ascii="Helvetica" w:hAnsi="Helvetica"/>
                <w:color w:val="2D3B45"/>
                <w:shd w:val="clear" w:color="auto" w:fill="FFFFFF"/>
              </w:rPr>
              <w:t>ledge.</w:t>
            </w:r>
          </w:p>
        </w:tc>
        <w:tc>
          <w:tcPr>
            <w:tcW w:w="2136" w:type="dxa"/>
          </w:tcPr>
          <w:p w14:paraId="50E8BCDD" w14:textId="75C64B80" w:rsidR="009C6CEA" w:rsidRPr="00C62E84" w:rsidRDefault="00025416" w:rsidP="00ED457C">
            <w:pPr>
              <w:spacing w:before="120" w:after="120"/>
              <w:jc w:val="both"/>
              <w:rPr>
                <w:rFonts w:ascii="Arial" w:hAnsi="Arial" w:cs="Arial"/>
              </w:rPr>
            </w:pPr>
            <w:r w:rsidRPr="00C62E84">
              <w:rPr>
                <w:rFonts w:ascii="Arial" w:hAnsi="Arial" w:cs="Arial"/>
              </w:rPr>
              <w:t>CPPE</w:t>
            </w:r>
          </w:p>
        </w:tc>
      </w:tr>
      <w:tr w:rsidR="009C6CEA" w:rsidRPr="00C62E84" w14:paraId="035D1F4E" w14:textId="77777777" w:rsidTr="00254A18">
        <w:trPr>
          <w:trHeight w:val="567"/>
        </w:trPr>
        <w:tc>
          <w:tcPr>
            <w:tcW w:w="8207" w:type="dxa"/>
          </w:tcPr>
          <w:p w14:paraId="3D8765F5" w14:textId="2ABFE312" w:rsidR="00EF439E" w:rsidRPr="00C62E84" w:rsidRDefault="00000000" w:rsidP="00ED457C">
            <w:pPr>
              <w:spacing w:before="120" w:after="120"/>
              <w:jc w:val="both"/>
              <w:rPr>
                <w:rFonts w:ascii="Arial" w:eastAsia="Arial" w:hAnsi="Arial" w:cs="Arial"/>
              </w:rPr>
            </w:pPr>
            <w:hyperlink r:id="rId20" w:history="1">
              <w:r w:rsidR="00025416" w:rsidRPr="00C62E84">
                <w:rPr>
                  <w:rStyle w:val="Hyperlink"/>
                  <w:rFonts w:ascii="Arial" w:eastAsia="Arial" w:hAnsi="Arial" w:cs="Arial"/>
                </w:rPr>
                <w:t>Medicine Reconciliation</w:t>
              </w:r>
              <w:r w:rsidR="00B6672D" w:rsidRPr="00C62E84">
                <w:rPr>
                  <w:rStyle w:val="Hyperlink"/>
                  <w:rFonts w:ascii="Arial" w:eastAsia="Arial" w:hAnsi="Arial" w:cs="Arial"/>
                </w:rPr>
                <w:t xml:space="preserve"> e-learning</w:t>
              </w:r>
            </w:hyperlink>
            <w:r w:rsidR="00B6672D" w:rsidRPr="00C62E84">
              <w:rPr>
                <w:rFonts w:ascii="Arial" w:eastAsia="Arial" w:hAnsi="Arial" w:cs="Arial"/>
              </w:rPr>
              <w:t xml:space="preserve"> </w:t>
            </w:r>
            <w:r w:rsidR="00EF439E" w:rsidRPr="00C62E84">
              <w:rPr>
                <w:rFonts w:ascii="Arial" w:eastAsia="Arial" w:hAnsi="Arial" w:cs="Arial"/>
              </w:rPr>
              <w:t>(1</w:t>
            </w:r>
            <w:r w:rsidR="00C4496D">
              <w:rPr>
                <w:rFonts w:ascii="Arial" w:eastAsia="Arial" w:hAnsi="Arial" w:cs="Arial"/>
              </w:rPr>
              <w:t>.5 h</w:t>
            </w:r>
            <w:r w:rsidR="00EF439E" w:rsidRPr="00C62E84">
              <w:rPr>
                <w:rFonts w:ascii="Arial" w:eastAsia="Arial" w:hAnsi="Arial" w:cs="Arial"/>
              </w:rPr>
              <w:t>our</w:t>
            </w:r>
            <w:r w:rsidR="00C4496D">
              <w:rPr>
                <w:rFonts w:ascii="Arial" w:eastAsia="Arial" w:hAnsi="Arial" w:cs="Arial"/>
              </w:rPr>
              <w:t>s</w:t>
            </w:r>
            <w:r w:rsidR="00EF439E" w:rsidRPr="00C62E84">
              <w:rPr>
                <w:rFonts w:ascii="Arial" w:eastAsia="Arial" w:hAnsi="Arial" w:cs="Arial"/>
              </w:rPr>
              <w:t>)</w:t>
            </w:r>
            <w:r w:rsidR="006D5D93" w:rsidRPr="00C62E84">
              <w:rPr>
                <w:rFonts w:ascii="Arial" w:eastAsia="Arial" w:hAnsi="Arial" w:cs="Arial"/>
              </w:rPr>
              <w:t xml:space="preserve"> and </w:t>
            </w:r>
            <w:hyperlink r:id="rId21" w:history="1">
              <w:r w:rsidR="006D5D93" w:rsidRPr="00C62E84">
                <w:rPr>
                  <w:rStyle w:val="Hyperlink"/>
                  <w:rFonts w:ascii="Arial" w:eastAsia="Arial" w:hAnsi="Arial" w:cs="Arial"/>
                </w:rPr>
                <w:t>e-assessment</w:t>
              </w:r>
            </w:hyperlink>
          </w:p>
          <w:p w14:paraId="62A445D4" w14:textId="75BA22EA" w:rsidR="009C6CEA" w:rsidRPr="00C62E84" w:rsidRDefault="00EF439E" w:rsidP="00ED457C">
            <w:pPr>
              <w:spacing w:before="120" w:after="120"/>
              <w:jc w:val="both"/>
              <w:rPr>
                <w:rFonts w:ascii="Arial" w:hAnsi="Arial" w:cs="Arial"/>
              </w:rPr>
            </w:pPr>
            <w:r w:rsidRPr="00C62E84">
              <w:rPr>
                <w:rFonts w:ascii="Arial" w:hAnsi="Arial" w:cs="Arial"/>
                <w:color w:val="333333"/>
                <w:shd w:val="clear" w:color="auto" w:fill="FFFFFF"/>
              </w:rPr>
              <w:t>This programme will support you in taking a structured approach to reconciling medicines for patients in hospital, focusing on NICE guidance recommendations.</w:t>
            </w:r>
            <w:r w:rsidRPr="00C62E84">
              <w:rPr>
                <w:rFonts w:ascii="Arial" w:eastAsia="Arial" w:hAnsi="Arial" w:cs="Arial"/>
              </w:rPr>
              <w:t xml:space="preserve"> </w:t>
            </w:r>
            <w:r w:rsidR="00025416" w:rsidRPr="00C62E84">
              <w:rPr>
                <w:rFonts w:ascii="Arial" w:eastAsia="Arial" w:hAnsi="Arial" w:cs="Arial"/>
              </w:rPr>
              <w:t xml:space="preserve"> </w:t>
            </w:r>
          </w:p>
        </w:tc>
        <w:tc>
          <w:tcPr>
            <w:tcW w:w="2136" w:type="dxa"/>
          </w:tcPr>
          <w:p w14:paraId="521ACFB1" w14:textId="7A52A416" w:rsidR="009C6CEA" w:rsidRPr="00C62E84" w:rsidRDefault="00025416" w:rsidP="00ED457C">
            <w:pPr>
              <w:spacing w:before="120" w:after="120"/>
              <w:jc w:val="both"/>
              <w:rPr>
                <w:rFonts w:ascii="Arial" w:hAnsi="Arial" w:cs="Arial"/>
              </w:rPr>
            </w:pPr>
            <w:r w:rsidRPr="00C62E84">
              <w:rPr>
                <w:rFonts w:ascii="Arial" w:hAnsi="Arial" w:cs="Arial"/>
              </w:rPr>
              <w:t>CPPE</w:t>
            </w:r>
          </w:p>
        </w:tc>
      </w:tr>
      <w:tr w:rsidR="009C6CEA" w:rsidRPr="00C62E84" w14:paraId="6BC4B3D2" w14:textId="77777777" w:rsidTr="00254A18">
        <w:trPr>
          <w:trHeight w:val="567"/>
        </w:trPr>
        <w:tc>
          <w:tcPr>
            <w:tcW w:w="8207" w:type="dxa"/>
          </w:tcPr>
          <w:p w14:paraId="449E4048" w14:textId="63A4D750" w:rsidR="009C6CEA" w:rsidRPr="00C62E84" w:rsidRDefault="00000000" w:rsidP="00ED457C">
            <w:pPr>
              <w:spacing w:before="120" w:after="120"/>
              <w:jc w:val="both"/>
              <w:rPr>
                <w:rFonts w:ascii="Arial" w:hAnsi="Arial" w:cs="Arial"/>
              </w:rPr>
            </w:pPr>
            <w:hyperlink r:id="rId22" w:history="1">
              <w:r w:rsidR="00025416" w:rsidRPr="00C62E84">
                <w:rPr>
                  <w:rStyle w:val="Hyperlink"/>
                  <w:rFonts w:ascii="Arial" w:eastAsia="Arial" w:hAnsi="Arial" w:cs="Arial"/>
                </w:rPr>
                <w:t>NHS Discharge Medicines Service: improving outcomes for patients transferring care</w:t>
              </w:r>
              <w:r w:rsidR="00CA2C2D" w:rsidRPr="00C62E84">
                <w:rPr>
                  <w:rStyle w:val="Hyperlink"/>
                  <w:rFonts w:ascii="Arial" w:eastAsia="Arial" w:hAnsi="Arial" w:cs="Arial"/>
                </w:rPr>
                <w:t xml:space="preserve"> e-learning</w:t>
              </w:r>
            </w:hyperlink>
            <w:r w:rsidR="003D7676" w:rsidRPr="00C62E84">
              <w:rPr>
                <w:rFonts w:ascii="Arial" w:eastAsia="Arial" w:hAnsi="Arial" w:cs="Arial"/>
              </w:rPr>
              <w:t xml:space="preserve"> (2 hours)</w:t>
            </w:r>
            <w:r w:rsidR="00CA2C2D" w:rsidRPr="00C62E84">
              <w:rPr>
                <w:rFonts w:ascii="Arial" w:eastAsia="Arial" w:hAnsi="Arial" w:cs="Arial"/>
              </w:rPr>
              <w:t xml:space="preserve"> and </w:t>
            </w:r>
            <w:hyperlink r:id="rId23" w:history="1">
              <w:r w:rsidR="00CA2C2D" w:rsidRPr="00C62E84">
                <w:rPr>
                  <w:rStyle w:val="Hyperlink"/>
                  <w:rFonts w:ascii="Arial" w:eastAsia="Arial" w:hAnsi="Arial" w:cs="Arial"/>
                </w:rPr>
                <w:t>e-assessment</w:t>
              </w:r>
            </w:hyperlink>
          </w:p>
        </w:tc>
        <w:tc>
          <w:tcPr>
            <w:tcW w:w="2136" w:type="dxa"/>
          </w:tcPr>
          <w:p w14:paraId="6B27F78C" w14:textId="2C5636A5" w:rsidR="009C6CEA" w:rsidRPr="00C62E84" w:rsidRDefault="00025416" w:rsidP="00ED457C">
            <w:pPr>
              <w:spacing w:before="120" w:after="120"/>
              <w:jc w:val="both"/>
              <w:rPr>
                <w:rFonts w:ascii="Arial" w:hAnsi="Arial" w:cs="Arial"/>
              </w:rPr>
            </w:pPr>
            <w:r w:rsidRPr="00C62E84">
              <w:rPr>
                <w:rFonts w:ascii="Arial" w:hAnsi="Arial" w:cs="Arial"/>
              </w:rPr>
              <w:t>CPPE</w:t>
            </w:r>
            <w:r w:rsidR="00DA29D1">
              <w:rPr>
                <w:rFonts w:ascii="Arial" w:hAnsi="Arial" w:cs="Arial"/>
              </w:rPr>
              <w:t xml:space="preserve">  </w:t>
            </w:r>
          </w:p>
        </w:tc>
      </w:tr>
      <w:tr w:rsidR="004037B6" w:rsidRPr="00C62E84" w14:paraId="7E95DFB0" w14:textId="77777777" w:rsidTr="00254A18">
        <w:trPr>
          <w:trHeight w:val="567"/>
        </w:trPr>
        <w:tc>
          <w:tcPr>
            <w:tcW w:w="8207" w:type="dxa"/>
          </w:tcPr>
          <w:p w14:paraId="06B8B020" w14:textId="6105E41B" w:rsidR="00025416" w:rsidRDefault="00000000" w:rsidP="00ED457C">
            <w:pPr>
              <w:spacing w:before="120" w:after="120"/>
              <w:jc w:val="both"/>
              <w:rPr>
                <w:rFonts w:ascii="Arial" w:eastAsia="Arial" w:hAnsi="Arial" w:cs="Arial"/>
                <w:lang w:eastAsia="en-GB"/>
              </w:rPr>
            </w:pPr>
            <w:hyperlink r:id="rId24" w:history="1">
              <w:r w:rsidR="008E51B5" w:rsidRPr="00C62E84">
                <w:rPr>
                  <w:rStyle w:val="Hyperlink"/>
                  <w:rFonts w:ascii="Arial" w:eastAsia="Arial" w:hAnsi="Arial" w:cs="Arial"/>
                  <w:lang w:eastAsia="en-GB"/>
                </w:rPr>
                <w:t>Assessments for</w:t>
              </w:r>
              <w:r w:rsidR="00025416" w:rsidRPr="00C62E84">
                <w:rPr>
                  <w:rStyle w:val="Hyperlink"/>
                  <w:rFonts w:ascii="Arial" w:eastAsia="Arial" w:hAnsi="Arial" w:cs="Arial"/>
                  <w:lang w:eastAsia="en-GB"/>
                </w:rPr>
                <w:t xml:space="preserve"> on-call </w:t>
              </w:r>
              <w:r w:rsidR="008E51B5" w:rsidRPr="00C62E84">
                <w:rPr>
                  <w:rStyle w:val="Hyperlink"/>
                  <w:rFonts w:ascii="Arial" w:eastAsia="Arial" w:hAnsi="Arial" w:cs="Arial"/>
                  <w:lang w:eastAsia="en-GB"/>
                </w:rPr>
                <w:t>pharmacists</w:t>
              </w:r>
            </w:hyperlink>
            <w:r w:rsidR="008E51B5" w:rsidRPr="00C62E84">
              <w:rPr>
                <w:rFonts w:ascii="Arial" w:eastAsia="Arial" w:hAnsi="Arial" w:cs="Arial"/>
                <w:lang w:eastAsia="en-GB"/>
              </w:rPr>
              <w:t xml:space="preserve"> </w:t>
            </w:r>
          </w:p>
          <w:p w14:paraId="224ECF02" w14:textId="5C18A8A0" w:rsidR="004037B6" w:rsidRPr="00B27F15" w:rsidRDefault="00B27F15" w:rsidP="00ED457C">
            <w:pPr>
              <w:spacing w:before="120" w:after="120"/>
              <w:jc w:val="both"/>
              <w:rPr>
                <w:rFonts w:ascii="Arial" w:hAnsi="Arial" w:cs="Arial"/>
                <w:iCs/>
              </w:rPr>
            </w:pPr>
            <w:r w:rsidRPr="00B27F15">
              <w:rPr>
                <w:rFonts w:ascii="Arial" w:hAnsi="Arial" w:cs="Arial"/>
                <w:iCs/>
              </w:rPr>
              <w:t>This e</w:t>
            </w:r>
            <w:r>
              <w:rPr>
                <w:rFonts w:ascii="Arial" w:hAnsi="Arial" w:cs="Arial"/>
                <w:iCs/>
              </w:rPr>
              <w:t>-</w:t>
            </w:r>
            <w:r w:rsidRPr="00B27F15">
              <w:rPr>
                <w:rFonts w:ascii="Arial" w:hAnsi="Arial" w:cs="Arial"/>
                <w:iCs/>
              </w:rPr>
              <w:t>learning programme aims to provide trainee pharmacists and early careers pharmacists with an insight into the variety of different clinical scenarios that may be encountered out of normal working hours.</w:t>
            </w:r>
          </w:p>
        </w:tc>
        <w:tc>
          <w:tcPr>
            <w:tcW w:w="2136" w:type="dxa"/>
          </w:tcPr>
          <w:p w14:paraId="567917E0" w14:textId="22C67013" w:rsidR="004037B6" w:rsidRPr="00C62E84" w:rsidRDefault="00025416" w:rsidP="00ED457C">
            <w:pPr>
              <w:spacing w:before="120" w:after="120"/>
              <w:jc w:val="both"/>
              <w:rPr>
                <w:rFonts w:ascii="Arial" w:hAnsi="Arial" w:cs="Arial"/>
              </w:rPr>
            </w:pPr>
            <w:r w:rsidRPr="00C62E84">
              <w:rPr>
                <w:rFonts w:ascii="Arial" w:hAnsi="Arial" w:cs="Arial"/>
              </w:rPr>
              <w:t>E-</w:t>
            </w:r>
            <w:r w:rsidR="00CD63CA" w:rsidRPr="00C62E84">
              <w:rPr>
                <w:rFonts w:ascii="Arial" w:hAnsi="Arial" w:cs="Arial"/>
              </w:rPr>
              <w:t>L</w:t>
            </w:r>
            <w:r w:rsidRPr="00C62E84">
              <w:rPr>
                <w:rFonts w:ascii="Arial" w:hAnsi="Arial" w:cs="Arial"/>
              </w:rPr>
              <w:t>f</w:t>
            </w:r>
            <w:r w:rsidR="00CD63CA" w:rsidRPr="00C62E84">
              <w:rPr>
                <w:rFonts w:ascii="Arial" w:hAnsi="Arial" w:cs="Arial"/>
              </w:rPr>
              <w:t>H</w:t>
            </w:r>
          </w:p>
        </w:tc>
      </w:tr>
    </w:tbl>
    <w:p w14:paraId="545D0A97" w14:textId="4A4D2774" w:rsidR="003E7383" w:rsidRDefault="003E7383" w:rsidP="00DA527C"/>
    <w:p w14:paraId="0CEF78AB" w14:textId="45E7F0D9" w:rsidR="0095546C" w:rsidRDefault="0095546C">
      <w:r>
        <w:br w:type="page"/>
      </w:r>
    </w:p>
    <w:p w14:paraId="2CD9D7E6" w14:textId="001776AC" w:rsidR="00BC4663" w:rsidRDefault="00BC4663" w:rsidP="006F428B">
      <w:pPr>
        <w:pStyle w:val="Heading2"/>
        <w:numPr>
          <w:ilvl w:val="0"/>
          <w:numId w:val="10"/>
        </w:numPr>
      </w:pPr>
      <w:bookmarkStart w:id="220" w:name="_Self-assessment_Quiz"/>
      <w:bookmarkStart w:id="221" w:name="_Trainee_Pharmacist_Learning"/>
      <w:bookmarkStart w:id="222" w:name="_Toc116565391"/>
      <w:bookmarkEnd w:id="220"/>
      <w:bookmarkEnd w:id="221"/>
      <w:r>
        <w:t>Self-assessment Quiz</w:t>
      </w:r>
      <w:bookmarkEnd w:id="222"/>
    </w:p>
    <w:p w14:paraId="1031529B" w14:textId="77777777" w:rsidR="00FB61BC" w:rsidRPr="00FE782F" w:rsidRDefault="009F4197" w:rsidP="00FB61BC">
      <w:pPr>
        <w:jc w:val="both"/>
        <w:rPr>
          <w:rFonts w:cs="Arial"/>
          <w:bCs/>
        </w:rPr>
      </w:pPr>
      <w:r w:rsidRPr="003927DD">
        <w:rPr>
          <w:rFonts w:cs="Arial"/>
          <w:bCs/>
        </w:rPr>
        <w:t xml:space="preserve">You should </w:t>
      </w:r>
      <w:r w:rsidRPr="003927DD">
        <w:t xml:space="preserve">complete the </w:t>
      </w:r>
      <w:r w:rsidRPr="003927DD">
        <w:rPr>
          <w:rFonts w:cs="Arial"/>
          <w:bCs/>
        </w:rPr>
        <w:t xml:space="preserve">self-assessment quiz </w:t>
      </w:r>
      <w:r w:rsidRPr="003927DD">
        <w:rPr>
          <w:rFonts w:cs="Arial"/>
          <w:b/>
        </w:rPr>
        <w:t>before the start</w:t>
      </w:r>
      <w:r w:rsidRPr="003927DD">
        <w:rPr>
          <w:rFonts w:cs="Arial"/>
          <w:bCs/>
        </w:rPr>
        <w:t xml:space="preserve"> of your placement and again at the </w:t>
      </w:r>
      <w:r w:rsidRPr="003927DD">
        <w:rPr>
          <w:rFonts w:cs="Arial"/>
          <w:b/>
        </w:rPr>
        <w:t>end of your placement</w:t>
      </w:r>
      <w:r w:rsidRPr="003927DD">
        <w:rPr>
          <w:rFonts w:cs="Arial"/>
          <w:bCs/>
        </w:rPr>
        <w:t xml:space="preserve"> to see what you have learned from the experience. </w:t>
      </w:r>
      <w:r w:rsidR="00FB61BC" w:rsidRPr="006516A4">
        <w:rPr>
          <w:rFonts w:cs="Arial"/>
          <w:bCs/>
        </w:rPr>
        <w:t>This should then be saved in your portfolio or uploaded to the ‘Miscellaneous Evidence Upload’ section in your HEE e-portfolio.</w:t>
      </w:r>
    </w:p>
    <w:p w14:paraId="70AD8330" w14:textId="01294BDF" w:rsidR="00BC4663" w:rsidRPr="003C4D0B" w:rsidRDefault="00BC4663" w:rsidP="003C4D0B">
      <w:pPr>
        <w:jc w:val="both"/>
        <w:rPr>
          <w:rFonts w:cs="Arial"/>
          <w:bCs/>
        </w:rPr>
      </w:pPr>
    </w:p>
    <w:tbl>
      <w:tblPr>
        <w:tblStyle w:val="TableGrid"/>
        <w:tblW w:w="10201" w:type="dxa"/>
        <w:tblLook w:val="04A0" w:firstRow="1" w:lastRow="0" w:firstColumn="1" w:lastColumn="0" w:noHBand="0" w:noVBand="1"/>
      </w:tblPr>
      <w:tblGrid>
        <w:gridCol w:w="7145"/>
        <w:gridCol w:w="1528"/>
        <w:gridCol w:w="1528"/>
      </w:tblGrid>
      <w:tr w:rsidR="00243E94" w:rsidRPr="005C54E7" w14:paraId="1CCE039A" w14:textId="77777777" w:rsidTr="0065442F">
        <w:trPr>
          <w:trHeight w:val="567"/>
        </w:trPr>
        <w:tc>
          <w:tcPr>
            <w:tcW w:w="10201" w:type="dxa"/>
            <w:gridSpan w:val="3"/>
            <w:shd w:val="clear" w:color="auto" w:fill="B8CCE4" w:themeFill="accent1" w:themeFillTint="66"/>
            <w:vAlign w:val="center"/>
          </w:tcPr>
          <w:p w14:paraId="6ED5D80B" w14:textId="06776016" w:rsidR="00243E94" w:rsidRPr="003C4D0B" w:rsidRDefault="00064DE8">
            <w:pPr>
              <w:rPr>
                <w:rFonts w:cstheme="minorHAnsi"/>
                <w:b/>
                <w:sz w:val="24"/>
                <w:szCs w:val="24"/>
              </w:rPr>
            </w:pPr>
            <w:r w:rsidRPr="003C4D0B">
              <w:rPr>
                <w:rFonts w:cstheme="minorHAnsi"/>
                <w:b/>
              </w:rPr>
              <w:t xml:space="preserve">Table </w:t>
            </w:r>
            <w:r w:rsidR="00450E5C">
              <w:rPr>
                <w:rFonts w:cstheme="minorHAnsi"/>
                <w:b/>
              </w:rPr>
              <w:t>4</w:t>
            </w:r>
            <w:r w:rsidRPr="003C4D0B">
              <w:rPr>
                <w:rFonts w:cstheme="minorHAnsi"/>
                <w:b/>
              </w:rPr>
              <w:t>:</w:t>
            </w:r>
            <w:r w:rsidR="005C54E7" w:rsidRPr="003C4D0B">
              <w:rPr>
                <w:rFonts w:cstheme="minorHAnsi"/>
                <w:b/>
              </w:rPr>
              <w:t xml:space="preserve"> </w:t>
            </w:r>
            <w:r w:rsidR="00243E94" w:rsidRPr="00E429E5">
              <w:rPr>
                <w:rFonts w:ascii="Arial" w:hAnsi="Arial" w:cs="Arial"/>
                <w:b/>
              </w:rPr>
              <w:t>Self-assessment Quiz</w:t>
            </w:r>
            <w:r w:rsidR="00282A62" w:rsidRPr="00E429E5">
              <w:rPr>
                <w:rFonts w:ascii="Arial" w:hAnsi="Arial" w:cs="Arial"/>
                <w:b/>
              </w:rPr>
              <w:t xml:space="preserve"> in</w:t>
            </w:r>
            <w:r w:rsidR="00450E5C">
              <w:rPr>
                <w:rFonts w:ascii="Arial" w:hAnsi="Arial" w:cs="Arial"/>
                <w:b/>
              </w:rPr>
              <w:t xml:space="preserve"> </w:t>
            </w:r>
            <w:r w:rsidR="00FB61BC">
              <w:rPr>
                <w:rFonts w:ascii="Arial" w:hAnsi="Arial" w:cs="Arial"/>
                <w:b/>
              </w:rPr>
              <w:t>H</w:t>
            </w:r>
            <w:r w:rsidR="00450E5C">
              <w:rPr>
                <w:rFonts w:ascii="Arial" w:hAnsi="Arial" w:cs="Arial"/>
                <w:b/>
              </w:rPr>
              <w:t xml:space="preserve">ospital </w:t>
            </w:r>
            <w:r w:rsidR="00FB61BC">
              <w:rPr>
                <w:rFonts w:cs="Arial"/>
                <w:b/>
              </w:rPr>
              <w:t>Pharmacy</w:t>
            </w:r>
          </w:p>
        </w:tc>
      </w:tr>
      <w:tr w:rsidR="008D77EF" w:rsidRPr="005C54E7" w14:paraId="3EB6AF33" w14:textId="77777777" w:rsidTr="0065442F">
        <w:trPr>
          <w:trHeight w:val="567"/>
        </w:trPr>
        <w:tc>
          <w:tcPr>
            <w:tcW w:w="7145" w:type="dxa"/>
            <w:shd w:val="clear" w:color="auto" w:fill="B8CCE4" w:themeFill="accent1" w:themeFillTint="66"/>
            <w:vAlign w:val="center"/>
          </w:tcPr>
          <w:p w14:paraId="2B8B2A01" w14:textId="697F88C9" w:rsidR="008D77EF" w:rsidRPr="003C4D0B" w:rsidRDefault="008D77EF" w:rsidP="008D77EF">
            <w:pPr>
              <w:rPr>
                <w:rFonts w:cstheme="minorHAnsi"/>
                <w:sz w:val="24"/>
                <w:szCs w:val="24"/>
              </w:rPr>
            </w:pPr>
            <w:r w:rsidRPr="003C4D0B">
              <w:rPr>
                <w:rFonts w:cstheme="minorHAnsi"/>
                <w:b/>
              </w:rPr>
              <w:t>Statement</w:t>
            </w:r>
          </w:p>
        </w:tc>
        <w:tc>
          <w:tcPr>
            <w:tcW w:w="1528" w:type="dxa"/>
            <w:shd w:val="clear" w:color="auto" w:fill="B8CCE4" w:themeFill="accent1" w:themeFillTint="66"/>
            <w:vAlign w:val="center"/>
          </w:tcPr>
          <w:p w14:paraId="4229C089" w14:textId="77777777" w:rsidR="008D77EF" w:rsidRDefault="008D77EF" w:rsidP="008D77EF">
            <w:pPr>
              <w:rPr>
                <w:rFonts w:cstheme="minorHAnsi"/>
                <w:b/>
              </w:rPr>
            </w:pPr>
            <w:r w:rsidRPr="003C4D0B">
              <w:rPr>
                <w:rFonts w:cstheme="minorHAnsi"/>
                <w:b/>
              </w:rPr>
              <w:t>Prior to placement</w:t>
            </w:r>
          </w:p>
          <w:p w14:paraId="14D73FCF" w14:textId="56CC2C66" w:rsidR="008D77EF" w:rsidRPr="003C4D0B" w:rsidRDefault="008D77EF" w:rsidP="008D77EF">
            <w:pPr>
              <w:rPr>
                <w:rFonts w:cstheme="minorHAnsi"/>
                <w:sz w:val="24"/>
                <w:szCs w:val="24"/>
              </w:rPr>
            </w:pPr>
            <w:r>
              <w:rPr>
                <w:rFonts w:cstheme="minorHAnsi"/>
                <w:b/>
              </w:rPr>
              <w:t>Yes/No</w:t>
            </w:r>
          </w:p>
        </w:tc>
        <w:tc>
          <w:tcPr>
            <w:tcW w:w="1528" w:type="dxa"/>
            <w:shd w:val="clear" w:color="auto" w:fill="B8CCE4" w:themeFill="accent1" w:themeFillTint="66"/>
            <w:vAlign w:val="center"/>
          </w:tcPr>
          <w:p w14:paraId="57EAAC9D" w14:textId="77777777" w:rsidR="008D77EF" w:rsidRDefault="008D77EF" w:rsidP="008D77EF">
            <w:pPr>
              <w:rPr>
                <w:rFonts w:cstheme="minorHAnsi"/>
                <w:b/>
              </w:rPr>
            </w:pPr>
            <w:r w:rsidRPr="003C4D0B">
              <w:rPr>
                <w:rFonts w:cstheme="minorHAnsi"/>
                <w:b/>
              </w:rPr>
              <w:t>At end of placement</w:t>
            </w:r>
          </w:p>
          <w:p w14:paraId="20B79AB4" w14:textId="60ECE0EB" w:rsidR="008D77EF" w:rsidRPr="003C4D0B" w:rsidRDefault="008D77EF" w:rsidP="008D77EF">
            <w:pPr>
              <w:rPr>
                <w:rFonts w:cstheme="minorHAnsi"/>
                <w:sz w:val="24"/>
                <w:szCs w:val="24"/>
              </w:rPr>
            </w:pPr>
            <w:r>
              <w:rPr>
                <w:rFonts w:cstheme="minorHAnsi"/>
                <w:b/>
              </w:rPr>
              <w:t>Yes/No</w:t>
            </w:r>
          </w:p>
        </w:tc>
      </w:tr>
      <w:tr w:rsidR="00303AC3" w:rsidRPr="00456358" w14:paraId="0D0EC5E3" w14:textId="77777777" w:rsidTr="0065442F">
        <w:trPr>
          <w:trHeight w:val="567"/>
        </w:trPr>
        <w:tc>
          <w:tcPr>
            <w:tcW w:w="7145" w:type="dxa"/>
            <w:vAlign w:val="center"/>
          </w:tcPr>
          <w:p w14:paraId="016C2022" w14:textId="0374A873" w:rsidR="00303AC3" w:rsidRPr="00456358" w:rsidRDefault="00AC53C6" w:rsidP="00456358">
            <w:pPr>
              <w:jc w:val="both"/>
              <w:rPr>
                <w:rFonts w:ascii="Arial" w:hAnsi="Arial" w:cs="Arial"/>
              </w:rPr>
            </w:pPr>
            <w:r w:rsidRPr="00456358">
              <w:rPr>
                <w:rFonts w:ascii="Arial" w:hAnsi="Arial" w:cs="Arial"/>
              </w:rPr>
              <w:t>I am aware</w:t>
            </w:r>
            <w:r w:rsidR="00DE1127" w:rsidRPr="00456358">
              <w:rPr>
                <w:rFonts w:ascii="Arial" w:hAnsi="Arial" w:cs="Arial"/>
              </w:rPr>
              <w:t xml:space="preserve"> and can describe </w:t>
            </w:r>
            <w:r w:rsidR="00EB1573">
              <w:rPr>
                <w:rFonts w:ascii="Arial" w:hAnsi="Arial" w:cs="Arial"/>
              </w:rPr>
              <w:t>t</w:t>
            </w:r>
            <w:r w:rsidRPr="00456358">
              <w:rPr>
                <w:rFonts w:ascii="Arial" w:hAnsi="Arial" w:cs="Arial"/>
              </w:rPr>
              <w:t xml:space="preserve">he responsibilities of each member of the pharmacy team </w:t>
            </w:r>
            <w:r w:rsidR="0085584A" w:rsidRPr="00456358">
              <w:rPr>
                <w:rFonts w:ascii="Arial" w:hAnsi="Arial" w:cs="Arial"/>
              </w:rPr>
              <w:t xml:space="preserve">including pharmacists and the pharmacy support team </w:t>
            </w:r>
          </w:p>
        </w:tc>
        <w:tc>
          <w:tcPr>
            <w:tcW w:w="1528" w:type="dxa"/>
            <w:vAlign w:val="center"/>
          </w:tcPr>
          <w:p w14:paraId="2C195B58" w14:textId="77777777" w:rsidR="00303AC3" w:rsidRPr="00456358" w:rsidRDefault="00303AC3" w:rsidP="00456358">
            <w:pPr>
              <w:jc w:val="both"/>
              <w:rPr>
                <w:rFonts w:ascii="Arial" w:hAnsi="Arial" w:cs="Arial"/>
              </w:rPr>
            </w:pPr>
          </w:p>
        </w:tc>
        <w:tc>
          <w:tcPr>
            <w:tcW w:w="1528" w:type="dxa"/>
            <w:vAlign w:val="center"/>
          </w:tcPr>
          <w:p w14:paraId="63D21223" w14:textId="77777777" w:rsidR="00303AC3" w:rsidRPr="00456358" w:rsidRDefault="00303AC3" w:rsidP="00456358">
            <w:pPr>
              <w:jc w:val="both"/>
              <w:rPr>
                <w:rFonts w:ascii="Arial" w:hAnsi="Arial" w:cs="Arial"/>
              </w:rPr>
            </w:pPr>
          </w:p>
        </w:tc>
      </w:tr>
      <w:tr w:rsidR="0085584A" w:rsidRPr="00456358" w14:paraId="168360D4" w14:textId="77777777" w:rsidTr="0065442F">
        <w:trPr>
          <w:trHeight w:val="567"/>
        </w:trPr>
        <w:tc>
          <w:tcPr>
            <w:tcW w:w="7145" w:type="dxa"/>
            <w:vAlign w:val="center"/>
          </w:tcPr>
          <w:p w14:paraId="2A4DE2F1" w14:textId="2CADDE0C" w:rsidR="0085584A" w:rsidRPr="00456358" w:rsidRDefault="00176F44" w:rsidP="00456358">
            <w:pPr>
              <w:jc w:val="both"/>
              <w:rPr>
                <w:rFonts w:ascii="Arial" w:hAnsi="Arial" w:cs="Arial"/>
              </w:rPr>
            </w:pPr>
            <w:r w:rsidRPr="00456358">
              <w:rPr>
                <w:rFonts w:ascii="Arial" w:eastAsia="Arial" w:hAnsi="Arial" w:cs="Arial"/>
              </w:rPr>
              <w:t>I am aware of the roles of other multidisciplinary team members</w:t>
            </w:r>
            <w:r w:rsidR="005F3910">
              <w:rPr>
                <w:rFonts w:ascii="Arial" w:eastAsia="Arial" w:hAnsi="Arial" w:cs="Arial"/>
              </w:rPr>
              <w:t xml:space="preserve"> and how</w:t>
            </w:r>
            <w:r w:rsidR="005F3910" w:rsidRPr="00456358">
              <w:rPr>
                <w:rFonts w:ascii="Arial" w:eastAsia="Arial" w:hAnsi="Arial" w:cs="Arial"/>
              </w:rPr>
              <w:t xml:space="preserve"> pharmacy work</w:t>
            </w:r>
            <w:r w:rsidR="005F3910">
              <w:rPr>
                <w:rFonts w:ascii="Arial" w:eastAsia="Arial" w:hAnsi="Arial" w:cs="Arial"/>
              </w:rPr>
              <w:t>s</w:t>
            </w:r>
            <w:r w:rsidR="005F3910" w:rsidRPr="00456358">
              <w:rPr>
                <w:rFonts w:ascii="Arial" w:eastAsia="Arial" w:hAnsi="Arial" w:cs="Arial"/>
              </w:rPr>
              <w:t xml:space="preserve"> with the multi</w:t>
            </w:r>
            <w:r w:rsidR="005F3910">
              <w:rPr>
                <w:rFonts w:ascii="Arial" w:eastAsia="Arial" w:hAnsi="Arial" w:cs="Arial"/>
              </w:rPr>
              <w:t>-</w:t>
            </w:r>
            <w:r w:rsidR="005F3910" w:rsidRPr="00456358">
              <w:rPr>
                <w:rFonts w:ascii="Arial" w:eastAsia="Arial" w:hAnsi="Arial" w:cs="Arial"/>
              </w:rPr>
              <w:t>professional team</w:t>
            </w:r>
            <w:r w:rsidR="00F36D7C">
              <w:rPr>
                <w:rFonts w:ascii="Arial" w:eastAsia="Arial" w:hAnsi="Arial" w:cs="Arial"/>
              </w:rPr>
              <w:t>.</w:t>
            </w:r>
          </w:p>
        </w:tc>
        <w:tc>
          <w:tcPr>
            <w:tcW w:w="1528" w:type="dxa"/>
            <w:vAlign w:val="center"/>
          </w:tcPr>
          <w:p w14:paraId="09081118" w14:textId="77777777" w:rsidR="0085584A" w:rsidRPr="00456358" w:rsidRDefault="0085584A" w:rsidP="00456358">
            <w:pPr>
              <w:jc w:val="both"/>
              <w:rPr>
                <w:rFonts w:ascii="Arial" w:hAnsi="Arial" w:cs="Arial"/>
              </w:rPr>
            </w:pPr>
          </w:p>
        </w:tc>
        <w:tc>
          <w:tcPr>
            <w:tcW w:w="1528" w:type="dxa"/>
            <w:vAlign w:val="center"/>
          </w:tcPr>
          <w:p w14:paraId="15847B85" w14:textId="77777777" w:rsidR="0085584A" w:rsidRPr="00456358" w:rsidRDefault="0085584A" w:rsidP="00456358">
            <w:pPr>
              <w:jc w:val="both"/>
              <w:rPr>
                <w:rFonts w:ascii="Arial" w:hAnsi="Arial" w:cs="Arial"/>
              </w:rPr>
            </w:pPr>
          </w:p>
        </w:tc>
      </w:tr>
      <w:tr w:rsidR="003140CC" w:rsidRPr="00456358" w14:paraId="797E5610" w14:textId="77777777" w:rsidTr="0065442F">
        <w:trPr>
          <w:trHeight w:val="567"/>
        </w:trPr>
        <w:tc>
          <w:tcPr>
            <w:tcW w:w="7145" w:type="dxa"/>
            <w:vAlign w:val="center"/>
          </w:tcPr>
          <w:p w14:paraId="1A8472C3" w14:textId="0ED21198" w:rsidR="003140CC" w:rsidRPr="00456358" w:rsidRDefault="003140CC" w:rsidP="008361FE">
            <w:pPr>
              <w:jc w:val="both"/>
              <w:rPr>
                <w:rFonts w:ascii="Arial" w:hAnsi="Arial" w:cs="Arial"/>
              </w:rPr>
            </w:pPr>
            <w:r w:rsidRPr="00DA29D1">
              <w:rPr>
                <w:rFonts w:ascii="Arial" w:hAnsi="Arial" w:cs="Arial"/>
              </w:rPr>
              <w:t>I am aware of the role of prescribing pharmacists and other non-medical prescribers in hospital</w:t>
            </w:r>
            <w:r w:rsidR="00F36D7C">
              <w:rPr>
                <w:rFonts w:ascii="Arial" w:hAnsi="Arial" w:cs="Arial"/>
              </w:rPr>
              <w:t>.</w:t>
            </w:r>
          </w:p>
        </w:tc>
        <w:tc>
          <w:tcPr>
            <w:tcW w:w="1528" w:type="dxa"/>
            <w:vAlign w:val="center"/>
          </w:tcPr>
          <w:p w14:paraId="6633740F" w14:textId="77777777" w:rsidR="003140CC" w:rsidRPr="00456358" w:rsidRDefault="003140CC" w:rsidP="008361FE">
            <w:pPr>
              <w:jc w:val="both"/>
              <w:rPr>
                <w:rFonts w:ascii="Arial" w:hAnsi="Arial" w:cs="Arial"/>
              </w:rPr>
            </w:pPr>
          </w:p>
        </w:tc>
        <w:tc>
          <w:tcPr>
            <w:tcW w:w="1528" w:type="dxa"/>
            <w:vAlign w:val="center"/>
          </w:tcPr>
          <w:p w14:paraId="5EF85FC1" w14:textId="77777777" w:rsidR="003140CC" w:rsidRPr="00456358" w:rsidRDefault="003140CC" w:rsidP="008361FE">
            <w:pPr>
              <w:jc w:val="both"/>
              <w:rPr>
                <w:rFonts w:ascii="Arial" w:hAnsi="Arial" w:cs="Arial"/>
              </w:rPr>
            </w:pPr>
          </w:p>
        </w:tc>
      </w:tr>
      <w:tr w:rsidR="00303AC3" w:rsidRPr="00456358" w14:paraId="0C50F937" w14:textId="77777777" w:rsidTr="0065442F">
        <w:trPr>
          <w:trHeight w:val="453"/>
        </w:trPr>
        <w:tc>
          <w:tcPr>
            <w:tcW w:w="7145" w:type="dxa"/>
            <w:vAlign w:val="center"/>
          </w:tcPr>
          <w:p w14:paraId="0ACA4652" w14:textId="794608F1" w:rsidR="00303AC3" w:rsidRPr="00456358" w:rsidRDefault="00AC53C6" w:rsidP="00456358">
            <w:pPr>
              <w:jc w:val="both"/>
              <w:rPr>
                <w:rFonts w:ascii="Arial" w:hAnsi="Arial" w:cs="Arial"/>
              </w:rPr>
            </w:pPr>
            <w:r w:rsidRPr="00456358">
              <w:rPr>
                <w:rFonts w:ascii="Arial" w:hAnsi="Arial" w:cs="Arial"/>
              </w:rPr>
              <w:t>I feel confident undertaking a medicines reconciliation</w:t>
            </w:r>
            <w:r w:rsidR="00F36D7C">
              <w:rPr>
                <w:rFonts w:ascii="Arial" w:hAnsi="Arial" w:cs="Arial"/>
              </w:rPr>
              <w:t>.</w:t>
            </w:r>
            <w:r w:rsidRPr="00456358">
              <w:rPr>
                <w:rFonts w:ascii="Arial" w:hAnsi="Arial" w:cs="Arial"/>
              </w:rPr>
              <w:t xml:space="preserve"> </w:t>
            </w:r>
          </w:p>
        </w:tc>
        <w:tc>
          <w:tcPr>
            <w:tcW w:w="1528" w:type="dxa"/>
            <w:vAlign w:val="center"/>
          </w:tcPr>
          <w:p w14:paraId="0CF87BC1" w14:textId="77777777" w:rsidR="00303AC3" w:rsidRPr="00456358" w:rsidRDefault="00303AC3" w:rsidP="00456358">
            <w:pPr>
              <w:jc w:val="both"/>
              <w:rPr>
                <w:rFonts w:ascii="Arial" w:hAnsi="Arial" w:cs="Arial"/>
              </w:rPr>
            </w:pPr>
          </w:p>
        </w:tc>
        <w:tc>
          <w:tcPr>
            <w:tcW w:w="1528" w:type="dxa"/>
            <w:vAlign w:val="center"/>
          </w:tcPr>
          <w:p w14:paraId="33B044ED" w14:textId="77777777" w:rsidR="00303AC3" w:rsidRPr="00456358" w:rsidRDefault="00303AC3" w:rsidP="00456358">
            <w:pPr>
              <w:jc w:val="both"/>
              <w:rPr>
                <w:rFonts w:ascii="Arial" w:hAnsi="Arial" w:cs="Arial"/>
              </w:rPr>
            </w:pPr>
          </w:p>
        </w:tc>
      </w:tr>
      <w:tr w:rsidR="00303AC3" w:rsidRPr="00456358" w14:paraId="7765E3DD" w14:textId="77777777" w:rsidTr="0065442F">
        <w:trPr>
          <w:trHeight w:val="403"/>
        </w:trPr>
        <w:tc>
          <w:tcPr>
            <w:tcW w:w="7145" w:type="dxa"/>
            <w:vAlign w:val="center"/>
          </w:tcPr>
          <w:p w14:paraId="1975608A" w14:textId="5EDDAD16" w:rsidR="00303AC3" w:rsidRPr="00456358" w:rsidRDefault="00AC53C6" w:rsidP="00456358">
            <w:pPr>
              <w:jc w:val="both"/>
              <w:rPr>
                <w:rFonts w:ascii="Arial" w:hAnsi="Arial" w:cs="Arial"/>
              </w:rPr>
            </w:pPr>
            <w:r w:rsidRPr="00456358">
              <w:rPr>
                <w:rFonts w:ascii="Arial" w:hAnsi="Arial" w:cs="Arial"/>
              </w:rPr>
              <w:t>I feel confident undertaking a patient consultation o</w:t>
            </w:r>
            <w:r w:rsidR="009106DC">
              <w:rPr>
                <w:rFonts w:ascii="Arial" w:hAnsi="Arial" w:cs="Arial"/>
              </w:rPr>
              <w:t>n</w:t>
            </w:r>
            <w:r w:rsidRPr="00456358">
              <w:rPr>
                <w:rFonts w:ascii="Arial" w:hAnsi="Arial" w:cs="Arial"/>
              </w:rPr>
              <w:t xml:space="preserve"> their medications</w:t>
            </w:r>
            <w:r w:rsidR="00F36D7C">
              <w:rPr>
                <w:rFonts w:ascii="Arial" w:hAnsi="Arial" w:cs="Arial"/>
              </w:rPr>
              <w:t>.</w:t>
            </w:r>
          </w:p>
        </w:tc>
        <w:tc>
          <w:tcPr>
            <w:tcW w:w="1528" w:type="dxa"/>
            <w:vAlign w:val="center"/>
          </w:tcPr>
          <w:p w14:paraId="47055264" w14:textId="77777777" w:rsidR="00303AC3" w:rsidRPr="00456358" w:rsidRDefault="00303AC3" w:rsidP="00456358">
            <w:pPr>
              <w:jc w:val="both"/>
              <w:rPr>
                <w:rFonts w:ascii="Arial" w:hAnsi="Arial" w:cs="Arial"/>
              </w:rPr>
            </w:pPr>
          </w:p>
        </w:tc>
        <w:tc>
          <w:tcPr>
            <w:tcW w:w="1528" w:type="dxa"/>
            <w:vAlign w:val="center"/>
          </w:tcPr>
          <w:p w14:paraId="3236B260" w14:textId="77777777" w:rsidR="00303AC3" w:rsidRPr="00456358" w:rsidRDefault="00303AC3" w:rsidP="00456358">
            <w:pPr>
              <w:jc w:val="both"/>
              <w:rPr>
                <w:rFonts w:ascii="Arial" w:hAnsi="Arial" w:cs="Arial"/>
              </w:rPr>
            </w:pPr>
          </w:p>
        </w:tc>
      </w:tr>
      <w:tr w:rsidR="00303AC3" w:rsidRPr="00456358" w14:paraId="78D95313" w14:textId="77777777" w:rsidTr="0065442F">
        <w:trPr>
          <w:trHeight w:val="423"/>
        </w:trPr>
        <w:tc>
          <w:tcPr>
            <w:tcW w:w="7145" w:type="dxa"/>
            <w:vAlign w:val="center"/>
          </w:tcPr>
          <w:p w14:paraId="1AE39112" w14:textId="48903212" w:rsidR="00303AC3" w:rsidRPr="00456358" w:rsidRDefault="00AC53C6" w:rsidP="00456358">
            <w:pPr>
              <w:jc w:val="both"/>
              <w:rPr>
                <w:rFonts w:ascii="Arial" w:hAnsi="Arial" w:cs="Arial"/>
              </w:rPr>
            </w:pPr>
            <w:r w:rsidRPr="00456358">
              <w:rPr>
                <w:rFonts w:ascii="Arial" w:hAnsi="Arial" w:cs="Arial"/>
              </w:rPr>
              <w:t xml:space="preserve">I am </w:t>
            </w:r>
            <w:r w:rsidR="009106DC">
              <w:rPr>
                <w:rFonts w:ascii="Arial" w:hAnsi="Arial" w:cs="Arial"/>
              </w:rPr>
              <w:t>a</w:t>
            </w:r>
            <w:r w:rsidR="009106DC">
              <w:rPr>
                <w:rFonts w:cs="Arial"/>
              </w:rPr>
              <w:t xml:space="preserve">ware of the </w:t>
            </w:r>
            <w:r w:rsidRPr="00456358">
              <w:rPr>
                <w:rFonts w:ascii="Arial" w:hAnsi="Arial" w:cs="Arial"/>
              </w:rPr>
              <w:t xml:space="preserve">different types of prescriptions </w:t>
            </w:r>
            <w:r w:rsidR="00A44BBF">
              <w:rPr>
                <w:rFonts w:ascii="Arial" w:hAnsi="Arial" w:cs="Arial"/>
              </w:rPr>
              <w:t xml:space="preserve">used </w:t>
            </w:r>
            <w:r w:rsidR="00E76BB3">
              <w:rPr>
                <w:rFonts w:ascii="Arial" w:hAnsi="Arial" w:cs="Arial"/>
              </w:rPr>
              <w:t>i</w:t>
            </w:r>
            <w:r w:rsidR="00E76BB3">
              <w:rPr>
                <w:rFonts w:cs="Arial"/>
              </w:rPr>
              <w:t>n hospital</w:t>
            </w:r>
            <w:r w:rsidR="00F36D7C">
              <w:rPr>
                <w:rFonts w:cs="Arial"/>
              </w:rPr>
              <w:t>.</w:t>
            </w:r>
            <w:r w:rsidRPr="00456358">
              <w:rPr>
                <w:rFonts w:ascii="Arial" w:hAnsi="Arial" w:cs="Arial"/>
              </w:rPr>
              <w:t xml:space="preserve"> </w:t>
            </w:r>
          </w:p>
        </w:tc>
        <w:tc>
          <w:tcPr>
            <w:tcW w:w="1528" w:type="dxa"/>
            <w:vAlign w:val="center"/>
          </w:tcPr>
          <w:p w14:paraId="274115B7" w14:textId="77777777" w:rsidR="00303AC3" w:rsidRPr="00456358" w:rsidRDefault="00303AC3" w:rsidP="00456358">
            <w:pPr>
              <w:jc w:val="both"/>
              <w:rPr>
                <w:rFonts w:ascii="Arial" w:hAnsi="Arial" w:cs="Arial"/>
              </w:rPr>
            </w:pPr>
          </w:p>
        </w:tc>
        <w:tc>
          <w:tcPr>
            <w:tcW w:w="1528" w:type="dxa"/>
            <w:vAlign w:val="center"/>
          </w:tcPr>
          <w:p w14:paraId="06EACD79" w14:textId="77777777" w:rsidR="00303AC3" w:rsidRPr="00456358" w:rsidRDefault="00303AC3" w:rsidP="00456358">
            <w:pPr>
              <w:jc w:val="both"/>
              <w:rPr>
                <w:rFonts w:ascii="Arial" w:hAnsi="Arial" w:cs="Arial"/>
              </w:rPr>
            </w:pPr>
          </w:p>
        </w:tc>
      </w:tr>
      <w:tr w:rsidR="00253C60" w:rsidRPr="00456358" w14:paraId="3D3E9862" w14:textId="77777777" w:rsidTr="0065442F">
        <w:trPr>
          <w:trHeight w:val="451"/>
        </w:trPr>
        <w:tc>
          <w:tcPr>
            <w:tcW w:w="7145" w:type="dxa"/>
            <w:vAlign w:val="center"/>
          </w:tcPr>
          <w:p w14:paraId="39C8DD5B" w14:textId="6C1A5087" w:rsidR="00253C60" w:rsidRPr="00456358" w:rsidRDefault="00253C60" w:rsidP="008361FE">
            <w:pPr>
              <w:jc w:val="both"/>
              <w:rPr>
                <w:rFonts w:ascii="Arial" w:hAnsi="Arial" w:cs="Arial"/>
              </w:rPr>
            </w:pPr>
            <w:r w:rsidRPr="00456358">
              <w:rPr>
                <w:rFonts w:ascii="Arial" w:hAnsi="Arial" w:cs="Arial"/>
              </w:rPr>
              <w:t>I feel confident demonstrating screening medication</w:t>
            </w:r>
            <w:r w:rsidR="00F36D7C">
              <w:rPr>
                <w:rFonts w:ascii="Arial" w:hAnsi="Arial" w:cs="Arial"/>
              </w:rPr>
              <w:t>.</w:t>
            </w:r>
          </w:p>
        </w:tc>
        <w:tc>
          <w:tcPr>
            <w:tcW w:w="1528" w:type="dxa"/>
            <w:vAlign w:val="center"/>
          </w:tcPr>
          <w:p w14:paraId="69E0C752" w14:textId="77777777" w:rsidR="00253C60" w:rsidRPr="00456358" w:rsidRDefault="00253C60" w:rsidP="008361FE">
            <w:pPr>
              <w:jc w:val="both"/>
              <w:rPr>
                <w:rFonts w:ascii="Arial" w:hAnsi="Arial" w:cs="Arial"/>
              </w:rPr>
            </w:pPr>
          </w:p>
        </w:tc>
        <w:tc>
          <w:tcPr>
            <w:tcW w:w="1528" w:type="dxa"/>
            <w:vAlign w:val="center"/>
          </w:tcPr>
          <w:p w14:paraId="6F4B77C4" w14:textId="77777777" w:rsidR="00253C60" w:rsidRPr="00456358" w:rsidRDefault="00253C60" w:rsidP="008361FE">
            <w:pPr>
              <w:jc w:val="both"/>
              <w:rPr>
                <w:rFonts w:ascii="Arial" w:hAnsi="Arial" w:cs="Arial"/>
              </w:rPr>
            </w:pPr>
          </w:p>
        </w:tc>
      </w:tr>
      <w:tr w:rsidR="00303AC3" w:rsidRPr="00456358" w14:paraId="40A02932" w14:textId="77777777" w:rsidTr="0065442F">
        <w:trPr>
          <w:trHeight w:val="567"/>
        </w:trPr>
        <w:tc>
          <w:tcPr>
            <w:tcW w:w="7145" w:type="dxa"/>
            <w:shd w:val="clear" w:color="auto" w:fill="FFFFFF" w:themeFill="background1"/>
            <w:vAlign w:val="center"/>
          </w:tcPr>
          <w:p w14:paraId="445501FA" w14:textId="7E3C32CB" w:rsidR="00303AC3" w:rsidRPr="003C5F8C" w:rsidRDefault="00AC53C6" w:rsidP="00456358">
            <w:pPr>
              <w:jc w:val="both"/>
              <w:rPr>
                <w:rFonts w:ascii="Arial" w:hAnsi="Arial" w:cs="Arial"/>
              </w:rPr>
            </w:pPr>
            <w:r w:rsidRPr="003C5F8C">
              <w:rPr>
                <w:rFonts w:ascii="Arial" w:hAnsi="Arial" w:cs="Arial"/>
              </w:rPr>
              <w:t xml:space="preserve">I </w:t>
            </w:r>
            <w:r w:rsidR="00CD4FD5" w:rsidRPr="003C5F8C">
              <w:rPr>
                <w:rFonts w:ascii="Arial" w:hAnsi="Arial" w:cs="Arial"/>
              </w:rPr>
              <w:t>feel</w:t>
            </w:r>
            <w:r w:rsidRPr="003C5F8C">
              <w:rPr>
                <w:rFonts w:ascii="Arial" w:hAnsi="Arial" w:cs="Arial"/>
              </w:rPr>
              <w:t xml:space="preserve"> confident </w:t>
            </w:r>
            <w:r w:rsidR="00DE1127" w:rsidRPr="003C5F8C">
              <w:rPr>
                <w:rFonts w:ascii="Arial" w:hAnsi="Arial" w:cs="Arial"/>
              </w:rPr>
              <w:t xml:space="preserve">demonstrating </w:t>
            </w:r>
            <w:r w:rsidRPr="003C5F8C">
              <w:rPr>
                <w:rFonts w:ascii="Arial" w:hAnsi="Arial" w:cs="Arial"/>
              </w:rPr>
              <w:t>dispensing</w:t>
            </w:r>
            <w:r w:rsidR="00E70DBE" w:rsidRPr="003C5F8C">
              <w:rPr>
                <w:rFonts w:ascii="Arial" w:hAnsi="Arial" w:cs="Arial"/>
              </w:rPr>
              <w:t xml:space="preserve"> and checking</w:t>
            </w:r>
            <w:r w:rsidRPr="003C5F8C">
              <w:rPr>
                <w:rFonts w:ascii="Arial" w:hAnsi="Arial" w:cs="Arial"/>
              </w:rPr>
              <w:t xml:space="preserve"> medication</w:t>
            </w:r>
            <w:r w:rsidR="00E70DBE" w:rsidRPr="003C5F8C">
              <w:rPr>
                <w:rFonts w:ascii="Arial" w:hAnsi="Arial" w:cs="Arial"/>
              </w:rPr>
              <w:t xml:space="preserve">s for in-patient, private </w:t>
            </w:r>
            <w:r w:rsidR="004B31BF" w:rsidRPr="003C5F8C">
              <w:rPr>
                <w:rFonts w:ascii="Arial" w:hAnsi="Arial" w:cs="Arial"/>
              </w:rPr>
              <w:t xml:space="preserve">and </w:t>
            </w:r>
            <w:r w:rsidR="00502AD2" w:rsidRPr="003C5F8C">
              <w:rPr>
                <w:rFonts w:ascii="Arial" w:hAnsi="Arial" w:cs="Arial"/>
              </w:rPr>
              <w:t xml:space="preserve">supplying medication during and outside the pharmacy opening hours  </w:t>
            </w:r>
          </w:p>
        </w:tc>
        <w:tc>
          <w:tcPr>
            <w:tcW w:w="1528" w:type="dxa"/>
            <w:vAlign w:val="center"/>
          </w:tcPr>
          <w:p w14:paraId="0C39BA40" w14:textId="77777777" w:rsidR="00303AC3" w:rsidRPr="00456358" w:rsidRDefault="00303AC3" w:rsidP="00456358">
            <w:pPr>
              <w:jc w:val="both"/>
              <w:rPr>
                <w:rFonts w:ascii="Arial" w:hAnsi="Arial" w:cs="Arial"/>
              </w:rPr>
            </w:pPr>
          </w:p>
        </w:tc>
        <w:tc>
          <w:tcPr>
            <w:tcW w:w="1528" w:type="dxa"/>
            <w:vAlign w:val="center"/>
          </w:tcPr>
          <w:p w14:paraId="1DAAE858" w14:textId="77777777" w:rsidR="00303AC3" w:rsidRPr="00456358" w:rsidRDefault="00303AC3" w:rsidP="00456358">
            <w:pPr>
              <w:jc w:val="both"/>
              <w:rPr>
                <w:rFonts w:ascii="Arial" w:hAnsi="Arial" w:cs="Arial"/>
              </w:rPr>
            </w:pPr>
          </w:p>
        </w:tc>
      </w:tr>
      <w:tr w:rsidR="00AC53C6" w:rsidRPr="00456358" w14:paraId="1FA71533" w14:textId="77777777" w:rsidTr="0065442F">
        <w:trPr>
          <w:trHeight w:val="567"/>
        </w:trPr>
        <w:tc>
          <w:tcPr>
            <w:tcW w:w="7145" w:type="dxa"/>
            <w:shd w:val="clear" w:color="auto" w:fill="FFFFFF" w:themeFill="background1"/>
            <w:vAlign w:val="center"/>
          </w:tcPr>
          <w:p w14:paraId="49BC7924" w14:textId="3ED82EBB" w:rsidR="00AC53C6" w:rsidRPr="003C5F8C" w:rsidRDefault="0FD355F9" w:rsidP="00456358">
            <w:pPr>
              <w:jc w:val="both"/>
              <w:rPr>
                <w:rFonts w:ascii="Arial" w:hAnsi="Arial" w:cs="Arial"/>
              </w:rPr>
            </w:pPr>
            <w:r w:rsidRPr="003C5F8C">
              <w:rPr>
                <w:rFonts w:ascii="Arial" w:hAnsi="Arial" w:cs="Arial"/>
              </w:rPr>
              <w:t xml:space="preserve">I </w:t>
            </w:r>
            <w:r w:rsidR="0080009D" w:rsidRPr="003C5F8C">
              <w:rPr>
                <w:rFonts w:ascii="Arial" w:hAnsi="Arial" w:cs="Arial"/>
              </w:rPr>
              <w:t xml:space="preserve">am aware of the patient discharge process </w:t>
            </w:r>
            <w:r w:rsidR="00A23C53" w:rsidRPr="003C5F8C">
              <w:rPr>
                <w:rFonts w:ascii="Arial" w:hAnsi="Arial" w:cs="Arial"/>
              </w:rPr>
              <w:t xml:space="preserve">and the provision of </w:t>
            </w:r>
            <w:r w:rsidR="00F05230" w:rsidRPr="003C5F8C">
              <w:rPr>
                <w:rFonts w:ascii="Arial" w:hAnsi="Arial" w:cs="Arial"/>
              </w:rPr>
              <w:t xml:space="preserve">‘To Take Away (TTA)’/ ‘To Take Out (TTO)’ </w:t>
            </w:r>
            <w:r w:rsidR="00A23C53" w:rsidRPr="003C5F8C">
              <w:rPr>
                <w:rFonts w:ascii="Arial" w:hAnsi="Arial" w:cs="Arial"/>
              </w:rPr>
              <w:t>medication</w:t>
            </w:r>
            <w:r w:rsidR="00253C60" w:rsidRPr="003C5F8C">
              <w:rPr>
                <w:rFonts w:ascii="Arial" w:hAnsi="Arial" w:cs="Arial"/>
              </w:rPr>
              <w:t xml:space="preserve">s </w:t>
            </w:r>
            <w:r w:rsidR="00D07EF3" w:rsidRPr="003C5F8C">
              <w:rPr>
                <w:rFonts w:ascii="Arial" w:hAnsi="Arial" w:cs="Arial"/>
              </w:rPr>
              <w:t>on discharge</w:t>
            </w:r>
            <w:r w:rsidR="00F05230" w:rsidRPr="003C5F8C">
              <w:rPr>
                <w:rFonts w:ascii="Arial" w:hAnsi="Arial" w:cs="Arial"/>
              </w:rPr>
              <w:t>.</w:t>
            </w:r>
          </w:p>
        </w:tc>
        <w:tc>
          <w:tcPr>
            <w:tcW w:w="1528" w:type="dxa"/>
            <w:vAlign w:val="center"/>
          </w:tcPr>
          <w:p w14:paraId="5E80356A" w14:textId="77777777" w:rsidR="00AC53C6" w:rsidRPr="00456358" w:rsidRDefault="00AC53C6" w:rsidP="00456358">
            <w:pPr>
              <w:jc w:val="both"/>
              <w:rPr>
                <w:rFonts w:ascii="Arial" w:hAnsi="Arial" w:cs="Arial"/>
              </w:rPr>
            </w:pPr>
          </w:p>
        </w:tc>
        <w:tc>
          <w:tcPr>
            <w:tcW w:w="1528" w:type="dxa"/>
            <w:vAlign w:val="center"/>
          </w:tcPr>
          <w:p w14:paraId="778E0D74" w14:textId="77777777" w:rsidR="00AC53C6" w:rsidRPr="00456358" w:rsidRDefault="00AC53C6" w:rsidP="00456358">
            <w:pPr>
              <w:jc w:val="both"/>
              <w:rPr>
                <w:rFonts w:ascii="Arial" w:hAnsi="Arial" w:cs="Arial"/>
              </w:rPr>
            </w:pPr>
          </w:p>
        </w:tc>
      </w:tr>
      <w:tr w:rsidR="00AC53C6" w:rsidRPr="00456358" w14:paraId="47B862E3" w14:textId="77777777" w:rsidTr="0065442F">
        <w:trPr>
          <w:trHeight w:val="567"/>
        </w:trPr>
        <w:tc>
          <w:tcPr>
            <w:tcW w:w="7145" w:type="dxa"/>
            <w:vAlign w:val="center"/>
          </w:tcPr>
          <w:p w14:paraId="705EFC4D" w14:textId="75F076A7" w:rsidR="00AC53C6" w:rsidRPr="00456358" w:rsidRDefault="00C16DEE" w:rsidP="00456358">
            <w:pPr>
              <w:jc w:val="both"/>
              <w:rPr>
                <w:rFonts w:ascii="Arial" w:hAnsi="Arial" w:cs="Arial"/>
              </w:rPr>
            </w:pPr>
            <w:r w:rsidRPr="00456358">
              <w:rPr>
                <w:rFonts w:ascii="Arial" w:hAnsi="Arial" w:cs="Arial"/>
              </w:rPr>
              <w:t>I</w:t>
            </w:r>
            <w:r w:rsidR="00512706">
              <w:rPr>
                <w:rFonts w:ascii="Arial" w:hAnsi="Arial" w:cs="Arial"/>
              </w:rPr>
              <w:t xml:space="preserve"> </w:t>
            </w:r>
            <w:r w:rsidRPr="00456358">
              <w:rPr>
                <w:rFonts w:ascii="Arial" w:hAnsi="Arial" w:cs="Arial"/>
              </w:rPr>
              <w:t xml:space="preserve">feel confident </w:t>
            </w:r>
            <w:r w:rsidR="00662739">
              <w:rPr>
                <w:rFonts w:ascii="Arial" w:hAnsi="Arial" w:cs="Arial"/>
              </w:rPr>
              <w:t>a</w:t>
            </w:r>
            <w:r w:rsidR="00662739">
              <w:rPr>
                <w:rFonts w:cs="Arial"/>
              </w:rPr>
              <w:t xml:space="preserve">bout </w:t>
            </w:r>
            <w:r w:rsidRPr="00456358">
              <w:rPr>
                <w:rFonts w:ascii="Arial" w:hAnsi="Arial" w:cs="Arial"/>
              </w:rPr>
              <w:t>the processes around managing unlicenced</w:t>
            </w:r>
            <w:r w:rsidR="00253C60">
              <w:rPr>
                <w:rFonts w:ascii="Arial" w:hAnsi="Arial" w:cs="Arial"/>
              </w:rPr>
              <w:t xml:space="preserve"> and </w:t>
            </w:r>
            <w:r w:rsidR="0096020D">
              <w:rPr>
                <w:rFonts w:ascii="Arial" w:hAnsi="Arial" w:cs="Arial"/>
              </w:rPr>
              <w:t>‘high-cost’</w:t>
            </w:r>
            <w:r w:rsidRPr="00456358">
              <w:rPr>
                <w:rFonts w:ascii="Arial" w:hAnsi="Arial" w:cs="Arial"/>
              </w:rPr>
              <w:t xml:space="preserve"> medication requests</w:t>
            </w:r>
            <w:r w:rsidR="00B03B05">
              <w:rPr>
                <w:rFonts w:ascii="Arial" w:hAnsi="Arial" w:cs="Arial"/>
              </w:rPr>
              <w:t>.</w:t>
            </w:r>
          </w:p>
        </w:tc>
        <w:tc>
          <w:tcPr>
            <w:tcW w:w="1528" w:type="dxa"/>
            <w:vAlign w:val="center"/>
          </w:tcPr>
          <w:p w14:paraId="07020E16" w14:textId="77777777" w:rsidR="00AC53C6" w:rsidRPr="00456358" w:rsidRDefault="00AC53C6" w:rsidP="00456358">
            <w:pPr>
              <w:jc w:val="both"/>
              <w:rPr>
                <w:rFonts w:ascii="Arial" w:hAnsi="Arial" w:cs="Arial"/>
              </w:rPr>
            </w:pPr>
          </w:p>
        </w:tc>
        <w:tc>
          <w:tcPr>
            <w:tcW w:w="1528" w:type="dxa"/>
            <w:vAlign w:val="center"/>
          </w:tcPr>
          <w:p w14:paraId="74E31C0F" w14:textId="77777777" w:rsidR="00AC53C6" w:rsidRPr="00456358" w:rsidRDefault="00AC53C6" w:rsidP="00456358">
            <w:pPr>
              <w:jc w:val="both"/>
              <w:rPr>
                <w:rFonts w:ascii="Arial" w:hAnsi="Arial" w:cs="Arial"/>
              </w:rPr>
            </w:pPr>
          </w:p>
        </w:tc>
      </w:tr>
      <w:tr w:rsidR="0096020D" w:rsidRPr="00456358" w14:paraId="40E4E9B6" w14:textId="77777777" w:rsidTr="0065442F">
        <w:trPr>
          <w:trHeight w:val="567"/>
        </w:trPr>
        <w:tc>
          <w:tcPr>
            <w:tcW w:w="7145" w:type="dxa"/>
            <w:vAlign w:val="center"/>
          </w:tcPr>
          <w:p w14:paraId="7831C6EF" w14:textId="2504E240" w:rsidR="0096020D" w:rsidRPr="00456358" w:rsidRDefault="0096020D" w:rsidP="008361FE">
            <w:pPr>
              <w:jc w:val="both"/>
              <w:rPr>
                <w:rFonts w:ascii="Arial" w:hAnsi="Arial" w:cs="Arial"/>
              </w:rPr>
            </w:pPr>
            <w:r w:rsidRPr="00456358">
              <w:rPr>
                <w:rFonts w:ascii="Arial" w:hAnsi="Arial" w:cs="Arial"/>
              </w:rPr>
              <w:t>I am aware of the purpose and function of the medicines formulary and demonstrate its application within this setting</w:t>
            </w:r>
            <w:r w:rsidR="00B03B05">
              <w:rPr>
                <w:rFonts w:ascii="Arial" w:hAnsi="Arial" w:cs="Arial"/>
              </w:rPr>
              <w:t>.</w:t>
            </w:r>
          </w:p>
        </w:tc>
        <w:tc>
          <w:tcPr>
            <w:tcW w:w="1528" w:type="dxa"/>
            <w:vAlign w:val="center"/>
          </w:tcPr>
          <w:p w14:paraId="28A9A960" w14:textId="77777777" w:rsidR="0096020D" w:rsidRPr="00456358" w:rsidRDefault="0096020D" w:rsidP="008361FE">
            <w:pPr>
              <w:jc w:val="both"/>
              <w:rPr>
                <w:rFonts w:ascii="Arial" w:hAnsi="Arial" w:cs="Arial"/>
              </w:rPr>
            </w:pPr>
          </w:p>
        </w:tc>
        <w:tc>
          <w:tcPr>
            <w:tcW w:w="1528" w:type="dxa"/>
            <w:vAlign w:val="center"/>
          </w:tcPr>
          <w:p w14:paraId="0FD386BE" w14:textId="77777777" w:rsidR="0096020D" w:rsidRPr="00456358" w:rsidRDefault="0096020D" w:rsidP="008361FE">
            <w:pPr>
              <w:jc w:val="both"/>
              <w:rPr>
                <w:rFonts w:ascii="Arial" w:hAnsi="Arial" w:cs="Arial"/>
              </w:rPr>
            </w:pPr>
          </w:p>
        </w:tc>
      </w:tr>
      <w:tr w:rsidR="00AC53C6" w:rsidRPr="00456358" w14:paraId="4552CD35" w14:textId="77777777" w:rsidTr="0065442F">
        <w:trPr>
          <w:trHeight w:val="567"/>
        </w:trPr>
        <w:tc>
          <w:tcPr>
            <w:tcW w:w="7145" w:type="dxa"/>
            <w:vAlign w:val="center"/>
          </w:tcPr>
          <w:p w14:paraId="208650C8" w14:textId="47687536" w:rsidR="00AC53C6" w:rsidRPr="00456358" w:rsidRDefault="00C16DEE" w:rsidP="00456358">
            <w:pPr>
              <w:jc w:val="both"/>
              <w:rPr>
                <w:rFonts w:ascii="Arial" w:hAnsi="Arial" w:cs="Arial"/>
              </w:rPr>
            </w:pPr>
            <w:r w:rsidRPr="00456358">
              <w:rPr>
                <w:rFonts w:ascii="Arial" w:hAnsi="Arial" w:cs="Arial"/>
              </w:rPr>
              <w:t xml:space="preserve">I </w:t>
            </w:r>
            <w:r w:rsidR="00DE1127" w:rsidRPr="00456358">
              <w:rPr>
                <w:rFonts w:ascii="Arial" w:hAnsi="Arial" w:cs="Arial"/>
              </w:rPr>
              <w:t xml:space="preserve">feel confident demonstrating </w:t>
            </w:r>
            <w:r w:rsidRPr="00456358">
              <w:rPr>
                <w:rFonts w:ascii="Arial" w:hAnsi="Arial" w:cs="Arial"/>
              </w:rPr>
              <w:t>stock control and ordering medication within a hospital pharmacy</w:t>
            </w:r>
            <w:r w:rsidR="00B03B05">
              <w:rPr>
                <w:rFonts w:ascii="Arial" w:hAnsi="Arial" w:cs="Arial"/>
              </w:rPr>
              <w:t>.</w:t>
            </w:r>
          </w:p>
        </w:tc>
        <w:tc>
          <w:tcPr>
            <w:tcW w:w="1528" w:type="dxa"/>
            <w:vAlign w:val="center"/>
          </w:tcPr>
          <w:p w14:paraId="5BD5D24F" w14:textId="77777777" w:rsidR="00AC53C6" w:rsidRPr="00456358" w:rsidRDefault="00AC53C6" w:rsidP="00456358">
            <w:pPr>
              <w:jc w:val="both"/>
              <w:rPr>
                <w:rFonts w:ascii="Arial" w:hAnsi="Arial" w:cs="Arial"/>
              </w:rPr>
            </w:pPr>
          </w:p>
        </w:tc>
        <w:tc>
          <w:tcPr>
            <w:tcW w:w="1528" w:type="dxa"/>
            <w:vAlign w:val="center"/>
          </w:tcPr>
          <w:p w14:paraId="34F20FBE" w14:textId="77777777" w:rsidR="00AC53C6" w:rsidRPr="00456358" w:rsidRDefault="00AC53C6" w:rsidP="00456358">
            <w:pPr>
              <w:jc w:val="both"/>
              <w:rPr>
                <w:rFonts w:ascii="Arial" w:hAnsi="Arial" w:cs="Arial"/>
              </w:rPr>
            </w:pPr>
          </w:p>
        </w:tc>
      </w:tr>
      <w:tr w:rsidR="00C16DEE" w:rsidRPr="00456358" w14:paraId="670461CB" w14:textId="77777777" w:rsidTr="0065442F">
        <w:trPr>
          <w:trHeight w:val="567"/>
        </w:trPr>
        <w:tc>
          <w:tcPr>
            <w:tcW w:w="7145" w:type="dxa"/>
            <w:vAlign w:val="center"/>
          </w:tcPr>
          <w:p w14:paraId="7BF4E3B2" w14:textId="4FC56216" w:rsidR="00C16DEE" w:rsidRPr="00456358" w:rsidRDefault="60392FEB" w:rsidP="00456358">
            <w:pPr>
              <w:jc w:val="both"/>
              <w:rPr>
                <w:rFonts w:ascii="Arial" w:hAnsi="Arial" w:cs="Arial"/>
              </w:rPr>
            </w:pPr>
            <w:r w:rsidRPr="00456358">
              <w:rPr>
                <w:rFonts w:ascii="Arial" w:hAnsi="Arial" w:cs="Arial"/>
              </w:rPr>
              <w:t xml:space="preserve">I </w:t>
            </w:r>
            <w:r w:rsidR="205B18D5" w:rsidRPr="00456358">
              <w:rPr>
                <w:rFonts w:ascii="Arial" w:hAnsi="Arial" w:cs="Arial"/>
              </w:rPr>
              <w:t xml:space="preserve">am familiar with </w:t>
            </w:r>
            <w:r w:rsidRPr="00456358">
              <w:rPr>
                <w:rFonts w:ascii="Arial" w:hAnsi="Arial" w:cs="Arial"/>
              </w:rPr>
              <w:t>the pharmac</w:t>
            </w:r>
            <w:r w:rsidR="004B5A66">
              <w:rPr>
                <w:rFonts w:ascii="Arial" w:hAnsi="Arial" w:cs="Arial"/>
              </w:rPr>
              <w:t>y</w:t>
            </w:r>
            <w:r w:rsidRPr="00456358">
              <w:rPr>
                <w:rFonts w:ascii="Arial" w:hAnsi="Arial" w:cs="Arial"/>
              </w:rPr>
              <w:t xml:space="preserve"> process for handling near miss errors and medication safety reporting processes </w:t>
            </w:r>
          </w:p>
        </w:tc>
        <w:tc>
          <w:tcPr>
            <w:tcW w:w="1528" w:type="dxa"/>
            <w:vAlign w:val="center"/>
          </w:tcPr>
          <w:p w14:paraId="7CD0297C" w14:textId="77777777" w:rsidR="00C16DEE" w:rsidRPr="00456358" w:rsidRDefault="00C16DEE" w:rsidP="00456358">
            <w:pPr>
              <w:jc w:val="both"/>
              <w:rPr>
                <w:rFonts w:ascii="Arial" w:hAnsi="Arial" w:cs="Arial"/>
              </w:rPr>
            </w:pPr>
          </w:p>
        </w:tc>
        <w:tc>
          <w:tcPr>
            <w:tcW w:w="1528" w:type="dxa"/>
            <w:vAlign w:val="center"/>
          </w:tcPr>
          <w:p w14:paraId="58D463C5" w14:textId="77777777" w:rsidR="00C16DEE" w:rsidRPr="00456358" w:rsidRDefault="00C16DEE" w:rsidP="00456358">
            <w:pPr>
              <w:jc w:val="both"/>
              <w:rPr>
                <w:rFonts w:ascii="Arial" w:hAnsi="Arial" w:cs="Arial"/>
              </w:rPr>
            </w:pPr>
          </w:p>
        </w:tc>
      </w:tr>
      <w:tr w:rsidR="00C16DEE" w:rsidRPr="00456358" w14:paraId="7A4B8F0F" w14:textId="77777777" w:rsidTr="0065442F">
        <w:trPr>
          <w:trHeight w:val="567"/>
        </w:trPr>
        <w:tc>
          <w:tcPr>
            <w:tcW w:w="7145" w:type="dxa"/>
            <w:vAlign w:val="center"/>
          </w:tcPr>
          <w:p w14:paraId="41F0FE0F" w14:textId="100555D0" w:rsidR="00C16DEE" w:rsidRPr="00456358" w:rsidRDefault="00C16DEE" w:rsidP="00456358">
            <w:pPr>
              <w:jc w:val="both"/>
              <w:rPr>
                <w:rFonts w:ascii="Arial" w:hAnsi="Arial" w:cs="Arial"/>
              </w:rPr>
            </w:pPr>
            <w:r w:rsidRPr="00456358">
              <w:rPr>
                <w:rFonts w:ascii="Arial" w:hAnsi="Arial" w:cs="Arial"/>
              </w:rPr>
              <w:t>I am aware of resources available within th</w:t>
            </w:r>
            <w:r w:rsidR="0049405D">
              <w:rPr>
                <w:rFonts w:ascii="Arial" w:hAnsi="Arial" w:cs="Arial"/>
              </w:rPr>
              <w:t>e hospital</w:t>
            </w:r>
            <w:r w:rsidR="0085584A" w:rsidRPr="00456358">
              <w:rPr>
                <w:rFonts w:ascii="Arial" w:hAnsi="Arial" w:cs="Arial"/>
              </w:rPr>
              <w:t xml:space="preserve"> that support the medicine optimisation process</w:t>
            </w:r>
            <w:r w:rsidR="00F36D7C">
              <w:rPr>
                <w:rFonts w:ascii="Arial" w:hAnsi="Arial" w:cs="Arial"/>
              </w:rPr>
              <w:t>.</w:t>
            </w:r>
          </w:p>
        </w:tc>
        <w:tc>
          <w:tcPr>
            <w:tcW w:w="1528" w:type="dxa"/>
            <w:vAlign w:val="center"/>
          </w:tcPr>
          <w:p w14:paraId="554F6C40" w14:textId="77777777" w:rsidR="00C16DEE" w:rsidRPr="00456358" w:rsidRDefault="00C16DEE" w:rsidP="00456358">
            <w:pPr>
              <w:jc w:val="both"/>
              <w:rPr>
                <w:rFonts w:ascii="Arial" w:hAnsi="Arial" w:cs="Arial"/>
              </w:rPr>
            </w:pPr>
          </w:p>
        </w:tc>
        <w:tc>
          <w:tcPr>
            <w:tcW w:w="1528" w:type="dxa"/>
            <w:vAlign w:val="center"/>
          </w:tcPr>
          <w:p w14:paraId="62F8B52E" w14:textId="77777777" w:rsidR="00C16DEE" w:rsidRPr="00456358" w:rsidRDefault="00C16DEE" w:rsidP="00456358">
            <w:pPr>
              <w:jc w:val="both"/>
              <w:rPr>
                <w:rFonts w:ascii="Arial" w:hAnsi="Arial" w:cs="Arial"/>
              </w:rPr>
            </w:pPr>
          </w:p>
        </w:tc>
      </w:tr>
      <w:tr w:rsidR="00303AC3" w:rsidRPr="00456358" w14:paraId="64F967B2" w14:textId="77777777" w:rsidTr="0065442F">
        <w:trPr>
          <w:trHeight w:val="567"/>
        </w:trPr>
        <w:tc>
          <w:tcPr>
            <w:tcW w:w="7145" w:type="dxa"/>
            <w:vAlign w:val="center"/>
          </w:tcPr>
          <w:p w14:paraId="5B5949F7" w14:textId="37B9C07D" w:rsidR="00303AC3" w:rsidRPr="00456358" w:rsidRDefault="60392FEB" w:rsidP="00456358">
            <w:pPr>
              <w:jc w:val="both"/>
              <w:rPr>
                <w:rFonts w:ascii="Arial" w:hAnsi="Arial" w:cs="Arial"/>
              </w:rPr>
            </w:pPr>
            <w:r w:rsidRPr="00456358">
              <w:rPr>
                <w:rFonts w:ascii="Arial" w:hAnsi="Arial" w:cs="Arial"/>
              </w:rPr>
              <w:t xml:space="preserve">I </w:t>
            </w:r>
            <w:r w:rsidR="27AD608F" w:rsidRPr="00456358">
              <w:rPr>
                <w:rFonts w:ascii="Arial" w:hAnsi="Arial" w:cs="Arial"/>
              </w:rPr>
              <w:t xml:space="preserve">am aware of the </w:t>
            </w:r>
            <w:r w:rsidRPr="00456358">
              <w:rPr>
                <w:rFonts w:ascii="Arial" w:hAnsi="Arial" w:cs="Arial"/>
              </w:rPr>
              <w:t>process of providing medicine information</w:t>
            </w:r>
            <w:r w:rsidR="00502AD2">
              <w:rPr>
                <w:rFonts w:ascii="Arial" w:hAnsi="Arial" w:cs="Arial"/>
              </w:rPr>
              <w:t xml:space="preserve"> to patients and healthcare professionals</w:t>
            </w:r>
            <w:r w:rsidR="00F36D7C">
              <w:rPr>
                <w:rFonts w:ascii="Arial" w:hAnsi="Arial" w:cs="Arial"/>
              </w:rPr>
              <w:t>.</w:t>
            </w:r>
          </w:p>
        </w:tc>
        <w:tc>
          <w:tcPr>
            <w:tcW w:w="1528" w:type="dxa"/>
            <w:vAlign w:val="center"/>
          </w:tcPr>
          <w:p w14:paraId="0B776AAA" w14:textId="77777777" w:rsidR="00303AC3" w:rsidRPr="00456358" w:rsidRDefault="00303AC3" w:rsidP="00456358">
            <w:pPr>
              <w:jc w:val="both"/>
              <w:rPr>
                <w:rFonts w:ascii="Arial" w:hAnsi="Arial" w:cs="Arial"/>
              </w:rPr>
            </w:pPr>
          </w:p>
        </w:tc>
        <w:tc>
          <w:tcPr>
            <w:tcW w:w="1528" w:type="dxa"/>
            <w:vAlign w:val="center"/>
          </w:tcPr>
          <w:p w14:paraId="7F43BEBD" w14:textId="77777777" w:rsidR="00303AC3" w:rsidRPr="00456358" w:rsidRDefault="00303AC3" w:rsidP="00456358">
            <w:pPr>
              <w:jc w:val="both"/>
              <w:rPr>
                <w:rFonts w:ascii="Arial" w:hAnsi="Arial" w:cs="Arial"/>
              </w:rPr>
            </w:pPr>
          </w:p>
        </w:tc>
      </w:tr>
      <w:tr w:rsidR="0085584A" w:rsidRPr="00456358" w14:paraId="2A26FB10" w14:textId="77777777" w:rsidTr="0065442F">
        <w:trPr>
          <w:trHeight w:val="567"/>
        </w:trPr>
        <w:tc>
          <w:tcPr>
            <w:tcW w:w="7145" w:type="dxa"/>
            <w:vAlign w:val="center"/>
          </w:tcPr>
          <w:p w14:paraId="6D41D2C2" w14:textId="7A7906C3" w:rsidR="0085584A" w:rsidRPr="00456358" w:rsidRDefault="0085584A" w:rsidP="00456358">
            <w:pPr>
              <w:jc w:val="both"/>
              <w:rPr>
                <w:rFonts w:ascii="Arial" w:eastAsia="Arial" w:hAnsi="Arial" w:cs="Arial"/>
              </w:rPr>
            </w:pPr>
            <w:r w:rsidRPr="00456358">
              <w:rPr>
                <w:rFonts w:ascii="Arial" w:eastAsia="Arial" w:hAnsi="Arial" w:cs="Arial"/>
              </w:rPr>
              <w:t>I am aware of the</w:t>
            </w:r>
            <w:r w:rsidR="00B64136">
              <w:rPr>
                <w:rFonts w:ascii="Arial" w:eastAsia="Arial" w:hAnsi="Arial" w:cs="Arial"/>
              </w:rPr>
              <w:t xml:space="preserve"> Audits and</w:t>
            </w:r>
            <w:r w:rsidRPr="00456358">
              <w:rPr>
                <w:rFonts w:ascii="Arial" w:eastAsia="Arial" w:hAnsi="Arial" w:cs="Arial"/>
              </w:rPr>
              <w:t xml:space="preserve"> Quality </w:t>
            </w:r>
            <w:r w:rsidRPr="00456358">
              <w:rPr>
                <w:rFonts w:ascii="Arial" w:hAnsi="Arial" w:cs="Arial"/>
              </w:rPr>
              <w:t>Improvement</w:t>
            </w:r>
            <w:r w:rsidR="00314FBF" w:rsidRPr="00456358">
              <w:rPr>
                <w:rFonts w:ascii="Arial" w:hAnsi="Arial" w:cs="Arial"/>
              </w:rPr>
              <w:t xml:space="preserve"> </w:t>
            </w:r>
            <w:r w:rsidR="00B03B05">
              <w:rPr>
                <w:rFonts w:ascii="Arial" w:hAnsi="Arial" w:cs="Arial"/>
              </w:rPr>
              <w:t>P</w:t>
            </w:r>
            <w:r w:rsidR="00314FBF" w:rsidRPr="00456358">
              <w:rPr>
                <w:rFonts w:ascii="Arial" w:hAnsi="Arial" w:cs="Arial"/>
              </w:rPr>
              <w:t>r</w:t>
            </w:r>
            <w:r w:rsidRPr="00456358">
              <w:rPr>
                <w:rFonts w:ascii="Arial" w:hAnsi="Arial" w:cs="Arial"/>
              </w:rPr>
              <w:t>ojects</w:t>
            </w:r>
            <w:r w:rsidRPr="00456358">
              <w:rPr>
                <w:rFonts w:ascii="Arial" w:eastAsia="Arial" w:hAnsi="Arial" w:cs="Arial"/>
              </w:rPr>
              <w:t xml:space="preserve"> </w:t>
            </w:r>
            <w:r w:rsidR="00B64136">
              <w:rPr>
                <w:rFonts w:ascii="Arial" w:eastAsia="Arial" w:hAnsi="Arial" w:cs="Arial"/>
              </w:rPr>
              <w:t>carrie</w:t>
            </w:r>
            <w:r w:rsidR="001C41DF">
              <w:rPr>
                <w:rFonts w:ascii="Arial" w:eastAsia="Arial" w:hAnsi="Arial" w:cs="Arial"/>
              </w:rPr>
              <w:t>d</w:t>
            </w:r>
            <w:r w:rsidR="00B64136">
              <w:rPr>
                <w:rFonts w:ascii="Arial" w:eastAsia="Arial" w:hAnsi="Arial" w:cs="Arial"/>
              </w:rPr>
              <w:t xml:space="preserve"> ou</w:t>
            </w:r>
            <w:r w:rsidR="00924518">
              <w:rPr>
                <w:rFonts w:ascii="Arial" w:eastAsia="Arial" w:hAnsi="Arial" w:cs="Arial"/>
              </w:rPr>
              <w:t>t</w:t>
            </w:r>
            <w:r w:rsidR="00153C04">
              <w:rPr>
                <w:rFonts w:ascii="Arial" w:eastAsia="Arial" w:hAnsi="Arial" w:cs="Arial"/>
              </w:rPr>
              <w:t xml:space="preserve"> by the</w:t>
            </w:r>
            <w:r w:rsidRPr="00456358">
              <w:rPr>
                <w:rFonts w:ascii="Arial" w:eastAsia="Arial" w:hAnsi="Arial" w:cs="Arial"/>
              </w:rPr>
              <w:t xml:space="preserve"> pharmacy department</w:t>
            </w:r>
            <w:r w:rsidR="00153C04">
              <w:rPr>
                <w:rFonts w:ascii="Arial" w:eastAsia="Arial" w:hAnsi="Arial" w:cs="Arial"/>
              </w:rPr>
              <w:t xml:space="preserve"> and w</w:t>
            </w:r>
            <w:r w:rsidR="00314FBF" w:rsidRPr="00456358">
              <w:rPr>
                <w:rFonts w:ascii="Arial" w:eastAsia="Arial" w:hAnsi="Arial" w:cs="Arial"/>
              </w:rPr>
              <w:t>hy these are important to support the medicines optimisation process</w:t>
            </w:r>
            <w:r w:rsidR="00F36D7C">
              <w:rPr>
                <w:rFonts w:ascii="Arial" w:eastAsia="Arial" w:hAnsi="Arial" w:cs="Arial"/>
              </w:rPr>
              <w:t>.</w:t>
            </w:r>
            <w:r w:rsidRPr="00456358">
              <w:rPr>
                <w:rFonts w:ascii="Arial" w:eastAsia="Arial" w:hAnsi="Arial" w:cs="Arial"/>
              </w:rPr>
              <w:t xml:space="preserve"> </w:t>
            </w:r>
          </w:p>
        </w:tc>
        <w:tc>
          <w:tcPr>
            <w:tcW w:w="1528" w:type="dxa"/>
            <w:vAlign w:val="center"/>
          </w:tcPr>
          <w:p w14:paraId="113F4C80" w14:textId="77777777" w:rsidR="0085584A" w:rsidRPr="00456358" w:rsidRDefault="0085584A" w:rsidP="00456358">
            <w:pPr>
              <w:jc w:val="both"/>
              <w:rPr>
                <w:rFonts w:ascii="Arial" w:hAnsi="Arial" w:cs="Arial"/>
              </w:rPr>
            </w:pPr>
          </w:p>
        </w:tc>
        <w:tc>
          <w:tcPr>
            <w:tcW w:w="1528" w:type="dxa"/>
            <w:vAlign w:val="center"/>
          </w:tcPr>
          <w:p w14:paraId="4466786E" w14:textId="77777777" w:rsidR="0085584A" w:rsidRPr="00456358" w:rsidRDefault="0085584A" w:rsidP="00456358">
            <w:pPr>
              <w:jc w:val="both"/>
              <w:rPr>
                <w:rFonts w:ascii="Arial" w:hAnsi="Arial" w:cs="Arial"/>
              </w:rPr>
            </w:pPr>
          </w:p>
        </w:tc>
      </w:tr>
      <w:tr w:rsidR="00303AC3" w:rsidRPr="00456358" w14:paraId="3DE2862D" w14:textId="77777777" w:rsidTr="0065442F">
        <w:trPr>
          <w:trHeight w:val="567"/>
        </w:trPr>
        <w:tc>
          <w:tcPr>
            <w:tcW w:w="7145" w:type="dxa"/>
            <w:vAlign w:val="center"/>
          </w:tcPr>
          <w:p w14:paraId="480F9124" w14:textId="2978EA7F" w:rsidR="00303AC3" w:rsidRPr="00456358" w:rsidRDefault="00DE1127" w:rsidP="00456358">
            <w:pPr>
              <w:jc w:val="both"/>
              <w:rPr>
                <w:rFonts w:ascii="Arial" w:hAnsi="Arial" w:cs="Arial"/>
              </w:rPr>
            </w:pPr>
            <w:r w:rsidRPr="00456358">
              <w:rPr>
                <w:rFonts w:ascii="Arial" w:hAnsi="Arial" w:cs="Arial"/>
              </w:rPr>
              <w:t xml:space="preserve">I am aware how pharmacy uses IT systems </w:t>
            </w:r>
            <w:r w:rsidR="005729A0">
              <w:rPr>
                <w:rFonts w:ascii="Arial" w:hAnsi="Arial" w:cs="Arial"/>
              </w:rPr>
              <w:t>for</w:t>
            </w:r>
            <w:r w:rsidRPr="00456358">
              <w:rPr>
                <w:rFonts w:ascii="Arial" w:hAnsi="Arial" w:cs="Arial"/>
              </w:rPr>
              <w:t xml:space="preserve"> medicines </w:t>
            </w:r>
            <w:r w:rsidR="0085584A" w:rsidRPr="00456358">
              <w:rPr>
                <w:rFonts w:ascii="Arial" w:hAnsi="Arial" w:cs="Arial"/>
              </w:rPr>
              <w:t>optimisation activities</w:t>
            </w:r>
            <w:r w:rsidR="000751DB">
              <w:rPr>
                <w:rFonts w:ascii="Arial" w:hAnsi="Arial" w:cs="Arial"/>
              </w:rPr>
              <w:t>.</w:t>
            </w:r>
          </w:p>
        </w:tc>
        <w:tc>
          <w:tcPr>
            <w:tcW w:w="1528" w:type="dxa"/>
            <w:vAlign w:val="center"/>
          </w:tcPr>
          <w:p w14:paraId="183FFA75" w14:textId="77777777" w:rsidR="00303AC3" w:rsidRPr="00456358" w:rsidRDefault="00303AC3" w:rsidP="00456358">
            <w:pPr>
              <w:jc w:val="both"/>
              <w:rPr>
                <w:rFonts w:ascii="Arial" w:hAnsi="Arial" w:cs="Arial"/>
              </w:rPr>
            </w:pPr>
          </w:p>
        </w:tc>
        <w:tc>
          <w:tcPr>
            <w:tcW w:w="1528" w:type="dxa"/>
            <w:vAlign w:val="center"/>
          </w:tcPr>
          <w:p w14:paraId="69780EF4" w14:textId="77777777" w:rsidR="00303AC3" w:rsidRPr="00456358" w:rsidRDefault="00303AC3" w:rsidP="00456358">
            <w:pPr>
              <w:jc w:val="both"/>
              <w:rPr>
                <w:rFonts w:ascii="Arial" w:hAnsi="Arial" w:cs="Arial"/>
              </w:rPr>
            </w:pPr>
          </w:p>
        </w:tc>
      </w:tr>
      <w:tr w:rsidR="0085584A" w:rsidRPr="00456358" w14:paraId="06B75613" w14:textId="77777777" w:rsidTr="0065442F">
        <w:trPr>
          <w:trHeight w:val="567"/>
        </w:trPr>
        <w:tc>
          <w:tcPr>
            <w:tcW w:w="7145" w:type="dxa"/>
            <w:vAlign w:val="center"/>
          </w:tcPr>
          <w:p w14:paraId="0B817526" w14:textId="61E5E8C3" w:rsidR="0085584A" w:rsidRPr="00456358" w:rsidRDefault="1BBA7C5A" w:rsidP="00456358">
            <w:pPr>
              <w:jc w:val="both"/>
              <w:rPr>
                <w:rFonts w:ascii="Arial" w:hAnsi="Arial" w:cs="Arial"/>
              </w:rPr>
            </w:pPr>
            <w:r w:rsidRPr="00456358">
              <w:rPr>
                <w:rFonts w:ascii="Arial" w:hAnsi="Arial" w:cs="Arial"/>
              </w:rPr>
              <w:t>I am aware and can describe the process to refer patients to GP practice pharmacy</w:t>
            </w:r>
            <w:r w:rsidR="00AF38FE">
              <w:rPr>
                <w:rFonts w:ascii="Arial" w:hAnsi="Arial" w:cs="Arial"/>
              </w:rPr>
              <w:t>,</w:t>
            </w:r>
            <w:r w:rsidRPr="00456358">
              <w:rPr>
                <w:rFonts w:ascii="Arial" w:hAnsi="Arial" w:cs="Arial"/>
              </w:rPr>
              <w:t xml:space="preserve"> community pharmacy</w:t>
            </w:r>
            <w:r w:rsidR="00AF38FE">
              <w:rPr>
                <w:rFonts w:ascii="Arial" w:hAnsi="Arial" w:cs="Arial"/>
              </w:rPr>
              <w:t xml:space="preserve"> and other sectors.</w:t>
            </w:r>
          </w:p>
        </w:tc>
        <w:tc>
          <w:tcPr>
            <w:tcW w:w="1528" w:type="dxa"/>
            <w:vAlign w:val="center"/>
          </w:tcPr>
          <w:p w14:paraId="0077D820" w14:textId="77777777" w:rsidR="0085584A" w:rsidRPr="00456358" w:rsidRDefault="0085584A" w:rsidP="00456358">
            <w:pPr>
              <w:jc w:val="both"/>
              <w:rPr>
                <w:rFonts w:ascii="Arial" w:hAnsi="Arial" w:cs="Arial"/>
              </w:rPr>
            </w:pPr>
          </w:p>
        </w:tc>
        <w:tc>
          <w:tcPr>
            <w:tcW w:w="1528" w:type="dxa"/>
            <w:vAlign w:val="center"/>
          </w:tcPr>
          <w:p w14:paraId="10AAE246" w14:textId="77777777" w:rsidR="0085584A" w:rsidRPr="00456358" w:rsidRDefault="0085584A" w:rsidP="00456358">
            <w:pPr>
              <w:jc w:val="both"/>
              <w:rPr>
                <w:rFonts w:ascii="Arial" w:hAnsi="Arial" w:cs="Arial"/>
              </w:rPr>
            </w:pPr>
          </w:p>
        </w:tc>
      </w:tr>
      <w:tr w:rsidR="00B81F4F" w:rsidRPr="00456358" w14:paraId="296E1983" w14:textId="77777777" w:rsidTr="0065442F">
        <w:trPr>
          <w:trHeight w:val="567"/>
        </w:trPr>
        <w:tc>
          <w:tcPr>
            <w:tcW w:w="7145" w:type="dxa"/>
            <w:vAlign w:val="center"/>
          </w:tcPr>
          <w:p w14:paraId="37A835FA" w14:textId="69C9B6DC" w:rsidR="00B81F4F" w:rsidRPr="00456358" w:rsidRDefault="58B717B1" w:rsidP="00456358">
            <w:pPr>
              <w:jc w:val="both"/>
              <w:rPr>
                <w:rFonts w:ascii="Arial" w:hAnsi="Arial" w:cs="Arial"/>
              </w:rPr>
            </w:pPr>
            <w:r w:rsidRPr="00456358">
              <w:rPr>
                <w:rFonts w:ascii="Arial" w:hAnsi="Arial" w:cs="Arial"/>
              </w:rPr>
              <w:t xml:space="preserve">I am aware of the challenges that may impact the working relationship between </w:t>
            </w:r>
            <w:r w:rsidR="00273315">
              <w:rPr>
                <w:rFonts w:ascii="Arial" w:hAnsi="Arial" w:cs="Arial"/>
              </w:rPr>
              <w:t xml:space="preserve">the </w:t>
            </w:r>
            <w:r w:rsidRPr="00456358">
              <w:rPr>
                <w:rFonts w:ascii="Arial" w:hAnsi="Arial" w:cs="Arial"/>
              </w:rPr>
              <w:t>hospital</w:t>
            </w:r>
            <w:r w:rsidR="00273315">
              <w:rPr>
                <w:rFonts w:ascii="Arial" w:hAnsi="Arial" w:cs="Arial"/>
              </w:rPr>
              <w:t xml:space="preserve"> and other pharmacy sectors e.g.</w:t>
            </w:r>
            <w:r w:rsidRPr="00456358">
              <w:rPr>
                <w:rFonts w:ascii="Arial" w:hAnsi="Arial" w:cs="Arial"/>
              </w:rPr>
              <w:t xml:space="preserve"> GP practice</w:t>
            </w:r>
            <w:r w:rsidR="00273315">
              <w:rPr>
                <w:rFonts w:ascii="Arial" w:hAnsi="Arial" w:cs="Arial"/>
              </w:rPr>
              <w:t>,</w:t>
            </w:r>
            <w:r w:rsidRPr="00456358">
              <w:rPr>
                <w:rFonts w:ascii="Arial" w:hAnsi="Arial" w:cs="Arial"/>
              </w:rPr>
              <w:t xml:space="preserve"> community</w:t>
            </w:r>
            <w:r w:rsidR="00273315">
              <w:rPr>
                <w:rFonts w:ascii="Arial" w:hAnsi="Arial" w:cs="Arial"/>
              </w:rPr>
              <w:t xml:space="preserve"> pharmacy, </w:t>
            </w:r>
            <w:r w:rsidR="002D59EA">
              <w:rPr>
                <w:rFonts w:ascii="Arial" w:hAnsi="Arial" w:cs="Arial"/>
              </w:rPr>
              <w:t>community health</w:t>
            </w:r>
            <w:r w:rsidR="00235ABF">
              <w:rPr>
                <w:rFonts w:ascii="Arial" w:hAnsi="Arial" w:cs="Arial"/>
              </w:rPr>
              <w:t xml:space="preserve"> services,</w:t>
            </w:r>
            <w:r w:rsidR="002D59EA">
              <w:rPr>
                <w:rFonts w:ascii="Arial" w:hAnsi="Arial" w:cs="Arial"/>
              </w:rPr>
              <w:t xml:space="preserve"> </w:t>
            </w:r>
            <w:r w:rsidRPr="00456358">
              <w:rPr>
                <w:rFonts w:ascii="Arial" w:hAnsi="Arial" w:cs="Arial"/>
              </w:rPr>
              <w:t>and can discuss the relationship between these sectors</w:t>
            </w:r>
            <w:r w:rsidR="00F36D7C">
              <w:rPr>
                <w:rFonts w:ascii="Arial" w:hAnsi="Arial" w:cs="Arial"/>
              </w:rPr>
              <w:t>.</w:t>
            </w:r>
            <w:r w:rsidRPr="00456358">
              <w:rPr>
                <w:rFonts w:ascii="Arial" w:hAnsi="Arial" w:cs="Arial"/>
              </w:rPr>
              <w:t xml:space="preserve">  </w:t>
            </w:r>
          </w:p>
        </w:tc>
        <w:tc>
          <w:tcPr>
            <w:tcW w:w="1528" w:type="dxa"/>
            <w:vAlign w:val="center"/>
          </w:tcPr>
          <w:p w14:paraId="4B2B8140" w14:textId="77777777" w:rsidR="00B81F4F" w:rsidRPr="00456358" w:rsidRDefault="00B81F4F" w:rsidP="00456358">
            <w:pPr>
              <w:jc w:val="both"/>
              <w:rPr>
                <w:rFonts w:ascii="Arial" w:hAnsi="Arial" w:cs="Arial"/>
              </w:rPr>
            </w:pPr>
          </w:p>
        </w:tc>
        <w:tc>
          <w:tcPr>
            <w:tcW w:w="1528" w:type="dxa"/>
            <w:vAlign w:val="center"/>
          </w:tcPr>
          <w:p w14:paraId="5F0A4E63" w14:textId="77777777" w:rsidR="00B81F4F" w:rsidRPr="00456358" w:rsidRDefault="00B81F4F" w:rsidP="00456358">
            <w:pPr>
              <w:jc w:val="both"/>
              <w:rPr>
                <w:rFonts w:ascii="Arial" w:hAnsi="Arial" w:cs="Arial"/>
              </w:rPr>
            </w:pPr>
          </w:p>
        </w:tc>
      </w:tr>
      <w:tr w:rsidR="005E68FD" w:rsidRPr="005C54E7" w14:paraId="77EDFCA9" w14:textId="77777777" w:rsidTr="0065442F">
        <w:trPr>
          <w:trHeight w:val="567"/>
        </w:trPr>
        <w:tc>
          <w:tcPr>
            <w:tcW w:w="10201" w:type="dxa"/>
            <w:gridSpan w:val="3"/>
            <w:vAlign w:val="center"/>
          </w:tcPr>
          <w:p w14:paraId="3389CF0C" w14:textId="77777777" w:rsidR="00055A96" w:rsidRDefault="00055A96">
            <w:pPr>
              <w:rPr>
                <w:rFonts w:cstheme="minorHAnsi"/>
                <w:b/>
              </w:rPr>
            </w:pPr>
          </w:p>
          <w:p w14:paraId="335C10E2" w14:textId="78461468" w:rsidR="005E68FD" w:rsidRPr="003C4D0B" w:rsidRDefault="005E68FD">
            <w:pPr>
              <w:rPr>
                <w:rFonts w:cstheme="minorHAnsi"/>
                <w:b/>
                <w:sz w:val="24"/>
                <w:szCs w:val="24"/>
              </w:rPr>
            </w:pPr>
            <w:r w:rsidRPr="003C4D0B">
              <w:rPr>
                <w:rFonts w:cstheme="minorHAnsi"/>
                <w:b/>
              </w:rPr>
              <w:t xml:space="preserve">End of Placement - Further Learning Needs Identified can be </w:t>
            </w:r>
            <w:r w:rsidR="00106928" w:rsidRPr="003C4D0B">
              <w:rPr>
                <w:rFonts w:cstheme="minorHAnsi"/>
                <w:b/>
              </w:rPr>
              <w:t>recorded</w:t>
            </w:r>
            <w:r w:rsidRPr="003C4D0B">
              <w:rPr>
                <w:rFonts w:cstheme="minorHAnsi"/>
                <w:b/>
              </w:rPr>
              <w:t xml:space="preserve"> here:</w:t>
            </w:r>
          </w:p>
          <w:p w14:paraId="677E6B79" w14:textId="77777777" w:rsidR="005E68FD" w:rsidRPr="003C4D0B" w:rsidRDefault="005E68FD">
            <w:pPr>
              <w:rPr>
                <w:rFonts w:cstheme="minorHAnsi"/>
                <w:b/>
                <w:sz w:val="24"/>
                <w:szCs w:val="24"/>
              </w:rPr>
            </w:pPr>
          </w:p>
        </w:tc>
      </w:tr>
      <w:tr w:rsidR="005E68FD" w:rsidRPr="005C54E7" w14:paraId="04ED338F" w14:textId="77777777" w:rsidTr="0065442F">
        <w:trPr>
          <w:trHeight w:val="567"/>
        </w:trPr>
        <w:tc>
          <w:tcPr>
            <w:tcW w:w="10201" w:type="dxa"/>
            <w:gridSpan w:val="3"/>
            <w:vAlign w:val="center"/>
          </w:tcPr>
          <w:p w14:paraId="435F9DE3" w14:textId="77777777" w:rsidR="005E68FD" w:rsidRPr="003C4D0B" w:rsidRDefault="005E68FD">
            <w:pPr>
              <w:rPr>
                <w:rFonts w:cstheme="minorHAnsi"/>
                <w:sz w:val="24"/>
                <w:szCs w:val="24"/>
              </w:rPr>
            </w:pPr>
          </w:p>
          <w:p w14:paraId="7DBCFCA0" w14:textId="1EB98286" w:rsidR="005E68FD" w:rsidRDefault="005E68FD" w:rsidP="005C54E7">
            <w:pPr>
              <w:rPr>
                <w:rFonts w:cstheme="minorHAnsi"/>
                <w:sz w:val="24"/>
                <w:szCs w:val="24"/>
              </w:rPr>
            </w:pPr>
          </w:p>
          <w:p w14:paraId="4DD10A3F" w14:textId="6782FC3C" w:rsidR="00B30B56" w:rsidRDefault="00B30B56" w:rsidP="005C54E7">
            <w:pPr>
              <w:rPr>
                <w:rFonts w:cstheme="minorHAnsi"/>
              </w:rPr>
            </w:pPr>
          </w:p>
          <w:p w14:paraId="27137279" w14:textId="301B5C48" w:rsidR="00B30B56" w:rsidRDefault="00B30B56" w:rsidP="005C54E7">
            <w:pPr>
              <w:rPr>
                <w:rFonts w:cstheme="minorHAnsi"/>
              </w:rPr>
            </w:pPr>
          </w:p>
          <w:p w14:paraId="24B00535" w14:textId="77777777" w:rsidR="00B30B56" w:rsidRDefault="00B30B56">
            <w:pPr>
              <w:rPr>
                <w:rFonts w:cstheme="minorHAnsi"/>
                <w:sz w:val="24"/>
                <w:szCs w:val="24"/>
              </w:rPr>
            </w:pPr>
          </w:p>
          <w:p w14:paraId="3CCD8314" w14:textId="77777777" w:rsidR="00D72788" w:rsidRDefault="00D72788">
            <w:pPr>
              <w:rPr>
                <w:rFonts w:cstheme="minorHAnsi"/>
                <w:sz w:val="24"/>
                <w:szCs w:val="24"/>
              </w:rPr>
            </w:pPr>
          </w:p>
          <w:p w14:paraId="7B8C2AF7" w14:textId="77777777" w:rsidR="00D72788" w:rsidRDefault="00D72788">
            <w:pPr>
              <w:rPr>
                <w:rFonts w:cstheme="minorHAnsi"/>
                <w:sz w:val="24"/>
                <w:szCs w:val="24"/>
              </w:rPr>
            </w:pPr>
          </w:p>
          <w:p w14:paraId="37E015F9" w14:textId="77777777" w:rsidR="00D72788" w:rsidRDefault="00D72788">
            <w:pPr>
              <w:rPr>
                <w:rFonts w:cstheme="minorHAnsi"/>
                <w:sz w:val="24"/>
                <w:szCs w:val="24"/>
              </w:rPr>
            </w:pPr>
          </w:p>
          <w:p w14:paraId="66866539" w14:textId="77777777" w:rsidR="00D72788" w:rsidRDefault="00D72788">
            <w:pPr>
              <w:rPr>
                <w:rFonts w:cstheme="minorHAnsi"/>
                <w:sz w:val="24"/>
                <w:szCs w:val="24"/>
              </w:rPr>
            </w:pPr>
          </w:p>
          <w:p w14:paraId="322E8986" w14:textId="77777777" w:rsidR="00D72788" w:rsidRDefault="00D72788">
            <w:pPr>
              <w:rPr>
                <w:rFonts w:cstheme="minorHAnsi"/>
                <w:sz w:val="24"/>
                <w:szCs w:val="24"/>
              </w:rPr>
            </w:pPr>
          </w:p>
          <w:p w14:paraId="5022BD9F" w14:textId="77777777" w:rsidR="00D72788" w:rsidRDefault="00D72788">
            <w:pPr>
              <w:rPr>
                <w:rFonts w:cstheme="minorHAnsi"/>
                <w:sz w:val="24"/>
                <w:szCs w:val="24"/>
              </w:rPr>
            </w:pPr>
          </w:p>
          <w:p w14:paraId="7BBAD1B6" w14:textId="77777777" w:rsidR="00D72788" w:rsidRDefault="00D72788">
            <w:pPr>
              <w:rPr>
                <w:rFonts w:cstheme="minorHAnsi"/>
                <w:sz w:val="24"/>
                <w:szCs w:val="24"/>
              </w:rPr>
            </w:pPr>
          </w:p>
          <w:p w14:paraId="725C1681" w14:textId="77777777" w:rsidR="00D72788" w:rsidRPr="003C4D0B" w:rsidRDefault="00D72788">
            <w:pPr>
              <w:rPr>
                <w:rFonts w:cstheme="minorHAnsi"/>
                <w:sz w:val="24"/>
                <w:szCs w:val="24"/>
              </w:rPr>
            </w:pPr>
          </w:p>
          <w:p w14:paraId="4E652F48" w14:textId="77777777" w:rsidR="005E68FD" w:rsidRPr="003C4D0B" w:rsidRDefault="005E68FD">
            <w:pPr>
              <w:rPr>
                <w:rFonts w:cstheme="minorHAnsi"/>
                <w:sz w:val="24"/>
                <w:szCs w:val="24"/>
              </w:rPr>
            </w:pPr>
          </w:p>
          <w:p w14:paraId="4D1F39AA" w14:textId="77777777" w:rsidR="005E68FD" w:rsidRPr="003C4D0B" w:rsidRDefault="005E68FD">
            <w:pPr>
              <w:rPr>
                <w:rFonts w:cstheme="minorHAnsi"/>
                <w:sz w:val="24"/>
                <w:szCs w:val="24"/>
              </w:rPr>
            </w:pPr>
          </w:p>
          <w:p w14:paraId="775379D8" w14:textId="572DF197" w:rsidR="005E68FD" w:rsidRDefault="005E68FD" w:rsidP="005C54E7">
            <w:pPr>
              <w:rPr>
                <w:rFonts w:cstheme="minorHAnsi"/>
                <w:sz w:val="24"/>
                <w:szCs w:val="24"/>
              </w:rPr>
            </w:pPr>
          </w:p>
          <w:p w14:paraId="189A011B" w14:textId="672914B7" w:rsidR="003A5159" w:rsidRDefault="003A5159" w:rsidP="005C54E7">
            <w:pPr>
              <w:rPr>
                <w:rFonts w:cstheme="minorHAnsi"/>
              </w:rPr>
            </w:pPr>
          </w:p>
          <w:p w14:paraId="2E0C9B41" w14:textId="77777777" w:rsidR="003A5159" w:rsidRPr="003C4D0B" w:rsidRDefault="003A5159">
            <w:pPr>
              <w:rPr>
                <w:rFonts w:cstheme="minorHAnsi"/>
                <w:sz w:val="24"/>
                <w:szCs w:val="24"/>
              </w:rPr>
            </w:pPr>
          </w:p>
          <w:p w14:paraId="2435FB05" w14:textId="77777777" w:rsidR="005E68FD" w:rsidRPr="003C4D0B" w:rsidRDefault="005E68FD">
            <w:pPr>
              <w:rPr>
                <w:rFonts w:cstheme="minorHAnsi"/>
                <w:sz w:val="24"/>
                <w:szCs w:val="24"/>
              </w:rPr>
            </w:pPr>
          </w:p>
          <w:p w14:paraId="56D03F86" w14:textId="77777777" w:rsidR="005E68FD" w:rsidRPr="003C4D0B" w:rsidRDefault="005E68FD">
            <w:pPr>
              <w:rPr>
                <w:rFonts w:cstheme="minorHAnsi"/>
                <w:sz w:val="24"/>
                <w:szCs w:val="24"/>
              </w:rPr>
            </w:pPr>
          </w:p>
          <w:p w14:paraId="7ED322DB" w14:textId="07CCCC8F" w:rsidR="005E68FD" w:rsidRPr="003C4D0B" w:rsidRDefault="005E68FD">
            <w:pPr>
              <w:rPr>
                <w:rFonts w:cstheme="minorHAnsi"/>
                <w:sz w:val="24"/>
                <w:szCs w:val="24"/>
              </w:rPr>
            </w:pPr>
          </w:p>
        </w:tc>
      </w:tr>
    </w:tbl>
    <w:p w14:paraId="132F7D8E" w14:textId="77777777" w:rsidR="00AB1015" w:rsidRDefault="00AB1015">
      <w:pPr>
        <w:rPr>
          <w:rFonts w:eastAsiaTheme="majorEastAsia" w:cstheme="majorBidi"/>
          <w:b/>
          <w:bCs/>
          <w:color w:val="003893"/>
          <w:sz w:val="28"/>
          <w:szCs w:val="28"/>
        </w:rPr>
      </w:pPr>
      <w:bookmarkStart w:id="223" w:name="_Induction_and_Placement"/>
      <w:bookmarkEnd w:id="223"/>
      <w:r>
        <w:br w:type="page"/>
      </w:r>
    </w:p>
    <w:p w14:paraId="65533E7B" w14:textId="46CBCACA" w:rsidR="00BE31AC" w:rsidRDefault="00BE31AC" w:rsidP="00B03B05">
      <w:pPr>
        <w:pStyle w:val="Heading1"/>
      </w:pPr>
      <w:bookmarkStart w:id="224" w:name="_Toc116565392"/>
      <w:r>
        <w:t>Section B: During the Placement</w:t>
      </w:r>
      <w:bookmarkEnd w:id="224"/>
    </w:p>
    <w:p w14:paraId="7E7160AC" w14:textId="1740CB61" w:rsidR="00723CBA" w:rsidRPr="00723CBA" w:rsidRDefault="007A3FC4" w:rsidP="00723CBA">
      <w:pPr>
        <w:pStyle w:val="Heading2"/>
      </w:pPr>
      <w:bookmarkStart w:id="225" w:name="_Toc116565393"/>
      <w:r>
        <w:t>1</w:t>
      </w:r>
      <w:r w:rsidR="009067E9">
        <w:t xml:space="preserve">. </w:t>
      </w:r>
      <w:r w:rsidR="00723CBA" w:rsidRPr="00723CBA">
        <w:t>Induction Checklist</w:t>
      </w:r>
      <w:bookmarkEnd w:id="225"/>
      <w:r w:rsidR="00723CBA" w:rsidRPr="00723CBA">
        <w:t> </w:t>
      </w:r>
    </w:p>
    <w:p w14:paraId="7B4E594E" w14:textId="2A0FCB70" w:rsidR="009B46AC" w:rsidRPr="003C4D0B" w:rsidRDefault="008A18B4" w:rsidP="003C4D0B">
      <w:pPr>
        <w:jc w:val="both"/>
        <w:textAlignment w:val="baseline"/>
        <w:rPr>
          <w:rFonts w:eastAsia="Times New Roman" w:cs="Arial"/>
          <w:lang w:eastAsia="en-GB"/>
        </w:rPr>
      </w:pPr>
      <w:r w:rsidRPr="003C4D0B">
        <w:rPr>
          <w:rFonts w:eastAsia="Times New Roman" w:cs="Arial"/>
          <w:lang w:eastAsia="en-GB"/>
        </w:rPr>
        <w:t>At the start of your placement, t</w:t>
      </w:r>
      <w:r w:rsidR="00832422" w:rsidRPr="003C4D0B">
        <w:rPr>
          <w:rFonts w:eastAsia="Times New Roman" w:cs="Arial"/>
          <w:lang w:eastAsia="en-GB"/>
        </w:rPr>
        <w:t xml:space="preserve">he following </w:t>
      </w:r>
      <w:r w:rsidR="006F3650">
        <w:rPr>
          <w:rFonts w:eastAsia="Times New Roman" w:cs="Arial"/>
          <w:lang w:eastAsia="en-GB"/>
        </w:rPr>
        <w:t>induction</w:t>
      </w:r>
      <w:r w:rsidR="0083535C" w:rsidRPr="003C4D0B">
        <w:rPr>
          <w:rFonts w:eastAsia="Times New Roman" w:cs="Arial"/>
          <w:lang w:eastAsia="en-GB"/>
        </w:rPr>
        <w:t xml:space="preserve"> checklist</w:t>
      </w:r>
      <w:r w:rsidR="002E3228" w:rsidRPr="003C4D0B">
        <w:rPr>
          <w:rFonts w:eastAsia="Times New Roman" w:cs="Arial"/>
          <w:lang w:eastAsia="en-GB"/>
        </w:rPr>
        <w:t xml:space="preserve"> should be discussed with your </w:t>
      </w:r>
      <w:r w:rsidR="00FC45BE">
        <w:rPr>
          <w:rFonts w:eastAsia="Times New Roman" w:cs="Arial"/>
          <w:lang w:eastAsia="en-GB"/>
        </w:rPr>
        <w:t>placement supervisor</w:t>
      </w:r>
      <w:r w:rsidR="0083535C" w:rsidRPr="003C4D0B">
        <w:rPr>
          <w:rFonts w:eastAsia="Times New Roman" w:cs="Arial"/>
          <w:lang w:eastAsia="en-GB"/>
        </w:rPr>
        <w:t xml:space="preserve">. </w:t>
      </w:r>
      <w:r w:rsidR="0048660F">
        <w:rPr>
          <w:rFonts w:eastAsia="Times New Roman" w:cs="Arial"/>
          <w:lang w:eastAsia="en-GB"/>
        </w:rPr>
        <w:t>This list is not exhaustive - a</w:t>
      </w:r>
      <w:r w:rsidR="0083535C" w:rsidRPr="003C4D0B">
        <w:rPr>
          <w:rFonts w:eastAsia="Times New Roman" w:cs="Arial"/>
          <w:lang w:eastAsia="en-GB"/>
        </w:rPr>
        <w:t>dditional lines have been included for any further points to be added.</w:t>
      </w:r>
      <w:r w:rsidR="0083535C" w:rsidRPr="008A18B4">
        <w:rPr>
          <w:rFonts w:eastAsia="Times New Roman" w:cs="Arial"/>
          <w:lang w:eastAsia="en-GB"/>
        </w:rPr>
        <w:t> </w:t>
      </w:r>
      <w:r w:rsidR="003169E0">
        <w:rPr>
          <w:rFonts w:eastAsia="Times New Roman" w:cs="Arial"/>
          <w:lang w:eastAsia="en-GB"/>
        </w:rPr>
        <w:t xml:space="preserve">See the </w:t>
      </w:r>
      <w:r w:rsidR="00074A38" w:rsidRPr="00076229">
        <w:rPr>
          <w:rFonts w:eastAsia="Times New Roman" w:cs="Arial"/>
          <w:b/>
          <w:bCs/>
          <w:lang w:eastAsia="en-GB"/>
        </w:rPr>
        <w:t>S</w:t>
      </w:r>
      <w:r w:rsidR="003169E0" w:rsidRPr="00076229">
        <w:rPr>
          <w:rFonts w:eastAsia="Times New Roman" w:cs="Arial"/>
          <w:b/>
          <w:bCs/>
          <w:lang w:eastAsia="en-GB"/>
        </w:rPr>
        <w:t>hort</w:t>
      </w:r>
      <w:r w:rsidR="00074A38" w:rsidRPr="00076229">
        <w:rPr>
          <w:rFonts w:eastAsia="Times New Roman" w:cs="Arial"/>
          <w:b/>
          <w:bCs/>
          <w:lang w:eastAsia="en-GB"/>
        </w:rPr>
        <w:t xml:space="preserve"> Duration (Taster) Placement Trainee Pharmacist </w:t>
      </w:r>
      <w:r w:rsidR="00076229" w:rsidRPr="00076229">
        <w:rPr>
          <w:rFonts w:eastAsia="Times New Roman" w:cs="Arial"/>
          <w:b/>
          <w:bCs/>
          <w:lang w:eastAsia="en-GB"/>
        </w:rPr>
        <w:t>Guide</w:t>
      </w:r>
      <w:r w:rsidR="00076229">
        <w:rPr>
          <w:rFonts w:eastAsia="Times New Roman" w:cs="Arial"/>
          <w:lang w:eastAsia="en-GB"/>
        </w:rPr>
        <w:t xml:space="preserve"> for further details.</w:t>
      </w:r>
      <w:r w:rsidR="003169E0">
        <w:rPr>
          <w:rFonts w:eastAsia="Times New Roman" w:cs="Arial"/>
          <w:lang w:eastAsia="en-GB"/>
        </w:rPr>
        <w:t xml:space="preserve"> </w:t>
      </w:r>
    </w:p>
    <w:p w14:paraId="340EAE45" w14:textId="79AC4896" w:rsidR="0083535C" w:rsidRDefault="0083535C" w:rsidP="0083535C">
      <w:pPr>
        <w:textAlignment w:val="baseline"/>
        <w:rPr>
          <w:rFonts w:eastAsia="Times New Roman" w:cs="Arial"/>
          <w:lang w:eastAsia="en-GB"/>
        </w:rPr>
      </w:pPr>
    </w:p>
    <w:tbl>
      <w:tblPr>
        <w:tblStyle w:val="TableGrid1"/>
        <w:tblW w:w="10201" w:type="dxa"/>
        <w:jc w:val="center"/>
        <w:tblLayout w:type="fixed"/>
        <w:tblLook w:val="04A0" w:firstRow="1" w:lastRow="0" w:firstColumn="1" w:lastColumn="0" w:noHBand="0" w:noVBand="1"/>
      </w:tblPr>
      <w:tblGrid>
        <w:gridCol w:w="8884"/>
        <w:gridCol w:w="1317"/>
      </w:tblGrid>
      <w:tr w:rsidR="004E26DB" w:rsidRPr="00F1138C" w14:paraId="5A78DE0F" w14:textId="77777777" w:rsidTr="00F1138C">
        <w:trPr>
          <w:trHeight w:val="520"/>
          <w:jc w:val="center"/>
        </w:trPr>
        <w:tc>
          <w:tcPr>
            <w:tcW w:w="888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E554BAC" w14:textId="3C2D6AF9" w:rsidR="004E26DB" w:rsidRPr="00F1138C" w:rsidRDefault="004E26DB" w:rsidP="008361FE">
            <w:pPr>
              <w:pStyle w:val="ListParagraph"/>
              <w:ind w:left="0"/>
              <w:rPr>
                <w:rFonts w:ascii="Arial" w:hAnsi="Arial" w:cs="Arial"/>
                <w:b/>
              </w:rPr>
            </w:pPr>
            <w:r w:rsidRPr="00F1138C">
              <w:rPr>
                <w:rFonts w:ascii="Arial" w:hAnsi="Arial" w:cs="Arial"/>
                <w:b/>
              </w:rPr>
              <w:t xml:space="preserve">Table </w:t>
            </w:r>
            <w:r w:rsidR="003169E0" w:rsidRPr="00F1138C">
              <w:rPr>
                <w:rFonts w:ascii="Arial" w:hAnsi="Arial" w:cs="Arial"/>
                <w:b/>
              </w:rPr>
              <w:t>5</w:t>
            </w:r>
            <w:r w:rsidRPr="00F1138C">
              <w:rPr>
                <w:rFonts w:ascii="Arial" w:hAnsi="Arial" w:cs="Arial"/>
                <w:b/>
              </w:rPr>
              <w:t>: Induction checklist</w:t>
            </w:r>
          </w:p>
        </w:tc>
        <w:tc>
          <w:tcPr>
            <w:tcW w:w="131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44AB9F" w14:textId="77777777" w:rsidR="004E26DB" w:rsidRPr="00F1138C" w:rsidRDefault="004E26DB" w:rsidP="008361FE">
            <w:pPr>
              <w:pStyle w:val="ListParagraph"/>
              <w:ind w:left="0"/>
              <w:rPr>
                <w:rFonts w:ascii="Arial" w:hAnsi="Arial" w:cs="Arial"/>
                <w:b/>
              </w:rPr>
            </w:pPr>
            <w:r w:rsidRPr="00F1138C">
              <w:rPr>
                <w:rFonts w:ascii="Arial" w:hAnsi="Arial" w:cs="Arial"/>
                <w:b/>
              </w:rPr>
              <w:t>Tick if completed</w:t>
            </w:r>
          </w:p>
        </w:tc>
      </w:tr>
      <w:tr w:rsidR="004E26DB" w:rsidRPr="00F1138C" w14:paraId="31C10759" w14:textId="77777777" w:rsidTr="00F1138C">
        <w:trPr>
          <w:trHeight w:val="520"/>
          <w:jc w:val="center"/>
        </w:trPr>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14:paraId="69EBC37B" w14:textId="77777777" w:rsidR="004E26DB" w:rsidRPr="00F1138C" w:rsidRDefault="004E26DB" w:rsidP="006F428B">
            <w:pPr>
              <w:pStyle w:val="ListParagraph"/>
              <w:numPr>
                <w:ilvl w:val="0"/>
                <w:numId w:val="14"/>
              </w:numPr>
              <w:rPr>
                <w:rFonts w:ascii="Arial" w:hAnsi="Arial" w:cs="Arial"/>
                <w:bCs/>
              </w:rPr>
            </w:pPr>
            <w:r w:rsidRPr="00F1138C">
              <w:rPr>
                <w:rFonts w:ascii="Arial" w:hAnsi="Arial" w:cs="Arial"/>
                <w:b/>
              </w:rPr>
              <w:t>Introductions</w:t>
            </w:r>
            <w:r w:rsidRPr="00F1138C">
              <w:rPr>
                <w:rFonts w:ascii="Arial" w:hAnsi="Arial" w:cs="Arial"/>
                <w:bCs/>
              </w:rPr>
              <w:t>:</w:t>
            </w:r>
          </w:p>
          <w:p w14:paraId="14B74451" w14:textId="77777777" w:rsidR="004E26DB" w:rsidRPr="00F1138C" w:rsidRDefault="004E26DB" w:rsidP="006F428B">
            <w:pPr>
              <w:pStyle w:val="ListParagraph"/>
              <w:numPr>
                <w:ilvl w:val="0"/>
                <w:numId w:val="15"/>
              </w:numPr>
              <w:rPr>
                <w:rFonts w:ascii="Arial" w:hAnsi="Arial" w:cs="Arial"/>
                <w:bCs/>
              </w:rPr>
            </w:pPr>
            <w:r w:rsidRPr="00F1138C">
              <w:rPr>
                <w:rFonts w:ascii="Arial" w:hAnsi="Arial" w:cs="Arial"/>
                <w:bCs/>
              </w:rPr>
              <w:t>Placement supervisor</w:t>
            </w:r>
          </w:p>
          <w:p w14:paraId="55C489DA" w14:textId="77777777" w:rsidR="004E26DB" w:rsidRPr="00F1138C" w:rsidRDefault="004E26DB" w:rsidP="006F428B">
            <w:pPr>
              <w:pStyle w:val="ListParagraph"/>
              <w:numPr>
                <w:ilvl w:val="0"/>
                <w:numId w:val="15"/>
              </w:numPr>
              <w:rPr>
                <w:rFonts w:ascii="Arial" w:hAnsi="Arial" w:cs="Arial"/>
                <w:bCs/>
              </w:rPr>
            </w:pPr>
            <w:r w:rsidRPr="00F1138C">
              <w:rPr>
                <w:rFonts w:ascii="Arial" w:hAnsi="Arial" w:cs="Arial"/>
                <w:bCs/>
              </w:rPr>
              <w:t>The pharmacy team including other Trainee Pharmacists (if applicable)</w:t>
            </w:r>
          </w:p>
          <w:p w14:paraId="6FE95366" w14:textId="77777777" w:rsidR="004E26DB" w:rsidRPr="00F1138C" w:rsidRDefault="004E26DB" w:rsidP="006F428B">
            <w:pPr>
              <w:pStyle w:val="ListParagraph"/>
              <w:numPr>
                <w:ilvl w:val="0"/>
                <w:numId w:val="15"/>
              </w:numPr>
              <w:rPr>
                <w:rFonts w:ascii="Arial" w:hAnsi="Arial" w:cs="Arial"/>
                <w:bCs/>
              </w:rPr>
            </w:pPr>
            <w:r w:rsidRPr="00F1138C">
              <w:rPr>
                <w:rFonts w:ascii="Arial" w:hAnsi="Arial" w:cs="Arial"/>
                <w:bCs/>
              </w:rPr>
              <w:t>The wider MDT team (if applicable)</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5315CC6" w14:textId="77777777" w:rsidR="004E26DB" w:rsidRPr="00F1138C" w:rsidRDefault="004E26DB" w:rsidP="008361FE">
            <w:pPr>
              <w:pStyle w:val="ListParagraph"/>
              <w:ind w:left="0"/>
              <w:rPr>
                <w:rFonts w:ascii="Arial" w:hAnsi="Arial" w:cs="Arial"/>
                <w:bCs/>
              </w:rPr>
            </w:pPr>
          </w:p>
        </w:tc>
      </w:tr>
      <w:tr w:rsidR="004E26DB" w:rsidRPr="00F1138C" w14:paraId="430D16D8" w14:textId="77777777" w:rsidTr="00F1138C">
        <w:trPr>
          <w:trHeight w:val="591"/>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5543BEFE"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 xml:space="preserve">Expectations from the </w:t>
            </w:r>
            <w:r w:rsidRPr="00F1138C">
              <w:rPr>
                <w:rFonts w:ascii="Arial" w:hAnsi="Arial" w:cs="Arial"/>
                <w:b/>
                <w:bCs/>
              </w:rPr>
              <w:t>Placement Supervisor</w:t>
            </w:r>
            <w:r w:rsidRPr="00F1138C">
              <w:rPr>
                <w:rFonts w:ascii="Arial" w:hAnsi="Arial" w:cs="Arial"/>
              </w:rPr>
              <w:t xml:space="preserve"> - to be agreed prior to the placement and revisited at the start of the placement</w:t>
            </w:r>
          </w:p>
        </w:tc>
        <w:tc>
          <w:tcPr>
            <w:tcW w:w="1317" w:type="dxa"/>
            <w:tcBorders>
              <w:top w:val="single" w:sz="4" w:space="0" w:color="auto"/>
              <w:left w:val="single" w:sz="4" w:space="0" w:color="auto"/>
              <w:bottom w:val="single" w:sz="4" w:space="0" w:color="auto"/>
              <w:right w:val="single" w:sz="4" w:space="0" w:color="auto"/>
            </w:tcBorders>
            <w:vAlign w:val="center"/>
          </w:tcPr>
          <w:p w14:paraId="2302F210" w14:textId="77777777" w:rsidR="004E26DB" w:rsidRPr="00F1138C" w:rsidRDefault="004E26DB" w:rsidP="008361FE">
            <w:pPr>
              <w:pStyle w:val="ListParagraph"/>
              <w:ind w:left="0"/>
              <w:rPr>
                <w:rFonts w:ascii="Arial" w:hAnsi="Arial" w:cs="Arial"/>
              </w:rPr>
            </w:pPr>
          </w:p>
        </w:tc>
      </w:tr>
      <w:tr w:rsidR="004E26DB" w:rsidRPr="00F1138C" w14:paraId="5ACBE0F7" w14:textId="77777777" w:rsidTr="00F1138C">
        <w:trPr>
          <w:trHeight w:val="516"/>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68323DCC"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 xml:space="preserve">Expectations from the </w:t>
            </w:r>
            <w:r w:rsidRPr="00F1138C">
              <w:rPr>
                <w:rFonts w:ascii="Arial" w:hAnsi="Arial" w:cs="Arial"/>
                <w:b/>
                <w:bCs/>
              </w:rPr>
              <w:t>Trainee Pharmacist</w:t>
            </w:r>
            <w:r w:rsidRPr="00F1138C">
              <w:rPr>
                <w:rFonts w:ascii="Arial" w:hAnsi="Arial" w:cs="Arial"/>
              </w:rPr>
              <w:t xml:space="preserve"> - to be agreed prior to the placement and revisited at the start of the placement</w:t>
            </w:r>
          </w:p>
        </w:tc>
        <w:tc>
          <w:tcPr>
            <w:tcW w:w="1317" w:type="dxa"/>
            <w:tcBorders>
              <w:top w:val="single" w:sz="4" w:space="0" w:color="auto"/>
              <w:left w:val="single" w:sz="4" w:space="0" w:color="auto"/>
              <w:bottom w:val="single" w:sz="4" w:space="0" w:color="auto"/>
              <w:right w:val="single" w:sz="4" w:space="0" w:color="auto"/>
            </w:tcBorders>
            <w:vAlign w:val="center"/>
          </w:tcPr>
          <w:p w14:paraId="6A79B970" w14:textId="77777777" w:rsidR="004E26DB" w:rsidRPr="00F1138C" w:rsidRDefault="004E26DB" w:rsidP="008361FE">
            <w:pPr>
              <w:pStyle w:val="ListParagraph"/>
              <w:ind w:left="0"/>
              <w:rPr>
                <w:rFonts w:ascii="Arial" w:hAnsi="Arial" w:cs="Arial"/>
              </w:rPr>
            </w:pPr>
          </w:p>
        </w:tc>
      </w:tr>
      <w:tr w:rsidR="004E26DB" w:rsidRPr="00F1138C" w14:paraId="745E62C8" w14:textId="77777777" w:rsidTr="00F1138C">
        <w:trPr>
          <w:trHeight w:val="498"/>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5A82576B"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Key responsibilities during the placement and desired outcomes discussed - to be agreed prior to the placement and revisited at the start of the placement (refer to self-assessment quiz)</w:t>
            </w:r>
          </w:p>
        </w:tc>
        <w:tc>
          <w:tcPr>
            <w:tcW w:w="1317" w:type="dxa"/>
            <w:tcBorders>
              <w:top w:val="single" w:sz="4" w:space="0" w:color="auto"/>
              <w:left w:val="single" w:sz="4" w:space="0" w:color="auto"/>
              <w:bottom w:val="single" w:sz="4" w:space="0" w:color="auto"/>
              <w:right w:val="single" w:sz="4" w:space="0" w:color="auto"/>
            </w:tcBorders>
            <w:vAlign w:val="center"/>
          </w:tcPr>
          <w:p w14:paraId="55608F18" w14:textId="77777777" w:rsidR="004E26DB" w:rsidRPr="00F1138C" w:rsidRDefault="004E26DB" w:rsidP="008361FE">
            <w:pPr>
              <w:pStyle w:val="ListParagraph"/>
              <w:ind w:left="0"/>
              <w:rPr>
                <w:rFonts w:ascii="Arial" w:hAnsi="Arial" w:cs="Arial"/>
              </w:rPr>
            </w:pPr>
          </w:p>
        </w:tc>
      </w:tr>
      <w:tr w:rsidR="004E26DB" w:rsidRPr="00F1138C" w14:paraId="4A3537C3" w14:textId="77777777" w:rsidTr="00F1138C">
        <w:trPr>
          <w:trHeight w:val="498"/>
          <w:jc w:val="center"/>
        </w:trPr>
        <w:tc>
          <w:tcPr>
            <w:tcW w:w="8884" w:type="dxa"/>
            <w:tcBorders>
              <w:top w:val="single" w:sz="4" w:space="0" w:color="auto"/>
              <w:left w:val="single" w:sz="4" w:space="0" w:color="auto"/>
              <w:bottom w:val="single" w:sz="4" w:space="0" w:color="auto"/>
              <w:right w:val="single" w:sz="4" w:space="0" w:color="auto"/>
            </w:tcBorders>
            <w:vAlign w:val="center"/>
          </w:tcPr>
          <w:p w14:paraId="64009567"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Agree any key Foundation Training Year Interim Learning Outcomes to focus on and achieve (if possible) during the placement (refer to placement objectives and placement timetable)</w:t>
            </w:r>
          </w:p>
        </w:tc>
        <w:tc>
          <w:tcPr>
            <w:tcW w:w="1317" w:type="dxa"/>
            <w:tcBorders>
              <w:top w:val="single" w:sz="4" w:space="0" w:color="auto"/>
              <w:left w:val="single" w:sz="4" w:space="0" w:color="auto"/>
              <w:bottom w:val="single" w:sz="4" w:space="0" w:color="auto"/>
              <w:right w:val="single" w:sz="4" w:space="0" w:color="auto"/>
            </w:tcBorders>
            <w:vAlign w:val="center"/>
          </w:tcPr>
          <w:p w14:paraId="05708F47" w14:textId="77777777" w:rsidR="004E26DB" w:rsidRPr="00F1138C" w:rsidRDefault="004E26DB" w:rsidP="008361FE">
            <w:pPr>
              <w:pStyle w:val="ListParagraph"/>
              <w:ind w:left="0"/>
              <w:rPr>
                <w:rFonts w:ascii="Arial" w:hAnsi="Arial" w:cs="Arial"/>
              </w:rPr>
            </w:pPr>
          </w:p>
        </w:tc>
      </w:tr>
      <w:tr w:rsidR="004E26DB" w:rsidRPr="00F1138C" w14:paraId="2F7B3504" w14:textId="77777777" w:rsidTr="00F1138C">
        <w:trPr>
          <w:trHeight w:val="498"/>
          <w:jc w:val="center"/>
        </w:trPr>
        <w:tc>
          <w:tcPr>
            <w:tcW w:w="8884" w:type="dxa"/>
            <w:tcBorders>
              <w:top w:val="single" w:sz="4" w:space="0" w:color="auto"/>
              <w:left w:val="single" w:sz="4" w:space="0" w:color="auto"/>
              <w:bottom w:val="single" w:sz="4" w:space="0" w:color="auto"/>
              <w:right w:val="single" w:sz="4" w:space="0" w:color="auto"/>
            </w:tcBorders>
            <w:vAlign w:val="center"/>
          </w:tcPr>
          <w:p w14:paraId="76A90AAE"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Check and discuss local changes to the TP workbook e.g. placement timetable</w:t>
            </w:r>
          </w:p>
        </w:tc>
        <w:tc>
          <w:tcPr>
            <w:tcW w:w="1317" w:type="dxa"/>
            <w:tcBorders>
              <w:top w:val="single" w:sz="4" w:space="0" w:color="auto"/>
              <w:left w:val="single" w:sz="4" w:space="0" w:color="auto"/>
              <w:bottom w:val="single" w:sz="4" w:space="0" w:color="auto"/>
              <w:right w:val="single" w:sz="4" w:space="0" w:color="auto"/>
            </w:tcBorders>
            <w:vAlign w:val="center"/>
          </w:tcPr>
          <w:p w14:paraId="4E0BA30E" w14:textId="77777777" w:rsidR="004E26DB" w:rsidRPr="00F1138C" w:rsidRDefault="004E26DB" w:rsidP="008361FE">
            <w:pPr>
              <w:pStyle w:val="ListParagraph"/>
              <w:ind w:left="0"/>
              <w:rPr>
                <w:rFonts w:ascii="Arial" w:hAnsi="Arial" w:cs="Arial"/>
              </w:rPr>
            </w:pPr>
          </w:p>
        </w:tc>
      </w:tr>
      <w:tr w:rsidR="004E26DB" w:rsidRPr="00F1138C" w14:paraId="0ECB933E"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24ADA7A2" w14:textId="1D97ADB4" w:rsidR="004E26DB" w:rsidRPr="00F1138C" w:rsidRDefault="004E26DB" w:rsidP="006F428B">
            <w:pPr>
              <w:pStyle w:val="ListParagraph"/>
              <w:numPr>
                <w:ilvl w:val="0"/>
                <w:numId w:val="14"/>
              </w:numPr>
              <w:rPr>
                <w:rFonts w:ascii="Arial" w:hAnsi="Arial" w:cs="Arial"/>
              </w:rPr>
            </w:pPr>
            <w:r w:rsidRPr="00F1138C">
              <w:rPr>
                <w:rFonts w:ascii="Arial" w:hAnsi="Arial" w:cs="Arial"/>
              </w:rPr>
              <w:t>Working hours and study time – including any tea and/</w:t>
            </w:r>
            <w:r w:rsidR="00F1138C">
              <w:rPr>
                <w:rFonts w:ascii="Arial" w:hAnsi="Arial" w:cs="Arial"/>
              </w:rPr>
              <w:t xml:space="preserve"> </w:t>
            </w:r>
            <w:r w:rsidRPr="00F1138C">
              <w:rPr>
                <w:rFonts w:ascii="Arial" w:hAnsi="Arial" w:cs="Arial"/>
              </w:rPr>
              <w:t>or lunch break(s)</w:t>
            </w:r>
          </w:p>
        </w:tc>
        <w:tc>
          <w:tcPr>
            <w:tcW w:w="1317" w:type="dxa"/>
            <w:tcBorders>
              <w:top w:val="single" w:sz="4" w:space="0" w:color="auto"/>
              <w:left w:val="single" w:sz="4" w:space="0" w:color="auto"/>
              <w:bottom w:val="single" w:sz="4" w:space="0" w:color="auto"/>
              <w:right w:val="single" w:sz="4" w:space="0" w:color="auto"/>
            </w:tcBorders>
            <w:vAlign w:val="center"/>
          </w:tcPr>
          <w:p w14:paraId="3504A8C6" w14:textId="77777777" w:rsidR="004E26DB" w:rsidRPr="00F1138C" w:rsidRDefault="004E26DB" w:rsidP="008361FE">
            <w:pPr>
              <w:pStyle w:val="ListParagraph"/>
              <w:ind w:left="0"/>
              <w:rPr>
                <w:rFonts w:ascii="Arial" w:hAnsi="Arial" w:cs="Arial"/>
              </w:rPr>
            </w:pPr>
          </w:p>
        </w:tc>
      </w:tr>
      <w:tr w:rsidR="004E26DB" w:rsidRPr="00F1138C" w14:paraId="2D0AC740"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32DC66CC"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Leave requests and planning during the placement</w:t>
            </w:r>
          </w:p>
        </w:tc>
        <w:tc>
          <w:tcPr>
            <w:tcW w:w="1317" w:type="dxa"/>
            <w:tcBorders>
              <w:top w:val="single" w:sz="4" w:space="0" w:color="auto"/>
              <w:left w:val="single" w:sz="4" w:space="0" w:color="auto"/>
              <w:bottom w:val="single" w:sz="4" w:space="0" w:color="auto"/>
              <w:right w:val="single" w:sz="4" w:space="0" w:color="auto"/>
            </w:tcBorders>
            <w:vAlign w:val="center"/>
          </w:tcPr>
          <w:p w14:paraId="4C607F91" w14:textId="77777777" w:rsidR="004E26DB" w:rsidRPr="00F1138C" w:rsidRDefault="004E26DB" w:rsidP="008361FE">
            <w:pPr>
              <w:pStyle w:val="ListParagraph"/>
              <w:ind w:left="0"/>
              <w:rPr>
                <w:rFonts w:ascii="Arial" w:hAnsi="Arial" w:cs="Arial"/>
              </w:rPr>
            </w:pPr>
          </w:p>
        </w:tc>
      </w:tr>
      <w:tr w:rsidR="004E26DB" w:rsidRPr="00F1138C" w14:paraId="3D27BBC2"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118AB978"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Sickness reporting procedure – for placement provider and the employing organisation</w:t>
            </w:r>
          </w:p>
        </w:tc>
        <w:tc>
          <w:tcPr>
            <w:tcW w:w="1317" w:type="dxa"/>
            <w:tcBorders>
              <w:top w:val="single" w:sz="4" w:space="0" w:color="auto"/>
              <w:left w:val="single" w:sz="4" w:space="0" w:color="auto"/>
              <w:bottom w:val="single" w:sz="4" w:space="0" w:color="auto"/>
              <w:right w:val="single" w:sz="4" w:space="0" w:color="auto"/>
            </w:tcBorders>
            <w:vAlign w:val="center"/>
          </w:tcPr>
          <w:p w14:paraId="11F9F48F" w14:textId="77777777" w:rsidR="004E26DB" w:rsidRPr="00F1138C" w:rsidRDefault="004E26DB" w:rsidP="008361FE">
            <w:pPr>
              <w:pStyle w:val="ListParagraph"/>
              <w:ind w:left="0"/>
              <w:rPr>
                <w:rFonts w:ascii="Arial" w:hAnsi="Arial" w:cs="Arial"/>
              </w:rPr>
            </w:pPr>
          </w:p>
        </w:tc>
      </w:tr>
      <w:tr w:rsidR="004E26DB" w:rsidRPr="00F1138C" w14:paraId="4593D492"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385AE8F4"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Dress code - to be shared with the Trainee Pharmacist in advance of the placement.</w:t>
            </w:r>
          </w:p>
        </w:tc>
        <w:tc>
          <w:tcPr>
            <w:tcW w:w="1317" w:type="dxa"/>
            <w:tcBorders>
              <w:top w:val="single" w:sz="4" w:space="0" w:color="auto"/>
              <w:left w:val="single" w:sz="4" w:space="0" w:color="auto"/>
              <w:bottom w:val="single" w:sz="4" w:space="0" w:color="auto"/>
              <w:right w:val="single" w:sz="4" w:space="0" w:color="auto"/>
            </w:tcBorders>
            <w:vAlign w:val="center"/>
          </w:tcPr>
          <w:p w14:paraId="12A7AC90" w14:textId="77777777" w:rsidR="004E26DB" w:rsidRPr="00F1138C" w:rsidRDefault="004E26DB" w:rsidP="008361FE">
            <w:pPr>
              <w:pStyle w:val="ListParagraph"/>
              <w:ind w:left="0"/>
              <w:rPr>
                <w:rFonts w:ascii="Arial" w:hAnsi="Arial" w:cs="Arial"/>
              </w:rPr>
            </w:pPr>
          </w:p>
        </w:tc>
      </w:tr>
      <w:tr w:rsidR="004E26DB" w:rsidRPr="00F1138C" w14:paraId="5D4A0BF7"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534ED116"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Fire safety protocol, fire exits and First Aid</w:t>
            </w:r>
          </w:p>
        </w:tc>
        <w:tc>
          <w:tcPr>
            <w:tcW w:w="1317" w:type="dxa"/>
            <w:tcBorders>
              <w:top w:val="single" w:sz="4" w:space="0" w:color="auto"/>
              <w:left w:val="single" w:sz="4" w:space="0" w:color="auto"/>
              <w:bottom w:val="single" w:sz="4" w:space="0" w:color="auto"/>
              <w:right w:val="single" w:sz="4" w:space="0" w:color="auto"/>
            </w:tcBorders>
            <w:vAlign w:val="center"/>
          </w:tcPr>
          <w:p w14:paraId="11B80FFD" w14:textId="77777777" w:rsidR="004E26DB" w:rsidRPr="00F1138C" w:rsidRDefault="004E26DB" w:rsidP="008361FE">
            <w:pPr>
              <w:pStyle w:val="ListParagraph"/>
              <w:ind w:left="0"/>
              <w:rPr>
                <w:rFonts w:ascii="Arial" w:hAnsi="Arial" w:cs="Arial"/>
              </w:rPr>
            </w:pPr>
          </w:p>
        </w:tc>
      </w:tr>
      <w:tr w:rsidR="004E26DB" w:rsidRPr="00F1138C" w14:paraId="686F69B8"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hideMark/>
          </w:tcPr>
          <w:p w14:paraId="7CB9DF43" w14:textId="28DAC5B3" w:rsidR="004E26DB" w:rsidRPr="00F1138C" w:rsidRDefault="004E26DB" w:rsidP="006F428B">
            <w:pPr>
              <w:pStyle w:val="ListParagraph"/>
              <w:numPr>
                <w:ilvl w:val="0"/>
                <w:numId w:val="14"/>
              </w:numPr>
              <w:rPr>
                <w:rFonts w:ascii="Arial" w:hAnsi="Arial" w:cs="Arial"/>
              </w:rPr>
            </w:pPr>
            <w:r w:rsidRPr="00F1138C">
              <w:rPr>
                <w:rFonts w:ascii="Arial" w:hAnsi="Arial" w:cs="Arial"/>
              </w:rPr>
              <w:t>Pharmacy/ placement environment layout (toilet, break room, consultation rooms)</w:t>
            </w:r>
          </w:p>
        </w:tc>
        <w:tc>
          <w:tcPr>
            <w:tcW w:w="1317" w:type="dxa"/>
            <w:tcBorders>
              <w:top w:val="single" w:sz="4" w:space="0" w:color="auto"/>
              <w:left w:val="single" w:sz="4" w:space="0" w:color="auto"/>
              <w:bottom w:val="single" w:sz="4" w:space="0" w:color="auto"/>
              <w:right w:val="single" w:sz="4" w:space="0" w:color="auto"/>
            </w:tcBorders>
            <w:vAlign w:val="center"/>
          </w:tcPr>
          <w:p w14:paraId="01B71A0F" w14:textId="77777777" w:rsidR="004E26DB" w:rsidRPr="00F1138C" w:rsidRDefault="004E26DB" w:rsidP="008361FE">
            <w:pPr>
              <w:pStyle w:val="ListParagraph"/>
              <w:ind w:left="0"/>
              <w:rPr>
                <w:rFonts w:ascii="Arial" w:hAnsi="Arial" w:cs="Arial"/>
              </w:rPr>
            </w:pPr>
          </w:p>
        </w:tc>
      </w:tr>
      <w:tr w:rsidR="004E26DB" w:rsidRPr="00F1138C" w14:paraId="0910E182"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1537A17F"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ID Badge</w:t>
            </w:r>
          </w:p>
        </w:tc>
        <w:tc>
          <w:tcPr>
            <w:tcW w:w="1317" w:type="dxa"/>
            <w:tcBorders>
              <w:top w:val="single" w:sz="4" w:space="0" w:color="auto"/>
              <w:left w:val="single" w:sz="4" w:space="0" w:color="auto"/>
              <w:bottom w:val="single" w:sz="4" w:space="0" w:color="auto"/>
              <w:right w:val="single" w:sz="4" w:space="0" w:color="auto"/>
            </w:tcBorders>
            <w:vAlign w:val="center"/>
          </w:tcPr>
          <w:p w14:paraId="123B53F7" w14:textId="77777777" w:rsidR="004E26DB" w:rsidRPr="00F1138C" w:rsidRDefault="004E26DB" w:rsidP="008361FE">
            <w:pPr>
              <w:pStyle w:val="ListParagraph"/>
              <w:ind w:left="0"/>
              <w:rPr>
                <w:rFonts w:ascii="Arial" w:hAnsi="Arial" w:cs="Arial"/>
              </w:rPr>
            </w:pPr>
          </w:p>
        </w:tc>
      </w:tr>
      <w:tr w:rsidR="004E26DB" w:rsidRPr="00F1138C" w14:paraId="63E7C38E"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67A7E33C"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Smartcard and IT access (if required)</w:t>
            </w:r>
          </w:p>
        </w:tc>
        <w:tc>
          <w:tcPr>
            <w:tcW w:w="1317" w:type="dxa"/>
            <w:tcBorders>
              <w:top w:val="single" w:sz="4" w:space="0" w:color="auto"/>
              <w:left w:val="single" w:sz="4" w:space="0" w:color="auto"/>
              <w:bottom w:val="single" w:sz="4" w:space="0" w:color="auto"/>
              <w:right w:val="single" w:sz="4" w:space="0" w:color="auto"/>
            </w:tcBorders>
            <w:vAlign w:val="center"/>
          </w:tcPr>
          <w:p w14:paraId="2EC558AD" w14:textId="77777777" w:rsidR="004E26DB" w:rsidRPr="00F1138C" w:rsidRDefault="004E26DB" w:rsidP="008361FE">
            <w:pPr>
              <w:pStyle w:val="ListParagraph"/>
              <w:ind w:left="0"/>
              <w:rPr>
                <w:rFonts w:ascii="Arial" w:hAnsi="Arial" w:cs="Arial"/>
              </w:rPr>
            </w:pPr>
          </w:p>
        </w:tc>
      </w:tr>
      <w:tr w:rsidR="004E26DB" w:rsidRPr="00F1138C" w14:paraId="181DD238"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4D460F34"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IT system training (if applicable)</w:t>
            </w:r>
          </w:p>
        </w:tc>
        <w:tc>
          <w:tcPr>
            <w:tcW w:w="1317" w:type="dxa"/>
            <w:tcBorders>
              <w:top w:val="single" w:sz="4" w:space="0" w:color="auto"/>
              <w:left w:val="single" w:sz="4" w:space="0" w:color="auto"/>
              <w:bottom w:val="single" w:sz="4" w:space="0" w:color="auto"/>
              <w:right w:val="single" w:sz="4" w:space="0" w:color="auto"/>
            </w:tcBorders>
            <w:vAlign w:val="center"/>
          </w:tcPr>
          <w:p w14:paraId="13C217F5" w14:textId="77777777" w:rsidR="004E26DB" w:rsidRPr="00F1138C" w:rsidRDefault="004E26DB" w:rsidP="008361FE">
            <w:pPr>
              <w:pStyle w:val="ListParagraph"/>
              <w:ind w:left="0"/>
              <w:rPr>
                <w:rFonts w:ascii="Arial" w:hAnsi="Arial" w:cs="Arial"/>
              </w:rPr>
            </w:pPr>
          </w:p>
        </w:tc>
      </w:tr>
      <w:tr w:rsidR="004E26DB" w:rsidRPr="00F1138C" w14:paraId="4A187179"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4B167B5F" w14:textId="77777777" w:rsidR="004E26DB" w:rsidRPr="00F1138C" w:rsidRDefault="004E26DB" w:rsidP="006F428B">
            <w:pPr>
              <w:pStyle w:val="ListParagraph"/>
              <w:numPr>
                <w:ilvl w:val="0"/>
                <w:numId w:val="14"/>
              </w:numPr>
              <w:rPr>
                <w:rFonts w:ascii="Arial" w:hAnsi="Arial" w:cs="Arial"/>
              </w:rPr>
            </w:pPr>
            <w:r w:rsidRPr="00F1138C">
              <w:rPr>
                <w:rFonts w:ascii="Arial" w:hAnsi="Arial" w:cs="Arial"/>
              </w:rPr>
              <w:t>Mandatory training required/ completed e.g. information governance</w:t>
            </w:r>
          </w:p>
        </w:tc>
        <w:tc>
          <w:tcPr>
            <w:tcW w:w="1317" w:type="dxa"/>
            <w:tcBorders>
              <w:top w:val="single" w:sz="4" w:space="0" w:color="auto"/>
              <w:left w:val="single" w:sz="4" w:space="0" w:color="auto"/>
              <w:bottom w:val="single" w:sz="4" w:space="0" w:color="auto"/>
              <w:right w:val="single" w:sz="4" w:space="0" w:color="auto"/>
            </w:tcBorders>
            <w:vAlign w:val="center"/>
          </w:tcPr>
          <w:p w14:paraId="3887BADD" w14:textId="77777777" w:rsidR="004E26DB" w:rsidRPr="00F1138C" w:rsidRDefault="004E26DB" w:rsidP="008361FE">
            <w:pPr>
              <w:pStyle w:val="ListParagraph"/>
              <w:ind w:left="0"/>
              <w:rPr>
                <w:rFonts w:ascii="Arial" w:hAnsi="Arial" w:cs="Arial"/>
              </w:rPr>
            </w:pPr>
          </w:p>
        </w:tc>
      </w:tr>
      <w:tr w:rsidR="004E26DB" w:rsidRPr="00F1138C" w14:paraId="0FDDDB85"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26C609D9" w14:textId="0BFB8F95" w:rsidR="004E26DB" w:rsidRPr="00F1138C" w:rsidRDefault="004E26DB" w:rsidP="006F428B">
            <w:pPr>
              <w:pStyle w:val="ListParagraph"/>
              <w:numPr>
                <w:ilvl w:val="0"/>
                <w:numId w:val="14"/>
              </w:numPr>
              <w:rPr>
                <w:rFonts w:ascii="Arial" w:hAnsi="Arial" w:cs="Arial"/>
              </w:rPr>
            </w:pPr>
            <w:r w:rsidRPr="00F1138C">
              <w:rPr>
                <w:rFonts w:ascii="Arial" w:hAnsi="Arial" w:cs="Arial"/>
              </w:rPr>
              <w:t>COVID-19 Risk Assessment completed (refer to local requirements) – see</w:t>
            </w:r>
            <w:r w:rsidR="006E188E" w:rsidRPr="00F1138C">
              <w:rPr>
                <w:rFonts w:ascii="Arial" w:hAnsi="Arial" w:cs="Arial"/>
              </w:rPr>
              <w:t xml:space="preserve"> Table 6</w:t>
            </w:r>
            <w:r w:rsidRPr="00F1138C">
              <w:rPr>
                <w:rFonts w:ascii="Arial" w:hAnsi="Arial" w:cs="Arial"/>
              </w:rPr>
              <w:t xml:space="preserve"> </w:t>
            </w:r>
          </w:p>
        </w:tc>
        <w:tc>
          <w:tcPr>
            <w:tcW w:w="1317" w:type="dxa"/>
            <w:tcBorders>
              <w:top w:val="single" w:sz="4" w:space="0" w:color="auto"/>
              <w:left w:val="single" w:sz="4" w:space="0" w:color="auto"/>
              <w:bottom w:val="single" w:sz="4" w:space="0" w:color="auto"/>
              <w:right w:val="single" w:sz="4" w:space="0" w:color="auto"/>
            </w:tcBorders>
            <w:vAlign w:val="center"/>
          </w:tcPr>
          <w:p w14:paraId="167489F9" w14:textId="77777777" w:rsidR="004E26DB" w:rsidRPr="00F1138C" w:rsidRDefault="004E26DB" w:rsidP="008361FE">
            <w:pPr>
              <w:pStyle w:val="ListParagraph"/>
              <w:ind w:left="0"/>
              <w:rPr>
                <w:rFonts w:ascii="Arial" w:hAnsi="Arial" w:cs="Arial"/>
              </w:rPr>
            </w:pPr>
          </w:p>
        </w:tc>
      </w:tr>
      <w:tr w:rsidR="004E26DB" w:rsidRPr="00F1138C" w14:paraId="6D67928D"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4D3B2A6C" w14:textId="77777777" w:rsidR="004E26DB" w:rsidRPr="00F1138C" w:rsidRDefault="004E26DB" w:rsidP="008361FE">
            <w:pPr>
              <w:pStyle w:val="ListParagraph"/>
              <w:ind w:left="0"/>
              <w:rPr>
                <w:rFonts w:ascii="Arial" w:hAnsi="Arial" w:cs="Arial"/>
                <w:b/>
                <w:bCs/>
                <w:i/>
                <w:iCs/>
              </w:rPr>
            </w:pPr>
            <w:r w:rsidRPr="00F1138C">
              <w:rPr>
                <w:rFonts w:ascii="Arial" w:hAnsi="Arial" w:cs="Arial"/>
                <w:b/>
                <w:bCs/>
                <w:i/>
                <w:iCs/>
              </w:rPr>
              <w:t xml:space="preserve">Additional induction requirements: </w:t>
            </w:r>
            <w:r w:rsidRPr="00F1138C">
              <w:rPr>
                <w:rFonts w:ascii="Arial" w:hAnsi="Arial" w:cs="Arial"/>
                <w:i/>
                <w:iCs/>
              </w:rPr>
              <w:t>to be added by placement supervisor</w:t>
            </w:r>
          </w:p>
        </w:tc>
        <w:tc>
          <w:tcPr>
            <w:tcW w:w="1317" w:type="dxa"/>
            <w:tcBorders>
              <w:top w:val="single" w:sz="4" w:space="0" w:color="auto"/>
              <w:left w:val="single" w:sz="4" w:space="0" w:color="auto"/>
              <w:bottom w:val="single" w:sz="4" w:space="0" w:color="auto"/>
              <w:right w:val="single" w:sz="4" w:space="0" w:color="auto"/>
            </w:tcBorders>
            <w:vAlign w:val="center"/>
          </w:tcPr>
          <w:p w14:paraId="71D75868" w14:textId="77777777" w:rsidR="004E26DB" w:rsidRPr="00F1138C" w:rsidRDefault="004E26DB" w:rsidP="008361FE">
            <w:pPr>
              <w:pStyle w:val="ListParagraph"/>
              <w:ind w:left="0"/>
              <w:rPr>
                <w:rFonts w:ascii="Arial" w:hAnsi="Arial" w:cs="Arial"/>
                <w:b/>
                <w:bCs/>
                <w:i/>
                <w:iCs/>
              </w:rPr>
            </w:pPr>
          </w:p>
        </w:tc>
      </w:tr>
      <w:tr w:rsidR="004E26DB" w:rsidRPr="00F1138C" w14:paraId="0005DDC4" w14:textId="77777777" w:rsidTr="00F1138C">
        <w:trPr>
          <w:trHeight w:val="454"/>
          <w:jc w:val="center"/>
        </w:trPr>
        <w:tc>
          <w:tcPr>
            <w:tcW w:w="8884" w:type="dxa"/>
            <w:tcBorders>
              <w:top w:val="single" w:sz="4" w:space="0" w:color="auto"/>
              <w:left w:val="single" w:sz="4" w:space="0" w:color="auto"/>
              <w:bottom w:val="single" w:sz="4" w:space="0" w:color="auto"/>
              <w:right w:val="single" w:sz="4" w:space="0" w:color="auto"/>
            </w:tcBorders>
            <w:vAlign w:val="center"/>
          </w:tcPr>
          <w:p w14:paraId="396E2655" w14:textId="77777777" w:rsidR="004E26DB" w:rsidRPr="00F1138C" w:rsidRDefault="004E26DB" w:rsidP="008361FE">
            <w:pPr>
              <w:pStyle w:val="ListParagraph"/>
              <w:ind w:left="0"/>
              <w:rPr>
                <w:rFonts w:ascii="Arial" w:hAnsi="Arial" w:cs="Arial"/>
              </w:rPr>
            </w:pPr>
          </w:p>
        </w:tc>
        <w:tc>
          <w:tcPr>
            <w:tcW w:w="1317" w:type="dxa"/>
            <w:tcBorders>
              <w:top w:val="single" w:sz="4" w:space="0" w:color="auto"/>
              <w:left w:val="single" w:sz="4" w:space="0" w:color="auto"/>
              <w:bottom w:val="single" w:sz="4" w:space="0" w:color="auto"/>
              <w:right w:val="single" w:sz="4" w:space="0" w:color="auto"/>
            </w:tcBorders>
            <w:vAlign w:val="center"/>
          </w:tcPr>
          <w:p w14:paraId="51C14F23" w14:textId="77777777" w:rsidR="004E26DB" w:rsidRPr="00F1138C" w:rsidRDefault="004E26DB" w:rsidP="008361FE">
            <w:pPr>
              <w:pStyle w:val="ListParagraph"/>
              <w:ind w:left="0"/>
              <w:rPr>
                <w:rFonts w:ascii="Arial" w:hAnsi="Arial" w:cs="Arial"/>
              </w:rPr>
            </w:pPr>
          </w:p>
        </w:tc>
      </w:tr>
    </w:tbl>
    <w:p w14:paraId="2E6E1F39" w14:textId="77777777" w:rsidR="004E26DB" w:rsidRDefault="004E26DB" w:rsidP="004E26DB">
      <w:pPr>
        <w:rPr>
          <w:b/>
          <w:bCs/>
        </w:rPr>
      </w:pPr>
    </w:p>
    <w:p w14:paraId="7D31B8D1" w14:textId="156BD109" w:rsidR="004E26DB" w:rsidRDefault="004E26DB" w:rsidP="004E26DB">
      <w:pPr>
        <w:spacing w:after="160" w:line="256" w:lineRule="auto"/>
        <w:jc w:val="both"/>
        <w:rPr>
          <w:rFonts w:cs="Arial"/>
        </w:rPr>
      </w:pPr>
      <w:r>
        <w:rPr>
          <w:rFonts w:cs="Arial"/>
        </w:rPr>
        <w:t xml:space="preserve">A COVID-19 Risk Assessment Template has been included in Table </w:t>
      </w:r>
      <w:r w:rsidR="00B961E2">
        <w:rPr>
          <w:rFonts w:cs="Arial"/>
        </w:rPr>
        <w:t>6</w:t>
      </w:r>
      <w:r>
        <w:rPr>
          <w:rFonts w:cs="Arial"/>
        </w:rPr>
        <w:t>. This is not mandated to be completed but may be adapted as necessary to fit local needs, or a local COVID-19 risk assessment could be used instead.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7"/>
        <w:gridCol w:w="4111"/>
        <w:gridCol w:w="1276"/>
        <w:gridCol w:w="1559"/>
      </w:tblGrid>
      <w:tr w:rsidR="004E26DB" w:rsidRPr="009136FE" w14:paraId="55619AF2" w14:textId="77777777" w:rsidTr="00B35784">
        <w:trPr>
          <w:trHeight w:val="454"/>
        </w:trPr>
        <w:tc>
          <w:tcPr>
            <w:tcW w:w="10343"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78C1DD6" w14:textId="5EC668A5" w:rsidR="004E26DB" w:rsidRPr="009136FE" w:rsidRDefault="004E26DB" w:rsidP="008361FE">
            <w:pPr>
              <w:pStyle w:val="Default"/>
              <w:rPr>
                <w:b/>
                <w:bCs/>
                <w:sz w:val="22"/>
                <w:szCs w:val="22"/>
              </w:rPr>
            </w:pPr>
            <w:r w:rsidRPr="009136FE">
              <w:rPr>
                <w:b/>
                <w:bCs/>
                <w:sz w:val="22"/>
                <w:szCs w:val="22"/>
              </w:rPr>
              <w:t xml:space="preserve">Table </w:t>
            </w:r>
            <w:r w:rsidR="00B961E2" w:rsidRPr="009136FE">
              <w:rPr>
                <w:b/>
                <w:bCs/>
                <w:sz w:val="22"/>
                <w:szCs w:val="22"/>
              </w:rPr>
              <w:t>6</w:t>
            </w:r>
            <w:r w:rsidRPr="009136FE">
              <w:rPr>
                <w:b/>
                <w:bCs/>
                <w:sz w:val="22"/>
                <w:szCs w:val="22"/>
              </w:rPr>
              <w:t>: COVID-19 Risk Assessment Template – to be adapted to meet local requirements (if necessary)</w:t>
            </w:r>
          </w:p>
        </w:tc>
      </w:tr>
      <w:tr w:rsidR="004E26DB" w:rsidRPr="009136FE" w14:paraId="5F9EF669" w14:textId="77777777" w:rsidTr="00B90857">
        <w:trPr>
          <w:trHeight w:val="263"/>
        </w:trPr>
        <w:tc>
          <w:tcPr>
            <w:tcW w:w="33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C8207AA" w14:textId="77777777" w:rsidR="004E26DB" w:rsidRPr="009136FE" w:rsidRDefault="004E26DB" w:rsidP="008361FE">
            <w:pPr>
              <w:pStyle w:val="Default"/>
              <w:rPr>
                <w:b/>
                <w:sz w:val="22"/>
                <w:szCs w:val="22"/>
              </w:rPr>
            </w:pPr>
            <w:r w:rsidRPr="009136FE">
              <w:rPr>
                <w:b/>
                <w:sz w:val="22"/>
                <w:szCs w:val="22"/>
              </w:rPr>
              <w:t xml:space="preserve"> Item </w:t>
            </w:r>
          </w:p>
        </w:tc>
        <w:tc>
          <w:tcPr>
            <w:tcW w:w="41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6CBEC1" w14:textId="77777777" w:rsidR="004E26DB" w:rsidRPr="009136FE" w:rsidRDefault="004E26DB" w:rsidP="008361FE">
            <w:pPr>
              <w:pStyle w:val="Default"/>
              <w:rPr>
                <w:b/>
                <w:sz w:val="22"/>
                <w:szCs w:val="22"/>
              </w:rPr>
            </w:pPr>
            <w:r w:rsidRPr="009136FE">
              <w:rPr>
                <w:b/>
                <w:sz w:val="22"/>
                <w:szCs w:val="22"/>
              </w:rPr>
              <w:t>Details</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DDEBC38" w14:textId="77777777" w:rsidR="004E26DB" w:rsidRPr="009136FE" w:rsidRDefault="004E26DB" w:rsidP="008361FE">
            <w:pPr>
              <w:pStyle w:val="Default"/>
              <w:rPr>
                <w:b/>
                <w:sz w:val="22"/>
                <w:szCs w:val="22"/>
              </w:rPr>
            </w:pPr>
            <w:r w:rsidRPr="009136FE">
              <w:rPr>
                <w:b/>
                <w:sz w:val="22"/>
                <w:szCs w:val="22"/>
              </w:rPr>
              <w:t>Tick if completed</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E77C79" w14:textId="77777777" w:rsidR="004E26DB" w:rsidRPr="009136FE" w:rsidRDefault="004E26DB" w:rsidP="008361FE">
            <w:pPr>
              <w:pStyle w:val="Default"/>
              <w:rPr>
                <w:b/>
                <w:sz w:val="22"/>
                <w:szCs w:val="22"/>
              </w:rPr>
            </w:pPr>
            <w:r w:rsidRPr="009136FE">
              <w:rPr>
                <w:b/>
                <w:sz w:val="22"/>
                <w:szCs w:val="22"/>
              </w:rPr>
              <w:t>Action/Follow up needed</w:t>
            </w:r>
          </w:p>
        </w:tc>
      </w:tr>
      <w:tr w:rsidR="004E26DB" w:rsidRPr="009136FE" w14:paraId="20C3BB44" w14:textId="77777777" w:rsidTr="00B90857">
        <w:trPr>
          <w:trHeight w:val="981"/>
        </w:trPr>
        <w:tc>
          <w:tcPr>
            <w:tcW w:w="3397" w:type="dxa"/>
            <w:tcBorders>
              <w:top w:val="single" w:sz="4" w:space="0" w:color="auto"/>
              <w:left w:val="single" w:sz="4" w:space="0" w:color="auto"/>
              <w:bottom w:val="single" w:sz="4" w:space="0" w:color="auto"/>
              <w:right w:val="single" w:sz="4" w:space="0" w:color="auto"/>
            </w:tcBorders>
          </w:tcPr>
          <w:p w14:paraId="70600CC8" w14:textId="77777777" w:rsidR="004E26DB" w:rsidRPr="009136FE" w:rsidRDefault="00000000" w:rsidP="008361FE">
            <w:pPr>
              <w:pStyle w:val="Default"/>
              <w:rPr>
                <w:b/>
                <w:sz w:val="22"/>
                <w:szCs w:val="22"/>
              </w:rPr>
            </w:pPr>
            <w:hyperlink r:id="rId25" w:history="1">
              <w:r w:rsidR="004E26DB" w:rsidRPr="009136FE">
                <w:rPr>
                  <w:rStyle w:val="Hyperlink"/>
                  <w:b/>
                  <w:sz w:val="22"/>
                  <w:szCs w:val="22"/>
                </w:rPr>
                <w:t>Risk Assessment</w:t>
              </w:r>
            </w:hyperlink>
            <w:r w:rsidR="004E26DB" w:rsidRPr="009136FE">
              <w:rPr>
                <w:b/>
                <w:sz w:val="22"/>
                <w:szCs w:val="22"/>
              </w:rPr>
              <w:t xml:space="preserve"> </w:t>
            </w:r>
          </w:p>
          <w:p w14:paraId="2FD7516A" w14:textId="77777777" w:rsidR="004E26DB" w:rsidRPr="009136FE" w:rsidRDefault="004E26DB" w:rsidP="008361FE">
            <w:pPr>
              <w:pStyle w:val="Default"/>
              <w:rPr>
                <w:b/>
                <w:sz w:val="22"/>
                <w:szCs w:val="22"/>
              </w:rPr>
            </w:pPr>
          </w:p>
          <w:p w14:paraId="725B139D" w14:textId="77777777" w:rsidR="004E26DB" w:rsidRPr="009136FE" w:rsidRDefault="00000000" w:rsidP="008361FE">
            <w:pPr>
              <w:pStyle w:val="Default"/>
              <w:rPr>
                <w:b/>
                <w:sz w:val="22"/>
                <w:szCs w:val="22"/>
              </w:rPr>
            </w:pPr>
            <w:hyperlink r:id="rId26" w:history="1">
              <w:r w:rsidR="004E26DB" w:rsidRPr="009136FE">
                <w:rPr>
                  <w:rStyle w:val="Hyperlink"/>
                  <w:b/>
                  <w:sz w:val="22"/>
                  <w:szCs w:val="22"/>
                </w:rPr>
                <w:t>Who is at higher risk</w:t>
              </w:r>
            </w:hyperlink>
            <w:r w:rsidR="004E26DB" w:rsidRPr="009136FE">
              <w:rPr>
                <w:b/>
                <w:sz w:val="22"/>
                <w:szCs w:val="22"/>
              </w:rPr>
              <w:t xml:space="preserve"> </w:t>
            </w:r>
          </w:p>
          <w:p w14:paraId="2B0C7283" w14:textId="77777777" w:rsidR="004E26DB" w:rsidRPr="009136FE" w:rsidRDefault="004E26DB" w:rsidP="008361FE">
            <w:pPr>
              <w:pStyle w:val="Default"/>
              <w:rPr>
                <w:b/>
                <w:sz w:val="22"/>
                <w:szCs w:val="22"/>
              </w:rPr>
            </w:pPr>
          </w:p>
          <w:p w14:paraId="1791C477" w14:textId="77777777" w:rsidR="004E26DB" w:rsidRPr="009136FE" w:rsidRDefault="00000000" w:rsidP="008361FE">
            <w:pPr>
              <w:pStyle w:val="Default"/>
              <w:rPr>
                <w:b/>
                <w:sz w:val="22"/>
                <w:szCs w:val="22"/>
              </w:rPr>
            </w:pPr>
            <w:hyperlink r:id="rId27" w:history="1">
              <w:r w:rsidR="004E26DB" w:rsidRPr="009136FE">
                <w:rPr>
                  <w:rStyle w:val="Hyperlink"/>
                  <w:b/>
                  <w:sz w:val="22"/>
                  <w:szCs w:val="22"/>
                </w:rPr>
                <w:t>Pregnancy and Coronavirus</w:t>
              </w:r>
            </w:hyperlink>
            <w:r w:rsidR="004E26DB" w:rsidRPr="009136FE">
              <w:rPr>
                <w:b/>
                <w:sz w:val="22"/>
                <w:szCs w:val="22"/>
              </w:rPr>
              <w:t xml:space="preserve"> </w:t>
            </w:r>
          </w:p>
          <w:p w14:paraId="4E2AB789" w14:textId="77777777" w:rsidR="004E26DB" w:rsidRPr="009136FE" w:rsidRDefault="004E26DB" w:rsidP="008361FE">
            <w:pPr>
              <w:pStyle w:val="Default"/>
              <w:rPr>
                <w:b/>
                <w:sz w:val="22"/>
                <w:szCs w:val="22"/>
              </w:rPr>
            </w:pPr>
          </w:p>
          <w:p w14:paraId="57CFE659" w14:textId="77777777" w:rsidR="004E26DB" w:rsidRPr="009136FE" w:rsidRDefault="00000000" w:rsidP="008361FE">
            <w:pPr>
              <w:pStyle w:val="Default"/>
              <w:rPr>
                <w:b/>
                <w:sz w:val="22"/>
                <w:szCs w:val="22"/>
              </w:rPr>
            </w:pPr>
            <w:hyperlink r:id="rId28" w:history="1">
              <w:r w:rsidR="004E26DB" w:rsidRPr="009136FE">
                <w:rPr>
                  <w:rStyle w:val="Hyperlink"/>
                  <w:b/>
                  <w:sz w:val="22"/>
                  <w:szCs w:val="22"/>
                </w:rPr>
                <w:t>COVID-19: understanding the impact on BAME communities</w:t>
              </w:r>
            </w:hyperlink>
            <w:r w:rsidR="004E26DB" w:rsidRPr="009136FE">
              <w:rPr>
                <w:b/>
                <w:sz w:val="22"/>
                <w:szCs w:val="22"/>
              </w:rPr>
              <w:t xml:space="preserve"> </w:t>
            </w:r>
          </w:p>
          <w:p w14:paraId="5DC4CD88" w14:textId="77777777" w:rsidR="004E26DB" w:rsidRPr="009136FE" w:rsidRDefault="004E26DB" w:rsidP="008361FE">
            <w:pPr>
              <w:pStyle w:val="Default"/>
              <w:rPr>
                <w:b/>
                <w:sz w:val="22"/>
                <w:szCs w:val="22"/>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620DB525" w14:textId="77777777" w:rsidR="004E26DB" w:rsidRPr="009136FE" w:rsidRDefault="004E26DB" w:rsidP="008361FE">
            <w:pPr>
              <w:pStyle w:val="Default"/>
              <w:rPr>
                <w:sz w:val="22"/>
                <w:szCs w:val="22"/>
              </w:rPr>
            </w:pPr>
            <w:r w:rsidRPr="009136FE">
              <w:rPr>
                <w:sz w:val="22"/>
                <w:szCs w:val="22"/>
              </w:rPr>
              <w:t xml:space="preserve">Risk factors include age, ethnicity, gender, underlying health conditions, pregnancy, BMI. </w:t>
            </w:r>
          </w:p>
        </w:tc>
        <w:tc>
          <w:tcPr>
            <w:tcW w:w="1276" w:type="dxa"/>
            <w:tcBorders>
              <w:top w:val="single" w:sz="4" w:space="0" w:color="auto"/>
              <w:left w:val="single" w:sz="4" w:space="0" w:color="auto"/>
              <w:bottom w:val="single" w:sz="4" w:space="0" w:color="auto"/>
              <w:right w:val="single" w:sz="4" w:space="0" w:color="auto"/>
            </w:tcBorders>
          </w:tcPr>
          <w:p w14:paraId="42EB2502" w14:textId="77777777" w:rsidR="004E26DB" w:rsidRPr="009136FE" w:rsidRDefault="004E26DB" w:rsidP="008361FE">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1F78C07" w14:textId="77777777" w:rsidR="004E26DB" w:rsidRPr="009136FE" w:rsidRDefault="004E26DB" w:rsidP="008361FE">
            <w:pPr>
              <w:pStyle w:val="Default"/>
              <w:rPr>
                <w:sz w:val="22"/>
                <w:szCs w:val="22"/>
              </w:rPr>
            </w:pPr>
          </w:p>
        </w:tc>
      </w:tr>
      <w:tr w:rsidR="004E26DB" w:rsidRPr="009136FE" w14:paraId="7B2A31BF" w14:textId="77777777" w:rsidTr="00B90857">
        <w:trPr>
          <w:trHeight w:val="610"/>
        </w:trPr>
        <w:tc>
          <w:tcPr>
            <w:tcW w:w="3397" w:type="dxa"/>
            <w:tcBorders>
              <w:top w:val="single" w:sz="4" w:space="0" w:color="auto"/>
              <w:left w:val="single" w:sz="4" w:space="0" w:color="auto"/>
              <w:bottom w:val="single" w:sz="4" w:space="0" w:color="auto"/>
              <w:right w:val="single" w:sz="4" w:space="0" w:color="auto"/>
            </w:tcBorders>
            <w:hideMark/>
          </w:tcPr>
          <w:p w14:paraId="0FF3E790" w14:textId="77777777" w:rsidR="004E26DB" w:rsidRPr="009136FE" w:rsidRDefault="004E26DB" w:rsidP="008361FE">
            <w:pPr>
              <w:pStyle w:val="Default"/>
              <w:rPr>
                <w:b/>
                <w:sz w:val="22"/>
                <w:szCs w:val="22"/>
              </w:rPr>
            </w:pPr>
            <w:r w:rsidRPr="009136FE">
              <w:rPr>
                <w:b/>
                <w:color w:val="auto"/>
                <w:sz w:val="22"/>
                <w:szCs w:val="22"/>
              </w:rPr>
              <w:t xml:space="preserve"> </w:t>
            </w:r>
            <w:r w:rsidRPr="009136FE">
              <w:rPr>
                <w:b/>
                <w:sz w:val="22"/>
                <w:szCs w:val="22"/>
              </w:rPr>
              <w:t xml:space="preserve">Covid-19 Vaccination </w:t>
            </w:r>
          </w:p>
        </w:tc>
        <w:tc>
          <w:tcPr>
            <w:tcW w:w="4111" w:type="dxa"/>
            <w:tcBorders>
              <w:top w:val="single" w:sz="4" w:space="0" w:color="auto"/>
              <w:left w:val="single" w:sz="4" w:space="0" w:color="auto"/>
              <w:bottom w:val="single" w:sz="4" w:space="0" w:color="auto"/>
              <w:right w:val="single" w:sz="4" w:space="0" w:color="auto"/>
            </w:tcBorders>
            <w:vAlign w:val="center"/>
          </w:tcPr>
          <w:p w14:paraId="1B073A35" w14:textId="77777777" w:rsidR="004E26DB" w:rsidRPr="009136FE" w:rsidRDefault="004E26DB" w:rsidP="008361FE">
            <w:pPr>
              <w:pStyle w:val="Default"/>
              <w:rPr>
                <w:sz w:val="22"/>
                <w:szCs w:val="22"/>
              </w:rPr>
            </w:pPr>
            <w:r w:rsidRPr="009136FE">
              <w:rPr>
                <w:sz w:val="22"/>
                <w:szCs w:val="22"/>
              </w:rPr>
              <w:t>If required, confirm the TP vaccination status.</w:t>
            </w:r>
          </w:p>
          <w:p w14:paraId="7F50D43F" w14:textId="77777777" w:rsidR="004E26DB" w:rsidRPr="009136FE" w:rsidRDefault="004E26DB" w:rsidP="008361FE">
            <w:pPr>
              <w:pStyle w:val="Default"/>
              <w:rPr>
                <w:sz w:val="22"/>
                <w:szCs w:val="22"/>
              </w:rPr>
            </w:pPr>
            <w:r w:rsidRPr="009136FE">
              <w:rPr>
                <w:sz w:val="22"/>
                <w:szCs w:val="22"/>
              </w:rPr>
              <w:t xml:space="preserve">Seek advice from Occupational Health department if any concerns. </w:t>
            </w:r>
          </w:p>
          <w:p w14:paraId="5AEB82A6" w14:textId="77777777" w:rsidR="004E26DB" w:rsidRPr="009136FE" w:rsidRDefault="004E26DB" w:rsidP="008361FE">
            <w:pPr>
              <w:pStyle w:val="Default"/>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8000D9F" w14:textId="77777777" w:rsidR="004E26DB" w:rsidRPr="009136FE" w:rsidRDefault="004E26DB" w:rsidP="008361FE">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5175524" w14:textId="77777777" w:rsidR="004E26DB" w:rsidRPr="009136FE" w:rsidRDefault="004E26DB" w:rsidP="008361FE">
            <w:pPr>
              <w:pStyle w:val="Default"/>
              <w:rPr>
                <w:sz w:val="22"/>
                <w:szCs w:val="22"/>
              </w:rPr>
            </w:pPr>
          </w:p>
        </w:tc>
      </w:tr>
      <w:tr w:rsidR="004E26DB" w:rsidRPr="009136FE" w14:paraId="3340BAF5" w14:textId="77777777" w:rsidTr="00B90857">
        <w:trPr>
          <w:trHeight w:val="861"/>
        </w:trPr>
        <w:tc>
          <w:tcPr>
            <w:tcW w:w="3397" w:type="dxa"/>
            <w:tcBorders>
              <w:top w:val="single" w:sz="4" w:space="0" w:color="auto"/>
              <w:left w:val="single" w:sz="4" w:space="0" w:color="auto"/>
              <w:bottom w:val="single" w:sz="4" w:space="0" w:color="auto"/>
              <w:right w:val="single" w:sz="4" w:space="0" w:color="auto"/>
            </w:tcBorders>
            <w:hideMark/>
          </w:tcPr>
          <w:p w14:paraId="1CC36D44" w14:textId="77777777" w:rsidR="004E26DB" w:rsidRPr="009136FE" w:rsidRDefault="004E26DB" w:rsidP="008361FE">
            <w:pPr>
              <w:pStyle w:val="Default"/>
              <w:rPr>
                <w:b/>
                <w:sz w:val="22"/>
                <w:szCs w:val="22"/>
              </w:rPr>
            </w:pPr>
            <w:r w:rsidRPr="009136FE">
              <w:rPr>
                <w:b/>
                <w:sz w:val="22"/>
                <w:szCs w:val="22"/>
              </w:rPr>
              <w:t xml:space="preserve">Discussion about adjustments which may be needed to reduce risk. </w:t>
            </w:r>
          </w:p>
        </w:tc>
        <w:tc>
          <w:tcPr>
            <w:tcW w:w="4111" w:type="dxa"/>
            <w:tcBorders>
              <w:top w:val="single" w:sz="4" w:space="0" w:color="auto"/>
              <w:left w:val="single" w:sz="4" w:space="0" w:color="auto"/>
              <w:bottom w:val="single" w:sz="4" w:space="0" w:color="auto"/>
              <w:right w:val="single" w:sz="4" w:space="0" w:color="auto"/>
            </w:tcBorders>
            <w:vAlign w:val="center"/>
          </w:tcPr>
          <w:p w14:paraId="10438D5E" w14:textId="77777777" w:rsidR="004E26DB" w:rsidRPr="009136FE" w:rsidRDefault="004E26DB" w:rsidP="008361FE">
            <w:pPr>
              <w:pStyle w:val="Default"/>
              <w:rPr>
                <w:sz w:val="22"/>
                <w:szCs w:val="22"/>
              </w:rPr>
            </w:pPr>
            <w:r w:rsidRPr="009136FE">
              <w:rPr>
                <w:sz w:val="22"/>
                <w:szCs w:val="22"/>
              </w:rPr>
              <w:t xml:space="preserve">Adjustments may include reducing patient-facing activities, redeployment to lower risk areas, amendments to travel to and from work. </w:t>
            </w:r>
          </w:p>
          <w:p w14:paraId="0A930374" w14:textId="77777777" w:rsidR="004E26DB" w:rsidRPr="009136FE" w:rsidRDefault="004E26DB" w:rsidP="008361FE">
            <w:pPr>
              <w:pStyle w:val="Default"/>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4F82460" w14:textId="77777777" w:rsidR="004E26DB" w:rsidRPr="009136FE" w:rsidRDefault="004E26DB" w:rsidP="008361FE">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98494B" w14:textId="77777777" w:rsidR="004E26DB" w:rsidRPr="009136FE" w:rsidRDefault="004E26DB" w:rsidP="008361FE">
            <w:pPr>
              <w:pStyle w:val="Default"/>
              <w:rPr>
                <w:sz w:val="22"/>
                <w:szCs w:val="22"/>
              </w:rPr>
            </w:pPr>
          </w:p>
        </w:tc>
      </w:tr>
      <w:tr w:rsidR="004E26DB" w:rsidRPr="009136FE" w14:paraId="292DA8F0" w14:textId="77777777" w:rsidTr="00B90857">
        <w:trPr>
          <w:trHeight w:val="608"/>
        </w:trPr>
        <w:tc>
          <w:tcPr>
            <w:tcW w:w="3397" w:type="dxa"/>
            <w:tcBorders>
              <w:top w:val="single" w:sz="4" w:space="0" w:color="auto"/>
              <w:left w:val="single" w:sz="4" w:space="0" w:color="auto"/>
              <w:bottom w:val="single" w:sz="4" w:space="0" w:color="auto"/>
              <w:right w:val="single" w:sz="4" w:space="0" w:color="auto"/>
            </w:tcBorders>
            <w:hideMark/>
          </w:tcPr>
          <w:p w14:paraId="55511475" w14:textId="77777777" w:rsidR="004E26DB" w:rsidRPr="009136FE" w:rsidRDefault="004E26DB" w:rsidP="008361FE">
            <w:pPr>
              <w:pStyle w:val="Default"/>
              <w:rPr>
                <w:b/>
                <w:sz w:val="22"/>
                <w:szCs w:val="22"/>
              </w:rPr>
            </w:pPr>
            <w:r w:rsidRPr="009136FE">
              <w:rPr>
                <w:b/>
                <w:sz w:val="22"/>
                <w:szCs w:val="22"/>
              </w:rPr>
              <w:t xml:space="preserve">Personal protective equipment </w:t>
            </w:r>
          </w:p>
        </w:tc>
        <w:tc>
          <w:tcPr>
            <w:tcW w:w="4111" w:type="dxa"/>
            <w:tcBorders>
              <w:top w:val="single" w:sz="4" w:space="0" w:color="auto"/>
              <w:left w:val="single" w:sz="4" w:space="0" w:color="auto"/>
              <w:bottom w:val="single" w:sz="4" w:space="0" w:color="auto"/>
              <w:right w:val="single" w:sz="4" w:space="0" w:color="auto"/>
            </w:tcBorders>
            <w:vAlign w:val="center"/>
          </w:tcPr>
          <w:p w14:paraId="228AA2F9" w14:textId="77777777" w:rsidR="004E26DB" w:rsidRPr="009136FE" w:rsidRDefault="004E26DB" w:rsidP="008361FE">
            <w:pPr>
              <w:pStyle w:val="Default"/>
              <w:rPr>
                <w:sz w:val="22"/>
                <w:szCs w:val="22"/>
              </w:rPr>
            </w:pPr>
            <w:r w:rsidRPr="009136FE">
              <w:rPr>
                <w:sz w:val="22"/>
                <w:szCs w:val="22"/>
              </w:rPr>
              <w:t xml:space="preserve">TPs must understand the employer’s policy on PPE and have access to the relevant equipment. </w:t>
            </w:r>
          </w:p>
          <w:p w14:paraId="3B9AF576" w14:textId="77777777" w:rsidR="004E26DB" w:rsidRPr="009136FE" w:rsidRDefault="004E26DB" w:rsidP="008361FE">
            <w:pPr>
              <w:pStyle w:val="Default"/>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2C782E3" w14:textId="77777777" w:rsidR="004E26DB" w:rsidRPr="009136FE" w:rsidRDefault="004E26DB" w:rsidP="008361FE">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AF52231" w14:textId="77777777" w:rsidR="004E26DB" w:rsidRPr="009136FE" w:rsidRDefault="004E26DB" w:rsidP="008361FE">
            <w:pPr>
              <w:pStyle w:val="Default"/>
              <w:rPr>
                <w:sz w:val="22"/>
                <w:szCs w:val="22"/>
              </w:rPr>
            </w:pPr>
          </w:p>
        </w:tc>
      </w:tr>
      <w:tr w:rsidR="004E26DB" w:rsidRPr="009136FE" w14:paraId="7C6CED77" w14:textId="77777777" w:rsidTr="00B90857">
        <w:trPr>
          <w:trHeight w:val="608"/>
        </w:trPr>
        <w:tc>
          <w:tcPr>
            <w:tcW w:w="3397" w:type="dxa"/>
            <w:tcBorders>
              <w:top w:val="single" w:sz="4" w:space="0" w:color="auto"/>
              <w:left w:val="single" w:sz="4" w:space="0" w:color="auto"/>
              <w:bottom w:val="single" w:sz="4" w:space="0" w:color="auto"/>
              <w:right w:val="single" w:sz="4" w:space="0" w:color="auto"/>
            </w:tcBorders>
            <w:hideMark/>
          </w:tcPr>
          <w:p w14:paraId="57B6D1D5" w14:textId="77777777" w:rsidR="004E26DB" w:rsidRPr="009136FE" w:rsidRDefault="004E26DB" w:rsidP="008361FE">
            <w:pPr>
              <w:pStyle w:val="Default"/>
              <w:rPr>
                <w:b/>
                <w:sz w:val="22"/>
                <w:szCs w:val="22"/>
              </w:rPr>
            </w:pPr>
            <w:r w:rsidRPr="009136FE">
              <w:rPr>
                <w:b/>
                <w:sz w:val="22"/>
                <w:szCs w:val="22"/>
              </w:rPr>
              <w:t>Lateral flow testing to be completed and recorded.</w:t>
            </w:r>
          </w:p>
        </w:tc>
        <w:tc>
          <w:tcPr>
            <w:tcW w:w="4111" w:type="dxa"/>
            <w:tcBorders>
              <w:top w:val="single" w:sz="4" w:space="0" w:color="auto"/>
              <w:left w:val="single" w:sz="4" w:space="0" w:color="auto"/>
              <w:bottom w:val="single" w:sz="4" w:space="0" w:color="auto"/>
              <w:right w:val="single" w:sz="4" w:space="0" w:color="auto"/>
            </w:tcBorders>
            <w:vAlign w:val="center"/>
          </w:tcPr>
          <w:p w14:paraId="1B9CBFA2" w14:textId="77777777" w:rsidR="004E26DB" w:rsidRPr="009136FE" w:rsidRDefault="004E26DB" w:rsidP="008361FE">
            <w:pPr>
              <w:pStyle w:val="Default"/>
              <w:rPr>
                <w:sz w:val="22"/>
                <w:szCs w:val="22"/>
              </w:rPr>
            </w:pPr>
            <w:r w:rsidRPr="009136FE">
              <w:rPr>
                <w:sz w:val="22"/>
                <w:szCs w:val="22"/>
              </w:rPr>
              <w:t>Placement site to confirm requirements and reporting process and advise Trainee Pharmacist on induction.</w:t>
            </w:r>
          </w:p>
          <w:p w14:paraId="677068DD" w14:textId="77777777" w:rsidR="004E26DB" w:rsidRPr="009136FE" w:rsidRDefault="004E26DB" w:rsidP="008361FE">
            <w:pPr>
              <w:pStyle w:val="Default"/>
              <w:rPr>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E73DD45" w14:textId="77777777" w:rsidR="004E26DB" w:rsidRPr="009136FE" w:rsidRDefault="004E26DB" w:rsidP="008361FE">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DFC8AFE" w14:textId="77777777" w:rsidR="004E26DB" w:rsidRPr="009136FE" w:rsidRDefault="004E26DB" w:rsidP="008361FE">
            <w:pPr>
              <w:pStyle w:val="Default"/>
              <w:rPr>
                <w:sz w:val="22"/>
                <w:szCs w:val="22"/>
              </w:rPr>
            </w:pPr>
          </w:p>
        </w:tc>
      </w:tr>
    </w:tbl>
    <w:p w14:paraId="79DEDB19" w14:textId="77777777" w:rsidR="004E26DB" w:rsidRDefault="004E26DB" w:rsidP="004E26DB">
      <w:pPr>
        <w:tabs>
          <w:tab w:val="left" w:pos="1450"/>
        </w:tabs>
      </w:pPr>
    </w:p>
    <w:p w14:paraId="75884B6F" w14:textId="77777777" w:rsidR="004E26DB" w:rsidRDefault="004E26DB" w:rsidP="004E26DB">
      <w:pPr>
        <w:tabs>
          <w:tab w:val="left" w:pos="1450"/>
        </w:tabs>
        <w:rPr>
          <w:i/>
          <w:iCs/>
          <w:sz w:val="18"/>
          <w:szCs w:val="18"/>
        </w:rPr>
      </w:pPr>
      <w:r>
        <w:rPr>
          <w:i/>
          <w:iCs/>
          <w:sz w:val="18"/>
          <w:szCs w:val="18"/>
        </w:rPr>
        <w:t>Source: Adapted from HEE Trainee Pharmacist in GP Practice Programme Handbook 2021-22.</w:t>
      </w:r>
    </w:p>
    <w:p w14:paraId="0740CC23" w14:textId="38014994" w:rsidR="00886188" w:rsidRDefault="00886188">
      <w:pPr>
        <w:sectPr w:rsidR="00886188" w:rsidSect="0019283A">
          <w:footerReference w:type="first" r:id="rId29"/>
          <w:pgSz w:w="11900" w:h="16840"/>
          <w:pgMar w:top="1134" w:right="843" w:bottom="851" w:left="851" w:header="567" w:footer="280" w:gutter="0"/>
          <w:cols w:space="708"/>
          <w:titlePg/>
          <w:docGrid w:linePitch="360"/>
        </w:sectPr>
      </w:pPr>
      <w:bookmarkStart w:id="226" w:name="_Trainee_Pharmacist_Workbook"/>
      <w:bookmarkStart w:id="227" w:name="_Trainee_Pharmacist_Activity"/>
      <w:bookmarkEnd w:id="226"/>
      <w:bookmarkEnd w:id="227"/>
    </w:p>
    <w:p w14:paraId="7CC77C0B" w14:textId="48733839" w:rsidR="00536744" w:rsidRDefault="00536744">
      <w:pPr>
        <w:rPr>
          <w:rFonts w:eastAsiaTheme="majorEastAsia" w:cstheme="majorBidi"/>
          <w:b/>
          <w:bCs/>
          <w:color w:val="003893"/>
          <w:sz w:val="28"/>
          <w:szCs w:val="28"/>
        </w:rPr>
      </w:pPr>
    </w:p>
    <w:p w14:paraId="64CAC711" w14:textId="1B9EBAF0" w:rsidR="006F4044" w:rsidRPr="00DC44A3" w:rsidRDefault="006F4044" w:rsidP="006F428B">
      <w:pPr>
        <w:pStyle w:val="Heading2"/>
        <w:numPr>
          <w:ilvl w:val="0"/>
          <w:numId w:val="22"/>
        </w:numPr>
      </w:pPr>
      <w:bookmarkStart w:id="228" w:name="_Toc115250677"/>
      <w:bookmarkStart w:id="229" w:name="_Toc116565394"/>
      <w:r w:rsidRPr="00DC44A3">
        <w:t xml:space="preserve">Sample </w:t>
      </w:r>
      <w:r>
        <w:t>Timetable</w:t>
      </w:r>
      <w:r w:rsidRPr="00DC44A3">
        <w:t xml:space="preserve"> for </w:t>
      </w:r>
      <w:r>
        <w:t>a</w:t>
      </w:r>
      <w:r w:rsidRPr="00DC44A3">
        <w:t xml:space="preserve"> 2-week Placement</w:t>
      </w:r>
      <w:bookmarkStart w:id="230" w:name="_Hlk110601870"/>
      <w:bookmarkEnd w:id="228"/>
      <w:r>
        <w:t xml:space="preserve"> in Hospital</w:t>
      </w:r>
      <w:r w:rsidR="005B22D2">
        <w:t xml:space="preserve"> </w:t>
      </w:r>
      <w:r w:rsidR="00BE55DA">
        <w:t>Pharmacy</w:t>
      </w:r>
      <w:bookmarkEnd w:id="229"/>
    </w:p>
    <w:bookmarkEnd w:id="230"/>
    <w:p w14:paraId="302BFA2F" w14:textId="728CD793" w:rsidR="0090285A" w:rsidRDefault="0090285A" w:rsidP="0090285A">
      <w:pPr>
        <w:jc w:val="both"/>
      </w:pPr>
      <w:r>
        <w:t xml:space="preserve">A sample 2-week placement timetable (Table </w:t>
      </w:r>
      <w:r w:rsidR="00346173">
        <w:t>7</w:t>
      </w:r>
      <w:r>
        <w:t xml:space="preserve">) has been designed with suggested activities that link to the placement objectives. The sample timetable is </w:t>
      </w:r>
      <w:r w:rsidRPr="003A630E">
        <w:rPr>
          <w:b/>
          <w:bCs/>
        </w:rPr>
        <w:t>designed to be fully flexible</w:t>
      </w:r>
      <w:r>
        <w:t xml:space="preserve"> so it can </w:t>
      </w:r>
      <w:r w:rsidRPr="003D2C6D">
        <w:rPr>
          <w:b/>
          <w:bCs/>
        </w:rPr>
        <w:t>be adapted</w:t>
      </w:r>
      <w:r>
        <w:t xml:space="preserve"> by the Placement supervisor to meet the local services and structures, supervisor’s availability and the TP’s requirements.</w:t>
      </w:r>
    </w:p>
    <w:p w14:paraId="2229ACBA" w14:textId="77777777" w:rsidR="0090285A" w:rsidRDefault="0090285A" w:rsidP="0090285A">
      <w:pPr>
        <w:jc w:val="both"/>
      </w:pPr>
    </w:p>
    <w:p w14:paraId="157A8710" w14:textId="005DCB5D" w:rsidR="0090285A" w:rsidRDefault="0090285A" w:rsidP="0090285A">
      <w:pPr>
        <w:jc w:val="both"/>
      </w:pPr>
      <w:r>
        <w:t xml:space="preserve">As the placement is short in duration, much of the training may be observed. However, where possible and under appropriate supervision, TPs should also </w:t>
      </w:r>
      <w:r w:rsidRPr="001E6295">
        <w:rPr>
          <w:b/>
          <w:bCs/>
        </w:rPr>
        <w:t>be given opportunities to do tasks</w:t>
      </w:r>
      <w:r>
        <w:t xml:space="preserve"> to help them demonstrate their learning outcomes and gain experience of completing </w:t>
      </w:r>
      <w:r w:rsidR="001E6295">
        <w:t>hospital</w:t>
      </w:r>
      <w:r>
        <w:t xml:space="preserve"> pharmacist role tasks.</w:t>
      </w:r>
    </w:p>
    <w:p w14:paraId="39E10B48" w14:textId="77777777" w:rsidR="0090285A" w:rsidRDefault="0090285A" w:rsidP="0090285A">
      <w:pPr>
        <w:jc w:val="both"/>
      </w:pPr>
    </w:p>
    <w:p w14:paraId="10AD81E0" w14:textId="4B15099C" w:rsidR="001413C5" w:rsidRDefault="001413C5" w:rsidP="001413C5">
      <w:pPr>
        <w:rPr>
          <w:rFonts w:cs="Arial"/>
          <w:b/>
        </w:rPr>
      </w:pPr>
      <w:r w:rsidRPr="007A74D1">
        <w:rPr>
          <w:rFonts w:cs="Arial"/>
          <w:b/>
        </w:rPr>
        <w:t xml:space="preserve">Table </w:t>
      </w:r>
      <w:r w:rsidR="00346173">
        <w:rPr>
          <w:rFonts w:cs="Arial"/>
          <w:b/>
        </w:rPr>
        <w:t>7</w:t>
      </w:r>
      <w:r w:rsidRPr="007A74D1">
        <w:rPr>
          <w:rFonts w:cs="Arial"/>
          <w:b/>
        </w:rPr>
        <w:t xml:space="preserve">. </w:t>
      </w:r>
      <w:r>
        <w:rPr>
          <w:rFonts w:cs="Arial"/>
          <w:b/>
        </w:rPr>
        <w:t xml:space="preserve">Hospital </w:t>
      </w:r>
      <w:r w:rsidR="00346173">
        <w:rPr>
          <w:rFonts w:cs="Arial"/>
          <w:b/>
        </w:rPr>
        <w:t>P</w:t>
      </w:r>
      <w:r w:rsidR="00697F32">
        <w:rPr>
          <w:rFonts w:cs="Arial"/>
          <w:b/>
        </w:rPr>
        <w:t>harmacy</w:t>
      </w:r>
      <w:r w:rsidR="00346173">
        <w:rPr>
          <w:rFonts w:cs="Arial"/>
          <w:b/>
        </w:rPr>
        <w:t xml:space="preserve"> </w:t>
      </w:r>
      <w:r w:rsidRPr="007A74D1">
        <w:rPr>
          <w:rFonts w:cs="Arial"/>
          <w:b/>
        </w:rPr>
        <w:t>Placement Timetable</w:t>
      </w:r>
      <w:r>
        <w:rPr>
          <w:rFonts w:cs="Arial"/>
          <w:b/>
        </w:rPr>
        <w:t xml:space="preserve"> </w:t>
      </w:r>
      <w:r w:rsidRPr="007A74D1">
        <w:rPr>
          <w:rFonts w:cs="Arial"/>
          <w:b/>
        </w:rPr>
        <w:t xml:space="preserve">– To be adapted by </w:t>
      </w:r>
      <w:r>
        <w:rPr>
          <w:rFonts w:cs="Arial"/>
          <w:b/>
        </w:rPr>
        <w:t>the placement</w:t>
      </w:r>
      <w:r w:rsidRPr="007A74D1">
        <w:rPr>
          <w:rFonts w:cs="Arial"/>
          <w:b/>
        </w:rPr>
        <w:t xml:space="preserve"> supervisor to meet </w:t>
      </w:r>
      <w:r>
        <w:rPr>
          <w:rFonts w:cs="Arial"/>
          <w:b/>
        </w:rPr>
        <w:t>hospital</w:t>
      </w:r>
      <w:r w:rsidRPr="007A74D1">
        <w:rPr>
          <w:rFonts w:cs="Arial"/>
          <w:b/>
        </w:rPr>
        <w:t xml:space="preserve"> capacity and placement objectives</w:t>
      </w:r>
    </w:p>
    <w:p w14:paraId="275ADA21" w14:textId="77777777" w:rsidR="00CA349E" w:rsidRPr="007A74D1" w:rsidRDefault="00CA349E" w:rsidP="001413C5">
      <w:pPr>
        <w:rPr>
          <w:rFonts w:cs="Arial"/>
          <w:b/>
        </w:rPr>
      </w:pPr>
    </w:p>
    <w:tbl>
      <w:tblPr>
        <w:tblStyle w:val="TableGrid"/>
        <w:tblpPr w:leftFromText="180" w:rightFromText="180" w:vertAnchor="text" w:horzAnchor="margin" w:tblpY="49"/>
        <w:tblW w:w="14879" w:type="dxa"/>
        <w:tblLayout w:type="fixed"/>
        <w:tblLook w:val="04A0" w:firstRow="1" w:lastRow="0" w:firstColumn="1" w:lastColumn="0" w:noHBand="0" w:noVBand="1"/>
      </w:tblPr>
      <w:tblGrid>
        <w:gridCol w:w="988"/>
        <w:gridCol w:w="2835"/>
        <w:gridCol w:w="2835"/>
        <w:gridCol w:w="2835"/>
        <w:gridCol w:w="2835"/>
        <w:gridCol w:w="2551"/>
      </w:tblGrid>
      <w:tr w:rsidR="00FE5331" w:rsidRPr="00656B00" w14:paraId="222F3F08" w14:textId="77777777" w:rsidTr="00A430AB">
        <w:trPr>
          <w:trHeight w:val="454"/>
        </w:trPr>
        <w:tc>
          <w:tcPr>
            <w:tcW w:w="988" w:type="dxa"/>
            <w:shd w:val="clear" w:color="auto" w:fill="95B3D7" w:themeFill="accent1" w:themeFillTint="99"/>
            <w:vAlign w:val="center"/>
          </w:tcPr>
          <w:p w14:paraId="1058B729" w14:textId="77777777" w:rsidR="00FE5331" w:rsidRPr="00656B00" w:rsidRDefault="00FE5331" w:rsidP="00425DE8">
            <w:pPr>
              <w:tabs>
                <w:tab w:val="left" w:pos="1450"/>
              </w:tabs>
              <w:rPr>
                <w:rFonts w:ascii="Arial" w:hAnsi="Arial" w:cs="Arial"/>
                <w:b/>
              </w:rPr>
            </w:pPr>
            <w:r w:rsidRPr="00656B00">
              <w:rPr>
                <w:rFonts w:ascii="Arial" w:hAnsi="Arial" w:cs="Arial"/>
                <w:b/>
              </w:rPr>
              <w:t>Week 1</w:t>
            </w:r>
          </w:p>
        </w:tc>
        <w:tc>
          <w:tcPr>
            <w:tcW w:w="2835" w:type="dxa"/>
            <w:shd w:val="clear" w:color="auto" w:fill="95B3D7" w:themeFill="accent1" w:themeFillTint="99"/>
            <w:vAlign w:val="center"/>
          </w:tcPr>
          <w:p w14:paraId="367758EA" w14:textId="2D1BD741" w:rsidR="00FE5331" w:rsidRPr="00656B00" w:rsidRDefault="00FE5331" w:rsidP="00425DE8">
            <w:pPr>
              <w:tabs>
                <w:tab w:val="left" w:pos="1450"/>
              </w:tabs>
              <w:rPr>
                <w:rFonts w:ascii="Arial" w:hAnsi="Arial" w:cs="Arial"/>
                <w:b/>
              </w:rPr>
            </w:pPr>
            <w:r w:rsidRPr="00656B00">
              <w:rPr>
                <w:rFonts w:ascii="Arial" w:hAnsi="Arial" w:cs="Arial"/>
                <w:b/>
              </w:rPr>
              <w:t>Monday</w:t>
            </w:r>
            <w:r w:rsidR="00CA349E">
              <w:rPr>
                <w:rFonts w:ascii="Arial" w:hAnsi="Arial" w:cs="Arial"/>
                <w:b/>
              </w:rPr>
              <w:t>/ Day 1</w:t>
            </w:r>
          </w:p>
        </w:tc>
        <w:tc>
          <w:tcPr>
            <w:tcW w:w="2835" w:type="dxa"/>
            <w:shd w:val="clear" w:color="auto" w:fill="95B3D7" w:themeFill="accent1" w:themeFillTint="99"/>
            <w:vAlign w:val="center"/>
          </w:tcPr>
          <w:p w14:paraId="1B9AEB9E" w14:textId="0B801DCA" w:rsidR="00FE5331" w:rsidRPr="00656B00" w:rsidRDefault="00FE5331" w:rsidP="00425DE8">
            <w:pPr>
              <w:tabs>
                <w:tab w:val="left" w:pos="1450"/>
              </w:tabs>
              <w:rPr>
                <w:rFonts w:ascii="Arial" w:hAnsi="Arial" w:cs="Arial"/>
                <w:b/>
              </w:rPr>
            </w:pPr>
            <w:r w:rsidRPr="00656B00">
              <w:rPr>
                <w:rFonts w:ascii="Arial" w:hAnsi="Arial" w:cs="Arial"/>
                <w:b/>
              </w:rPr>
              <w:t>Tuesday</w:t>
            </w:r>
            <w:r w:rsidR="00CA349E">
              <w:rPr>
                <w:rFonts w:ascii="Arial" w:hAnsi="Arial" w:cs="Arial"/>
                <w:b/>
              </w:rPr>
              <w:t>/ Day 2</w:t>
            </w:r>
          </w:p>
        </w:tc>
        <w:tc>
          <w:tcPr>
            <w:tcW w:w="2835" w:type="dxa"/>
            <w:shd w:val="clear" w:color="auto" w:fill="95B3D7" w:themeFill="accent1" w:themeFillTint="99"/>
            <w:vAlign w:val="center"/>
          </w:tcPr>
          <w:p w14:paraId="214DC160" w14:textId="7596E1E5" w:rsidR="00FE5331" w:rsidRPr="00656B00" w:rsidRDefault="00FE5331" w:rsidP="00425DE8">
            <w:pPr>
              <w:tabs>
                <w:tab w:val="left" w:pos="1450"/>
              </w:tabs>
              <w:rPr>
                <w:rFonts w:ascii="Arial" w:hAnsi="Arial" w:cs="Arial"/>
                <w:b/>
              </w:rPr>
            </w:pPr>
            <w:r w:rsidRPr="00656B00">
              <w:rPr>
                <w:rFonts w:ascii="Arial" w:hAnsi="Arial" w:cs="Arial"/>
                <w:b/>
              </w:rPr>
              <w:t>Wednesday</w:t>
            </w:r>
            <w:r w:rsidR="00CA349E">
              <w:rPr>
                <w:rFonts w:ascii="Arial" w:hAnsi="Arial" w:cs="Arial"/>
                <w:b/>
              </w:rPr>
              <w:t>/ Day 3</w:t>
            </w:r>
          </w:p>
        </w:tc>
        <w:tc>
          <w:tcPr>
            <w:tcW w:w="2835" w:type="dxa"/>
            <w:shd w:val="clear" w:color="auto" w:fill="95B3D7" w:themeFill="accent1" w:themeFillTint="99"/>
            <w:vAlign w:val="center"/>
          </w:tcPr>
          <w:p w14:paraId="3F004376" w14:textId="5091A8EB" w:rsidR="00FE5331" w:rsidRPr="00656B00" w:rsidRDefault="00FE5331" w:rsidP="00425DE8">
            <w:pPr>
              <w:tabs>
                <w:tab w:val="left" w:pos="1450"/>
              </w:tabs>
              <w:rPr>
                <w:rFonts w:ascii="Arial" w:hAnsi="Arial" w:cs="Arial"/>
                <w:b/>
              </w:rPr>
            </w:pPr>
            <w:r w:rsidRPr="00656B00">
              <w:rPr>
                <w:rFonts w:ascii="Arial" w:hAnsi="Arial" w:cs="Arial"/>
                <w:b/>
              </w:rPr>
              <w:t>Thursday</w:t>
            </w:r>
            <w:r w:rsidR="00CA349E">
              <w:rPr>
                <w:rFonts w:ascii="Arial" w:hAnsi="Arial" w:cs="Arial"/>
                <w:b/>
              </w:rPr>
              <w:t>/ Day 4</w:t>
            </w:r>
          </w:p>
        </w:tc>
        <w:tc>
          <w:tcPr>
            <w:tcW w:w="2551" w:type="dxa"/>
            <w:shd w:val="clear" w:color="auto" w:fill="95B3D7" w:themeFill="accent1" w:themeFillTint="99"/>
            <w:vAlign w:val="center"/>
          </w:tcPr>
          <w:p w14:paraId="0828D991" w14:textId="391F88D9" w:rsidR="00FE5331" w:rsidRPr="00656B00" w:rsidRDefault="00FE5331" w:rsidP="00425DE8">
            <w:pPr>
              <w:tabs>
                <w:tab w:val="left" w:pos="1450"/>
              </w:tabs>
              <w:rPr>
                <w:rFonts w:ascii="Arial" w:hAnsi="Arial" w:cs="Arial"/>
                <w:b/>
              </w:rPr>
            </w:pPr>
            <w:r w:rsidRPr="00656B00">
              <w:rPr>
                <w:rFonts w:ascii="Arial" w:hAnsi="Arial" w:cs="Arial"/>
                <w:b/>
              </w:rPr>
              <w:t>Friday</w:t>
            </w:r>
            <w:r w:rsidR="00CA349E">
              <w:rPr>
                <w:rFonts w:ascii="Arial" w:hAnsi="Arial" w:cs="Arial"/>
                <w:b/>
              </w:rPr>
              <w:t>/ Day 5</w:t>
            </w:r>
          </w:p>
        </w:tc>
      </w:tr>
      <w:tr w:rsidR="00C6399B" w:rsidRPr="00656B00" w14:paraId="2E8E3FDD" w14:textId="77777777" w:rsidTr="00A430AB">
        <w:trPr>
          <w:trHeight w:val="454"/>
        </w:trPr>
        <w:tc>
          <w:tcPr>
            <w:tcW w:w="988" w:type="dxa"/>
            <w:shd w:val="clear" w:color="auto" w:fill="auto"/>
          </w:tcPr>
          <w:p w14:paraId="1B5E2153" w14:textId="4BD7BD6D" w:rsidR="00C6399B" w:rsidRPr="007F2FAF" w:rsidRDefault="00C6399B" w:rsidP="007E60C6">
            <w:pPr>
              <w:tabs>
                <w:tab w:val="left" w:pos="1450"/>
              </w:tabs>
              <w:rPr>
                <w:rFonts w:cs="Arial"/>
                <w:b/>
              </w:rPr>
            </w:pPr>
            <w:r w:rsidRPr="007F2FAF">
              <w:rPr>
                <w:rFonts w:ascii="Arial" w:hAnsi="Arial" w:cs="Arial"/>
                <w:b/>
              </w:rPr>
              <w:t>AM</w:t>
            </w:r>
          </w:p>
        </w:tc>
        <w:tc>
          <w:tcPr>
            <w:tcW w:w="2835" w:type="dxa"/>
            <w:shd w:val="clear" w:color="auto" w:fill="auto"/>
          </w:tcPr>
          <w:p w14:paraId="2137F2BF" w14:textId="6AE51840" w:rsidR="00C6399B" w:rsidRPr="00E946AB" w:rsidRDefault="00C6399B" w:rsidP="006F428B">
            <w:pPr>
              <w:pStyle w:val="ListParagraph"/>
              <w:numPr>
                <w:ilvl w:val="0"/>
                <w:numId w:val="18"/>
              </w:numPr>
              <w:tabs>
                <w:tab w:val="left" w:pos="1450"/>
              </w:tabs>
              <w:rPr>
                <w:rFonts w:ascii="Arial" w:hAnsi="Arial" w:cs="Arial"/>
                <w:sz w:val="20"/>
                <w:szCs w:val="20"/>
              </w:rPr>
            </w:pPr>
            <w:r w:rsidRPr="00E946AB">
              <w:rPr>
                <w:rFonts w:ascii="Arial" w:hAnsi="Arial" w:cs="Arial"/>
                <w:sz w:val="20"/>
                <w:szCs w:val="20"/>
              </w:rPr>
              <w:t>Induction checklist</w:t>
            </w:r>
            <w:r w:rsidR="008F139D" w:rsidRPr="00E946AB">
              <w:rPr>
                <w:rFonts w:ascii="Arial" w:hAnsi="Arial" w:cs="Arial"/>
                <w:sz w:val="20"/>
                <w:szCs w:val="20"/>
              </w:rPr>
              <w:t xml:space="preserve"> and</w:t>
            </w:r>
            <w:r w:rsidRPr="00E946AB">
              <w:rPr>
                <w:rFonts w:ascii="Arial" w:hAnsi="Arial" w:cs="Arial"/>
                <w:sz w:val="20"/>
                <w:szCs w:val="20"/>
              </w:rPr>
              <w:t xml:space="preserve"> COVID risk assessment</w:t>
            </w:r>
          </w:p>
          <w:p w14:paraId="7A685E94" w14:textId="05DAABB9" w:rsidR="00C6399B" w:rsidRPr="00E946AB" w:rsidRDefault="00C6399B" w:rsidP="006F428B">
            <w:pPr>
              <w:pStyle w:val="ListParagraph"/>
              <w:numPr>
                <w:ilvl w:val="0"/>
                <w:numId w:val="18"/>
              </w:numPr>
              <w:tabs>
                <w:tab w:val="left" w:pos="1450"/>
              </w:tabs>
              <w:rPr>
                <w:rFonts w:ascii="Arial" w:hAnsi="Arial" w:cs="Arial"/>
                <w:sz w:val="20"/>
                <w:szCs w:val="20"/>
              </w:rPr>
            </w:pPr>
            <w:r w:rsidRPr="00E946AB">
              <w:rPr>
                <w:rFonts w:ascii="Arial" w:hAnsi="Arial" w:cs="Arial"/>
                <w:sz w:val="20"/>
                <w:szCs w:val="20"/>
              </w:rPr>
              <w:t>Introduction to team</w:t>
            </w:r>
            <w:r w:rsidR="005170CF" w:rsidRPr="00E946AB">
              <w:rPr>
                <w:rFonts w:ascii="Arial" w:hAnsi="Arial" w:cs="Arial"/>
                <w:sz w:val="20"/>
                <w:szCs w:val="20"/>
              </w:rPr>
              <w:t>,</w:t>
            </w:r>
            <w:r w:rsidR="00671607" w:rsidRPr="00E946AB">
              <w:rPr>
                <w:rFonts w:ascii="Arial" w:hAnsi="Arial" w:cs="Arial"/>
                <w:sz w:val="20"/>
                <w:szCs w:val="20"/>
              </w:rPr>
              <w:t xml:space="preserve"> roles and responsibilities</w:t>
            </w:r>
          </w:p>
          <w:p w14:paraId="110141C3" w14:textId="3E2D865E" w:rsidR="00C6399B" w:rsidRPr="00E946AB" w:rsidRDefault="00C6399B" w:rsidP="006F428B">
            <w:pPr>
              <w:pStyle w:val="ListParagraph"/>
              <w:numPr>
                <w:ilvl w:val="0"/>
                <w:numId w:val="18"/>
              </w:numPr>
              <w:tabs>
                <w:tab w:val="left" w:pos="1450"/>
              </w:tabs>
              <w:rPr>
                <w:rFonts w:ascii="Arial" w:eastAsiaTheme="minorEastAsia" w:hAnsi="Arial" w:cs="Arial"/>
                <w:sz w:val="20"/>
                <w:szCs w:val="20"/>
              </w:rPr>
            </w:pPr>
            <w:r w:rsidRPr="00E946AB">
              <w:rPr>
                <w:rFonts w:ascii="Arial" w:hAnsi="Arial" w:cs="Arial"/>
                <w:sz w:val="20"/>
                <w:szCs w:val="20"/>
              </w:rPr>
              <w:t xml:space="preserve">Department and hospital layout </w:t>
            </w:r>
          </w:p>
          <w:p w14:paraId="05312B32" w14:textId="7844A230" w:rsidR="00C6399B" w:rsidRPr="00E946AB" w:rsidRDefault="00C6399B" w:rsidP="006F428B">
            <w:pPr>
              <w:pStyle w:val="ListParagraph"/>
              <w:numPr>
                <w:ilvl w:val="0"/>
                <w:numId w:val="18"/>
              </w:numPr>
              <w:tabs>
                <w:tab w:val="left" w:pos="1450"/>
              </w:tabs>
              <w:rPr>
                <w:rFonts w:ascii="Arial" w:hAnsi="Arial" w:cs="Arial"/>
                <w:b/>
                <w:sz w:val="20"/>
                <w:szCs w:val="20"/>
              </w:rPr>
            </w:pPr>
            <w:r w:rsidRPr="00E946AB">
              <w:rPr>
                <w:rFonts w:ascii="Arial" w:hAnsi="Arial" w:cs="Arial"/>
                <w:sz w:val="20"/>
                <w:szCs w:val="20"/>
              </w:rPr>
              <w:t xml:space="preserve">Read and sign Standard Operating Procedures  </w:t>
            </w:r>
          </w:p>
        </w:tc>
        <w:tc>
          <w:tcPr>
            <w:tcW w:w="2835" w:type="dxa"/>
            <w:shd w:val="clear" w:color="auto" w:fill="auto"/>
          </w:tcPr>
          <w:p w14:paraId="7C0F0F28" w14:textId="77777777" w:rsidR="00C6399B" w:rsidRPr="00E946AB" w:rsidRDefault="00C6399B" w:rsidP="006F428B">
            <w:pPr>
              <w:pStyle w:val="ListParagraph"/>
              <w:numPr>
                <w:ilvl w:val="0"/>
                <w:numId w:val="18"/>
              </w:numPr>
              <w:tabs>
                <w:tab w:val="left" w:pos="1450"/>
              </w:tabs>
              <w:spacing w:after="0" w:line="240" w:lineRule="auto"/>
              <w:rPr>
                <w:rFonts w:ascii="Arial" w:hAnsi="Arial" w:cs="Arial"/>
                <w:sz w:val="20"/>
                <w:szCs w:val="20"/>
              </w:rPr>
            </w:pPr>
            <w:r w:rsidRPr="00E946AB">
              <w:rPr>
                <w:rFonts w:ascii="Arial" w:hAnsi="Arial" w:cs="Arial"/>
                <w:sz w:val="20"/>
                <w:szCs w:val="20"/>
              </w:rPr>
              <w:t xml:space="preserve">Ward visit with Medicines Management Technician </w:t>
            </w:r>
          </w:p>
          <w:p w14:paraId="68C57E52" w14:textId="77777777" w:rsidR="00C6399B" w:rsidRPr="00E946AB" w:rsidRDefault="00C6399B" w:rsidP="006F428B">
            <w:pPr>
              <w:pStyle w:val="ListParagraph"/>
              <w:numPr>
                <w:ilvl w:val="0"/>
                <w:numId w:val="18"/>
              </w:numPr>
              <w:tabs>
                <w:tab w:val="left" w:pos="1450"/>
              </w:tabs>
              <w:rPr>
                <w:rFonts w:ascii="Arial" w:hAnsi="Arial" w:cs="Arial"/>
                <w:sz w:val="20"/>
                <w:szCs w:val="20"/>
              </w:rPr>
            </w:pPr>
            <w:r w:rsidRPr="00E946AB">
              <w:rPr>
                <w:rFonts w:ascii="Arial" w:hAnsi="Arial" w:cs="Arial"/>
                <w:sz w:val="20"/>
                <w:szCs w:val="20"/>
              </w:rPr>
              <w:t>Observe and undertake a Medicines Reconciliation</w:t>
            </w:r>
          </w:p>
          <w:p w14:paraId="043A5263" w14:textId="77777777" w:rsidR="00C6399B" w:rsidRPr="0040710B" w:rsidRDefault="00C6399B" w:rsidP="006F428B">
            <w:pPr>
              <w:pStyle w:val="ListParagraph"/>
              <w:numPr>
                <w:ilvl w:val="0"/>
                <w:numId w:val="18"/>
              </w:numPr>
              <w:tabs>
                <w:tab w:val="left" w:pos="1450"/>
              </w:tabs>
              <w:rPr>
                <w:rFonts w:ascii="Arial" w:hAnsi="Arial" w:cs="Arial"/>
                <w:b/>
                <w:sz w:val="20"/>
                <w:szCs w:val="20"/>
              </w:rPr>
            </w:pPr>
            <w:r w:rsidRPr="00E946AB">
              <w:rPr>
                <w:rFonts w:ascii="Arial" w:hAnsi="Arial" w:cs="Arial"/>
                <w:sz w:val="20"/>
                <w:szCs w:val="20"/>
              </w:rPr>
              <w:t xml:space="preserve">Attend </w:t>
            </w:r>
            <w:r w:rsidR="00671607" w:rsidRPr="00E946AB">
              <w:rPr>
                <w:rFonts w:ascii="Arial" w:hAnsi="Arial" w:cs="Arial"/>
                <w:sz w:val="20"/>
                <w:szCs w:val="20"/>
              </w:rPr>
              <w:t>m</w:t>
            </w:r>
            <w:r w:rsidRPr="00E946AB">
              <w:rPr>
                <w:rFonts w:ascii="Arial" w:hAnsi="Arial" w:cs="Arial"/>
                <w:sz w:val="20"/>
                <w:szCs w:val="20"/>
              </w:rPr>
              <w:t>ulti</w:t>
            </w:r>
            <w:r w:rsidR="00671607" w:rsidRPr="00E946AB">
              <w:rPr>
                <w:rFonts w:ascii="Arial" w:hAnsi="Arial" w:cs="Arial"/>
                <w:sz w:val="20"/>
                <w:szCs w:val="20"/>
              </w:rPr>
              <w:t>-</w:t>
            </w:r>
            <w:r w:rsidRPr="00E946AB">
              <w:rPr>
                <w:rFonts w:ascii="Arial" w:hAnsi="Arial" w:cs="Arial"/>
                <w:sz w:val="20"/>
                <w:szCs w:val="20"/>
              </w:rPr>
              <w:t xml:space="preserve">professional meeting or teaching session </w:t>
            </w:r>
            <w:r w:rsidR="00FD2678" w:rsidRPr="00E946AB">
              <w:rPr>
                <w:rFonts w:ascii="Arial" w:hAnsi="Arial" w:cs="Arial"/>
                <w:sz w:val="20"/>
                <w:szCs w:val="20"/>
              </w:rPr>
              <w:t>e.g.</w:t>
            </w:r>
            <w:r w:rsidRPr="00E946AB">
              <w:rPr>
                <w:rFonts w:ascii="Arial" w:hAnsi="Arial" w:cs="Arial"/>
                <w:sz w:val="20"/>
                <w:szCs w:val="20"/>
              </w:rPr>
              <w:t xml:space="preserve"> Grand Round </w:t>
            </w:r>
          </w:p>
          <w:p w14:paraId="4A52DFED" w14:textId="03EE13F2" w:rsidR="0040710B" w:rsidRPr="0040710B" w:rsidRDefault="0040710B" w:rsidP="0040710B">
            <w:pPr>
              <w:tabs>
                <w:tab w:val="left" w:pos="1450"/>
              </w:tabs>
              <w:rPr>
                <w:rFonts w:ascii="Arial" w:hAnsi="Arial" w:cs="Arial"/>
                <w:b/>
                <w:sz w:val="20"/>
                <w:szCs w:val="20"/>
              </w:rPr>
            </w:pPr>
          </w:p>
        </w:tc>
        <w:tc>
          <w:tcPr>
            <w:tcW w:w="2835" w:type="dxa"/>
            <w:shd w:val="clear" w:color="auto" w:fill="auto"/>
          </w:tcPr>
          <w:p w14:paraId="434F02FC" w14:textId="3A87C696" w:rsidR="00C6399B" w:rsidRPr="00E946AB" w:rsidRDefault="00C6399B" w:rsidP="006F428B">
            <w:pPr>
              <w:pStyle w:val="ListParagraph"/>
              <w:numPr>
                <w:ilvl w:val="0"/>
                <w:numId w:val="19"/>
              </w:numPr>
              <w:tabs>
                <w:tab w:val="left" w:pos="1450"/>
              </w:tabs>
              <w:spacing w:after="0" w:line="240" w:lineRule="auto"/>
              <w:rPr>
                <w:rFonts w:ascii="Arial" w:hAnsi="Arial" w:cs="Arial"/>
                <w:sz w:val="20"/>
                <w:szCs w:val="20"/>
              </w:rPr>
            </w:pPr>
            <w:r w:rsidRPr="00E946AB">
              <w:rPr>
                <w:rFonts w:ascii="Arial" w:hAnsi="Arial" w:cs="Arial"/>
                <w:sz w:val="20"/>
                <w:szCs w:val="20"/>
              </w:rPr>
              <w:t xml:space="preserve">Attend pharmacy communication meeting </w:t>
            </w:r>
            <w:r w:rsidR="00FD2678" w:rsidRPr="00E946AB">
              <w:rPr>
                <w:rFonts w:ascii="Arial" w:hAnsi="Arial" w:cs="Arial"/>
                <w:sz w:val="20"/>
                <w:szCs w:val="20"/>
              </w:rPr>
              <w:t>e.g</w:t>
            </w:r>
            <w:r w:rsidR="002542EF" w:rsidRPr="00E946AB">
              <w:rPr>
                <w:rFonts w:ascii="Arial" w:hAnsi="Arial" w:cs="Arial"/>
                <w:sz w:val="20"/>
                <w:szCs w:val="20"/>
              </w:rPr>
              <w:t>. team</w:t>
            </w:r>
            <w:r w:rsidRPr="00E946AB">
              <w:rPr>
                <w:rFonts w:ascii="Arial" w:hAnsi="Arial" w:cs="Arial"/>
                <w:sz w:val="20"/>
                <w:szCs w:val="20"/>
              </w:rPr>
              <w:t xml:space="preserve"> huddle </w:t>
            </w:r>
          </w:p>
          <w:p w14:paraId="68655ADE" w14:textId="43243CF1" w:rsidR="00C6399B" w:rsidRPr="00E946AB" w:rsidRDefault="00C6399B" w:rsidP="006F428B">
            <w:pPr>
              <w:pStyle w:val="ListParagraph"/>
              <w:numPr>
                <w:ilvl w:val="0"/>
                <w:numId w:val="19"/>
              </w:numPr>
              <w:tabs>
                <w:tab w:val="left" w:pos="1450"/>
              </w:tabs>
              <w:rPr>
                <w:rFonts w:ascii="Arial" w:hAnsi="Arial" w:cs="Arial"/>
                <w:b/>
                <w:sz w:val="20"/>
                <w:szCs w:val="20"/>
              </w:rPr>
            </w:pPr>
            <w:r w:rsidRPr="00E946AB">
              <w:rPr>
                <w:rFonts w:ascii="Arial" w:hAnsi="Arial" w:cs="Arial"/>
                <w:sz w:val="20"/>
                <w:szCs w:val="20"/>
              </w:rPr>
              <w:t xml:space="preserve">Ward visit with </w:t>
            </w:r>
            <w:r w:rsidR="002542EF" w:rsidRPr="00E946AB">
              <w:rPr>
                <w:rFonts w:ascii="Arial" w:hAnsi="Arial" w:cs="Arial"/>
                <w:sz w:val="20"/>
                <w:szCs w:val="20"/>
              </w:rPr>
              <w:t xml:space="preserve">another </w:t>
            </w:r>
            <w:r w:rsidRPr="00E946AB">
              <w:rPr>
                <w:rFonts w:ascii="Arial" w:hAnsi="Arial" w:cs="Arial"/>
                <w:sz w:val="20"/>
                <w:szCs w:val="20"/>
              </w:rPr>
              <w:t>T</w:t>
            </w:r>
            <w:r w:rsidR="002542EF" w:rsidRPr="00E946AB">
              <w:rPr>
                <w:rFonts w:ascii="Arial" w:hAnsi="Arial" w:cs="Arial"/>
                <w:sz w:val="20"/>
                <w:szCs w:val="20"/>
              </w:rPr>
              <w:t xml:space="preserve">rainee </w:t>
            </w:r>
            <w:r w:rsidRPr="00E946AB">
              <w:rPr>
                <w:rFonts w:ascii="Arial" w:hAnsi="Arial" w:cs="Arial"/>
                <w:sz w:val="20"/>
                <w:szCs w:val="20"/>
              </w:rPr>
              <w:t>P</w:t>
            </w:r>
            <w:r w:rsidR="002542EF" w:rsidRPr="00E946AB">
              <w:rPr>
                <w:rFonts w:ascii="Arial" w:hAnsi="Arial" w:cs="Arial"/>
                <w:sz w:val="20"/>
                <w:szCs w:val="20"/>
              </w:rPr>
              <w:t>harmacist (if possible)</w:t>
            </w:r>
          </w:p>
        </w:tc>
        <w:tc>
          <w:tcPr>
            <w:tcW w:w="2835" w:type="dxa"/>
            <w:shd w:val="clear" w:color="auto" w:fill="auto"/>
          </w:tcPr>
          <w:p w14:paraId="135BD356" w14:textId="2CA8331E" w:rsidR="00C6399B" w:rsidRPr="00E946AB" w:rsidRDefault="00C6399B" w:rsidP="006F428B">
            <w:pPr>
              <w:pStyle w:val="ListParagraph"/>
              <w:numPr>
                <w:ilvl w:val="0"/>
                <w:numId w:val="19"/>
              </w:numPr>
              <w:tabs>
                <w:tab w:val="left" w:pos="1450"/>
              </w:tabs>
              <w:rPr>
                <w:rFonts w:ascii="Arial" w:hAnsi="Arial" w:cs="Arial"/>
                <w:b/>
                <w:sz w:val="20"/>
                <w:szCs w:val="20"/>
              </w:rPr>
            </w:pPr>
            <w:r w:rsidRPr="00E946AB">
              <w:rPr>
                <w:rFonts w:ascii="Arial" w:hAnsi="Arial" w:cs="Arial"/>
                <w:sz w:val="20"/>
                <w:szCs w:val="20"/>
              </w:rPr>
              <w:t>Ward visit with Newly Qualified Pharmacist (NQP)</w:t>
            </w:r>
          </w:p>
        </w:tc>
        <w:tc>
          <w:tcPr>
            <w:tcW w:w="2551" w:type="dxa"/>
            <w:shd w:val="clear" w:color="auto" w:fill="auto"/>
          </w:tcPr>
          <w:p w14:paraId="44C7582B" w14:textId="4BBDE37C" w:rsidR="00C6399B" w:rsidRPr="00E946AB" w:rsidRDefault="00C6399B" w:rsidP="006F428B">
            <w:pPr>
              <w:pStyle w:val="ListParagraph"/>
              <w:numPr>
                <w:ilvl w:val="0"/>
                <w:numId w:val="19"/>
              </w:numPr>
              <w:tabs>
                <w:tab w:val="left" w:pos="1450"/>
              </w:tabs>
              <w:rPr>
                <w:rFonts w:ascii="Arial" w:hAnsi="Arial" w:cs="Arial"/>
                <w:b/>
                <w:sz w:val="20"/>
                <w:szCs w:val="20"/>
              </w:rPr>
            </w:pPr>
            <w:r w:rsidRPr="00E946AB">
              <w:rPr>
                <w:rFonts w:ascii="Arial" w:hAnsi="Arial" w:cs="Arial"/>
                <w:sz w:val="20"/>
                <w:szCs w:val="20"/>
              </w:rPr>
              <w:t>Ward visit with Newly Qualified Pharmacist (NQP)</w:t>
            </w:r>
          </w:p>
        </w:tc>
      </w:tr>
      <w:tr w:rsidR="002542EF" w:rsidRPr="00656B00" w14:paraId="03539F83" w14:textId="77777777" w:rsidTr="00A430AB">
        <w:trPr>
          <w:trHeight w:val="454"/>
        </w:trPr>
        <w:tc>
          <w:tcPr>
            <w:tcW w:w="988" w:type="dxa"/>
            <w:shd w:val="clear" w:color="auto" w:fill="auto"/>
          </w:tcPr>
          <w:p w14:paraId="207CB3C7" w14:textId="13C3ABE9" w:rsidR="002542EF" w:rsidRPr="007F2FAF" w:rsidRDefault="002542EF" w:rsidP="002542EF">
            <w:pPr>
              <w:tabs>
                <w:tab w:val="left" w:pos="1450"/>
              </w:tabs>
              <w:rPr>
                <w:rFonts w:cs="Arial"/>
                <w:b/>
              </w:rPr>
            </w:pPr>
            <w:r w:rsidRPr="007F2FAF">
              <w:rPr>
                <w:rFonts w:ascii="Arial" w:hAnsi="Arial" w:cs="Arial"/>
                <w:b/>
              </w:rPr>
              <w:t>PM</w:t>
            </w:r>
          </w:p>
        </w:tc>
        <w:tc>
          <w:tcPr>
            <w:tcW w:w="2835" w:type="dxa"/>
            <w:shd w:val="clear" w:color="auto" w:fill="auto"/>
          </w:tcPr>
          <w:p w14:paraId="1BDD3DFF" w14:textId="6313EE40" w:rsidR="002542EF" w:rsidRPr="00E946AB" w:rsidRDefault="002542EF" w:rsidP="006F428B">
            <w:pPr>
              <w:pStyle w:val="ListParagraph"/>
              <w:numPr>
                <w:ilvl w:val="0"/>
                <w:numId w:val="20"/>
              </w:numPr>
              <w:tabs>
                <w:tab w:val="left" w:pos="1450"/>
              </w:tabs>
              <w:spacing w:after="0" w:line="240" w:lineRule="auto"/>
              <w:rPr>
                <w:rFonts w:ascii="Arial" w:hAnsi="Arial" w:cs="Arial"/>
                <w:sz w:val="20"/>
                <w:szCs w:val="20"/>
              </w:rPr>
            </w:pPr>
            <w:r w:rsidRPr="00E946AB">
              <w:rPr>
                <w:rFonts w:ascii="Arial" w:hAnsi="Arial" w:cs="Arial"/>
                <w:sz w:val="20"/>
                <w:szCs w:val="20"/>
              </w:rPr>
              <w:t>Ward visit with</w:t>
            </w:r>
            <w:r w:rsidR="00563608" w:rsidRPr="00E946AB">
              <w:rPr>
                <w:rFonts w:ascii="Arial" w:hAnsi="Arial" w:cs="Arial"/>
                <w:sz w:val="20"/>
                <w:szCs w:val="20"/>
              </w:rPr>
              <w:t xml:space="preserve"> Newly Qualified Pharmacist (NQP)</w:t>
            </w:r>
          </w:p>
          <w:p w14:paraId="6B09AB56" w14:textId="11A02194" w:rsidR="002542EF" w:rsidRPr="00E946AB" w:rsidRDefault="002542EF" w:rsidP="006F428B">
            <w:pPr>
              <w:pStyle w:val="ListParagraph"/>
              <w:numPr>
                <w:ilvl w:val="0"/>
                <w:numId w:val="20"/>
              </w:numPr>
              <w:tabs>
                <w:tab w:val="left" w:pos="1450"/>
              </w:tabs>
              <w:rPr>
                <w:rFonts w:ascii="Arial" w:hAnsi="Arial" w:cs="Arial"/>
                <w:b/>
                <w:sz w:val="20"/>
                <w:szCs w:val="20"/>
              </w:rPr>
            </w:pPr>
            <w:r w:rsidRPr="00E946AB">
              <w:rPr>
                <w:rFonts w:ascii="Arial" w:hAnsi="Arial" w:cs="Arial"/>
                <w:sz w:val="20"/>
                <w:szCs w:val="20"/>
              </w:rPr>
              <w:t xml:space="preserve">Review of the day </w:t>
            </w:r>
          </w:p>
        </w:tc>
        <w:tc>
          <w:tcPr>
            <w:tcW w:w="2835" w:type="dxa"/>
            <w:shd w:val="clear" w:color="auto" w:fill="auto"/>
          </w:tcPr>
          <w:p w14:paraId="66D57992" w14:textId="77777777" w:rsidR="004F65F3" w:rsidRPr="00E946AB" w:rsidRDefault="004F65F3" w:rsidP="006F428B">
            <w:pPr>
              <w:pStyle w:val="ListParagraph"/>
              <w:numPr>
                <w:ilvl w:val="0"/>
                <w:numId w:val="11"/>
              </w:numPr>
              <w:tabs>
                <w:tab w:val="left" w:pos="1450"/>
              </w:tabs>
              <w:rPr>
                <w:rFonts w:ascii="Arial" w:hAnsi="Arial" w:cs="Arial"/>
                <w:sz w:val="20"/>
                <w:szCs w:val="20"/>
              </w:rPr>
            </w:pPr>
            <w:r w:rsidRPr="00E946AB">
              <w:rPr>
                <w:rFonts w:ascii="Arial" w:hAnsi="Arial" w:cs="Arial"/>
                <w:sz w:val="20"/>
                <w:szCs w:val="20"/>
              </w:rPr>
              <w:t>Dispensary – ward orders, discharge prescriptions</w:t>
            </w:r>
          </w:p>
          <w:p w14:paraId="26A5C78F" w14:textId="77777777" w:rsidR="004F65F3" w:rsidRPr="00E946AB" w:rsidRDefault="004F65F3" w:rsidP="006F428B">
            <w:pPr>
              <w:pStyle w:val="ListParagraph"/>
              <w:numPr>
                <w:ilvl w:val="0"/>
                <w:numId w:val="11"/>
              </w:numPr>
              <w:tabs>
                <w:tab w:val="left" w:pos="1450"/>
              </w:tabs>
              <w:rPr>
                <w:rFonts w:ascii="Arial" w:hAnsi="Arial" w:cs="Arial"/>
                <w:sz w:val="20"/>
                <w:szCs w:val="20"/>
              </w:rPr>
            </w:pPr>
            <w:r w:rsidRPr="00E946AB">
              <w:rPr>
                <w:rFonts w:ascii="Arial" w:hAnsi="Arial" w:cs="Arial"/>
                <w:sz w:val="20"/>
                <w:szCs w:val="20"/>
              </w:rPr>
              <w:t xml:space="preserve">Dispense and check medicines under supervision </w:t>
            </w:r>
          </w:p>
          <w:p w14:paraId="40E5738B" w14:textId="77777777" w:rsidR="004F65F3" w:rsidRPr="00E946AB" w:rsidRDefault="004F65F3" w:rsidP="006F428B">
            <w:pPr>
              <w:pStyle w:val="ListParagraph"/>
              <w:numPr>
                <w:ilvl w:val="0"/>
                <w:numId w:val="11"/>
              </w:numPr>
              <w:tabs>
                <w:tab w:val="left" w:pos="1450"/>
              </w:tabs>
              <w:rPr>
                <w:rFonts w:ascii="Arial" w:hAnsi="Arial" w:cs="Arial"/>
                <w:sz w:val="20"/>
                <w:szCs w:val="20"/>
              </w:rPr>
            </w:pPr>
            <w:r w:rsidRPr="00E946AB">
              <w:rPr>
                <w:rFonts w:ascii="Arial" w:hAnsi="Arial" w:cs="Arial"/>
                <w:sz w:val="20"/>
                <w:szCs w:val="20"/>
              </w:rPr>
              <w:t>Stock rotation and ordering stock processes</w:t>
            </w:r>
          </w:p>
          <w:p w14:paraId="2C6563CC" w14:textId="77777777" w:rsidR="002542EF" w:rsidRPr="00E946AB" w:rsidRDefault="002542EF" w:rsidP="006F428B">
            <w:pPr>
              <w:pStyle w:val="ListParagraph"/>
              <w:numPr>
                <w:ilvl w:val="0"/>
                <w:numId w:val="11"/>
              </w:numPr>
              <w:tabs>
                <w:tab w:val="left" w:pos="1450"/>
              </w:tabs>
              <w:spacing w:after="0" w:line="240" w:lineRule="auto"/>
              <w:rPr>
                <w:rFonts w:ascii="Arial" w:hAnsi="Arial" w:cs="Arial"/>
                <w:sz w:val="20"/>
                <w:szCs w:val="20"/>
              </w:rPr>
            </w:pPr>
            <w:r w:rsidRPr="00E946AB">
              <w:rPr>
                <w:rFonts w:ascii="Arial" w:hAnsi="Arial" w:cs="Arial"/>
                <w:sz w:val="20"/>
                <w:szCs w:val="20"/>
              </w:rPr>
              <w:t>Review of the day</w:t>
            </w:r>
          </w:p>
          <w:p w14:paraId="48B253E3" w14:textId="77777777" w:rsidR="002542EF" w:rsidRPr="00E946AB" w:rsidRDefault="002542EF" w:rsidP="002542EF">
            <w:pPr>
              <w:tabs>
                <w:tab w:val="left" w:pos="1450"/>
              </w:tabs>
              <w:rPr>
                <w:rFonts w:ascii="Arial" w:hAnsi="Arial" w:cs="Arial"/>
                <w:sz w:val="20"/>
                <w:szCs w:val="20"/>
              </w:rPr>
            </w:pPr>
          </w:p>
          <w:p w14:paraId="6CFEFE79" w14:textId="77777777" w:rsidR="002542EF" w:rsidRPr="00E946AB" w:rsidRDefault="002542EF" w:rsidP="002542EF">
            <w:pPr>
              <w:tabs>
                <w:tab w:val="left" w:pos="1450"/>
              </w:tabs>
              <w:rPr>
                <w:rFonts w:ascii="Arial" w:hAnsi="Arial" w:cs="Arial"/>
                <w:b/>
                <w:sz w:val="20"/>
                <w:szCs w:val="20"/>
              </w:rPr>
            </w:pPr>
          </w:p>
        </w:tc>
        <w:tc>
          <w:tcPr>
            <w:tcW w:w="2835" w:type="dxa"/>
            <w:shd w:val="clear" w:color="auto" w:fill="auto"/>
          </w:tcPr>
          <w:p w14:paraId="407E2D15" w14:textId="77777777" w:rsidR="002542EF" w:rsidRPr="00E946AB" w:rsidRDefault="002542EF" w:rsidP="006F428B">
            <w:pPr>
              <w:pStyle w:val="ListParagraph"/>
              <w:numPr>
                <w:ilvl w:val="0"/>
                <w:numId w:val="11"/>
              </w:numPr>
              <w:tabs>
                <w:tab w:val="left" w:pos="1450"/>
              </w:tabs>
              <w:spacing w:after="0" w:line="240" w:lineRule="auto"/>
              <w:rPr>
                <w:rFonts w:ascii="Arial" w:hAnsi="Arial" w:cs="Arial"/>
                <w:sz w:val="20"/>
                <w:szCs w:val="20"/>
              </w:rPr>
            </w:pPr>
            <w:r w:rsidRPr="00E946AB">
              <w:rPr>
                <w:rFonts w:ascii="Arial" w:hAnsi="Arial" w:cs="Arial"/>
                <w:sz w:val="20"/>
                <w:szCs w:val="20"/>
              </w:rPr>
              <w:t xml:space="preserve">Attend Non-Medical Prescriber clinic </w:t>
            </w:r>
          </w:p>
          <w:p w14:paraId="0D754818" w14:textId="43946103" w:rsidR="002542EF" w:rsidRPr="00E946AB" w:rsidRDefault="002542EF" w:rsidP="006F428B">
            <w:pPr>
              <w:pStyle w:val="ListParagraph"/>
              <w:numPr>
                <w:ilvl w:val="0"/>
                <w:numId w:val="11"/>
              </w:numPr>
              <w:tabs>
                <w:tab w:val="left" w:pos="1450"/>
              </w:tabs>
              <w:rPr>
                <w:rFonts w:ascii="Arial" w:hAnsi="Arial" w:cs="Arial"/>
                <w:b/>
                <w:sz w:val="20"/>
                <w:szCs w:val="20"/>
              </w:rPr>
            </w:pPr>
            <w:r w:rsidRPr="00E946AB">
              <w:rPr>
                <w:rFonts w:ascii="Arial" w:hAnsi="Arial" w:cs="Arial"/>
                <w:sz w:val="20"/>
                <w:szCs w:val="20"/>
              </w:rPr>
              <w:t>Review of the day</w:t>
            </w:r>
          </w:p>
        </w:tc>
        <w:tc>
          <w:tcPr>
            <w:tcW w:w="2835" w:type="dxa"/>
            <w:shd w:val="clear" w:color="auto" w:fill="auto"/>
          </w:tcPr>
          <w:p w14:paraId="2E5A7686" w14:textId="77777777" w:rsidR="002542EF" w:rsidRPr="00E946AB" w:rsidRDefault="002542EF" w:rsidP="006F428B">
            <w:pPr>
              <w:pStyle w:val="ListParagraph"/>
              <w:numPr>
                <w:ilvl w:val="0"/>
                <w:numId w:val="11"/>
              </w:numPr>
              <w:tabs>
                <w:tab w:val="left" w:pos="1450"/>
              </w:tabs>
              <w:rPr>
                <w:rFonts w:ascii="Arial" w:eastAsiaTheme="minorEastAsia" w:hAnsi="Arial" w:cs="Arial"/>
                <w:sz w:val="20"/>
                <w:szCs w:val="20"/>
              </w:rPr>
            </w:pPr>
            <w:r w:rsidRPr="00E946AB">
              <w:rPr>
                <w:rFonts w:ascii="Arial" w:hAnsi="Arial" w:cs="Arial"/>
                <w:sz w:val="20"/>
                <w:szCs w:val="20"/>
              </w:rPr>
              <w:t>Medication safety reporting processes</w:t>
            </w:r>
          </w:p>
          <w:p w14:paraId="5F81C2A0" w14:textId="77777777" w:rsidR="002542EF" w:rsidRPr="00E946AB" w:rsidRDefault="002542EF" w:rsidP="006F428B">
            <w:pPr>
              <w:pStyle w:val="ListParagraph"/>
              <w:numPr>
                <w:ilvl w:val="0"/>
                <w:numId w:val="11"/>
              </w:numPr>
              <w:tabs>
                <w:tab w:val="left" w:pos="1450"/>
              </w:tabs>
              <w:rPr>
                <w:rFonts w:ascii="Arial" w:hAnsi="Arial" w:cs="Arial"/>
                <w:sz w:val="20"/>
                <w:szCs w:val="20"/>
              </w:rPr>
            </w:pPr>
            <w:r w:rsidRPr="00E946AB">
              <w:rPr>
                <w:rFonts w:ascii="Arial" w:hAnsi="Arial" w:cs="Arial"/>
                <w:sz w:val="20"/>
                <w:szCs w:val="20"/>
              </w:rPr>
              <w:t xml:space="preserve">Review of MI query answer processes and common resources used </w:t>
            </w:r>
          </w:p>
          <w:p w14:paraId="10146D10" w14:textId="288A46E1" w:rsidR="002542EF" w:rsidRPr="00E946AB" w:rsidRDefault="002542EF" w:rsidP="006F428B">
            <w:pPr>
              <w:pStyle w:val="ListParagraph"/>
              <w:numPr>
                <w:ilvl w:val="0"/>
                <w:numId w:val="11"/>
              </w:numPr>
              <w:tabs>
                <w:tab w:val="left" w:pos="1450"/>
              </w:tabs>
              <w:rPr>
                <w:rFonts w:ascii="Arial" w:hAnsi="Arial" w:cs="Arial"/>
                <w:sz w:val="20"/>
                <w:szCs w:val="20"/>
              </w:rPr>
            </w:pPr>
            <w:r w:rsidRPr="00E946AB">
              <w:rPr>
                <w:rFonts w:ascii="Arial" w:hAnsi="Arial" w:cs="Arial"/>
                <w:sz w:val="20"/>
                <w:szCs w:val="20"/>
              </w:rPr>
              <w:t>On</w:t>
            </w:r>
            <w:r w:rsidR="008676F1" w:rsidRPr="00E946AB">
              <w:rPr>
                <w:rFonts w:ascii="Arial" w:hAnsi="Arial" w:cs="Arial"/>
                <w:sz w:val="20"/>
                <w:szCs w:val="20"/>
              </w:rPr>
              <w:t>-</w:t>
            </w:r>
            <w:r w:rsidRPr="00E946AB">
              <w:rPr>
                <w:rFonts w:ascii="Arial" w:hAnsi="Arial" w:cs="Arial"/>
                <w:sz w:val="20"/>
                <w:szCs w:val="20"/>
              </w:rPr>
              <w:t>call/</w:t>
            </w:r>
            <w:r w:rsidR="00467F3B">
              <w:rPr>
                <w:rFonts w:ascii="Arial" w:hAnsi="Arial" w:cs="Arial"/>
                <w:sz w:val="20"/>
                <w:szCs w:val="20"/>
              </w:rPr>
              <w:t xml:space="preserve"> </w:t>
            </w:r>
            <w:r w:rsidRPr="00E946AB">
              <w:rPr>
                <w:rFonts w:ascii="Arial" w:hAnsi="Arial" w:cs="Arial"/>
                <w:sz w:val="20"/>
                <w:szCs w:val="20"/>
              </w:rPr>
              <w:t xml:space="preserve">out of hours process for medicine queries and supply </w:t>
            </w:r>
          </w:p>
          <w:p w14:paraId="7698034D" w14:textId="77777777" w:rsidR="002542EF" w:rsidRPr="0040710B" w:rsidRDefault="002542EF" w:rsidP="006F428B">
            <w:pPr>
              <w:pStyle w:val="ListParagraph"/>
              <w:numPr>
                <w:ilvl w:val="0"/>
                <w:numId w:val="11"/>
              </w:numPr>
              <w:tabs>
                <w:tab w:val="left" w:pos="1450"/>
              </w:tabs>
              <w:rPr>
                <w:rFonts w:ascii="Arial" w:hAnsi="Arial" w:cs="Arial"/>
                <w:b/>
                <w:sz w:val="20"/>
                <w:szCs w:val="20"/>
              </w:rPr>
            </w:pPr>
            <w:r w:rsidRPr="00E946AB">
              <w:rPr>
                <w:rFonts w:ascii="Arial" w:hAnsi="Arial" w:cs="Arial"/>
                <w:sz w:val="20"/>
                <w:szCs w:val="20"/>
              </w:rPr>
              <w:t xml:space="preserve">Formulary, unlicensed medications management </w:t>
            </w:r>
          </w:p>
          <w:p w14:paraId="675B75FE" w14:textId="41C67C36" w:rsidR="0040710B" w:rsidRPr="00E946AB" w:rsidRDefault="0040710B" w:rsidP="0040710B">
            <w:pPr>
              <w:pStyle w:val="ListParagraph"/>
              <w:tabs>
                <w:tab w:val="left" w:pos="1450"/>
              </w:tabs>
              <w:ind w:left="360"/>
              <w:rPr>
                <w:rFonts w:ascii="Arial" w:hAnsi="Arial" w:cs="Arial"/>
                <w:b/>
                <w:sz w:val="20"/>
                <w:szCs w:val="20"/>
              </w:rPr>
            </w:pPr>
          </w:p>
        </w:tc>
        <w:tc>
          <w:tcPr>
            <w:tcW w:w="2551" w:type="dxa"/>
            <w:shd w:val="clear" w:color="auto" w:fill="auto"/>
          </w:tcPr>
          <w:p w14:paraId="32C6BD93" w14:textId="5BCDF589" w:rsidR="002542EF" w:rsidRPr="00E946AB" w:rsidRDefault="002542EF" w:rsidP="006F428B">
            <w:pPr>
              <w:pStyle w:val="ListParagraph"/>
              <w:numPr>
                <w:ilvl w:val="0"/>
                <w:numId w:val="11"/>
              </w:numPr>
              <w:tabs>
                <w:tab w:val="left" w:pos="1450"/>
              </w:tabs>
              <w:spacing w:after="0" w:line="240" w:lineRule="auto"/>
              <w:rPr>
                <w:rFonts w:ascii="Arial" w:hAnsi="Arial" w:cs="Arial"/>
                <w:sz w:val="20"/>
                <w:szCs w:val="20"/>
              </w:rPr>
            </w:pPr>
            <w:r w:rsidRPr="00E946AB">
              <w:rPr>
                <w:rFonts w:ascii="Arial" w:hAnsi="Arial" w:cs="Arial"/>
                <w:sz w:val="20"/>
                <w:szCs w:val="20"/>
              </w:rPr>
              <w:t>Ward visit</w:t>
            </w:r>
            <w:r w:rsidR="00467F3B">
              <w:rPr>
                <w:rFonts w:ascii="Arial" w:hAnsi="Arial" w:cs="Arial"/>
                <w:sz w:val="20"/>
                <w:szCs w:val="20"/>
              </w:rPr>
              <w:t xml:space="preserve"> </w:t>
            </w:r>
            <w:r w:rsidRPr="00E946AB">
              <w:rPr>
                <w:rFonts w:ascii="Arial" w:hAnsi="Arial" w:cs="Arial"/>
                <w:sz w:val="20"/>
                <w:szCs w:val="20"/>
              </w:rPr>
              <w:t>- with NQP</w:t>
            </w:r>
          </w:p>
          <w:p w14:paraId="0D63787D" w14:textId="77777777" w:rsidR="002542EF" w:rsidRPr="00E946AB" w:rsidRDefault="002542EF" w:rsidP="006C1D53">
            <w:pPr>
              <w:pStyle w:val="ListParagraph"/>
              <w:tabs>
                <w:tab w:val="left" w:pos="1450"/>
              </w:tabs>
              <w:spacing w:after="0" w:line="240" w:lineRule="auto"/>
              <w:ind w:left="360"/>
              <w:rPr>
                <w:rFonts w:ascii="Arial" w:hAnsi="Arial" w:cs="Arial"/>
                <w:sz w:val="20"/>
                <w:szCs w:val="20"/>
              </w:rPr>
            </w:pPr>
          </w:p>
          <w:p w14:paraId="3C11FCD9" w14:textId="4AA2712C" w:rsidR="002542EF" w:rsidRPr="00E946AB" w:rsidRDefault="002542EF" w:rsidP="006F428B">
            <w:pPr>
              <w:pStyle w:val="ListParagraph"/>
              <w:numPr>
                <w:ilvl w:val="0"/>
                <w:numId w:val="11"/>
              </w:numPr>
              <w:tabs>
                <w:tab w:val="left" w:pos="1450"/>
              </w:tabs>
              <w:spacing w:after="0" w:line="240" w:lineRule="auto"/>
              <w:rPr>
                <w:rFonts w:ascii="Arial" w:hAnsi="Arial" w:cs="Arial"/>
                <w:sz w:val="20"/>
                <w:szCs w:val="20"/>
              </w:rPr>
            </w:pPr>
            <w:r w:rsidRPr="00E946AB">
              <w:rPr>
                <w:rFonts w:ascii="Arial" w:hAnsi="Arial" w:cs="Arial"/>
                <w:sz w:val="20"/>
                <w:szCs w:val="20"/>
              </w:rPr>
              <w:t>Mid</w:t>
            </w:r>
            <w:r w:rsidR="00467F3B">
              <w:rPr>
                <w:rFonts w:ascii="Arial" w:hAnsi="Arial" w:cs="Arial"/>
                <w:sz w:val="20"/>
                <w:szCs w:val="20"/>
              </w:rPr>
              <w:t>-</w:t>
            </w:r>
            <w:r w:rsidRPr="00E946AB">
              <w:rPr>
                <w:rFonts w:ascii="Arial" w:hAnsi="Arial" w:cs="Arial"/>
                <w:sz w:val="20"/>
                <w:szCs w:val="20"/>
              </w:rPr>
              <w:t>point Review of evidences written</w:t>
            </w:r>
          </w:p>
          <w:p w14:paraId="191DD578" w14:textId="77777777" w:rsidR="002542EF" w:rsidRPr="00E946AB" w:rsidRDefault="002542EF" w:rsidP="006C1D53">
            <w:pPr>
              <w:pStyle w:val="ListParagraph"/>
              <w:rPr>
                <w:rFonts w:ascii="Arial" w:hAnsi="Arial" w:cs="Arial"/>
                <w:sz w:val="20"/>
                <w:szCs w:val="20"/>
              </w:rPr>
            </w:pPr>
          </w:p>
          <w:p w14:paraId="3ACA70BC" w14:textId="01675D10" w:rsidR="002542EF" w:rsidRPr="00E946AB" w:rsidRDefault="002542EF" w:rsidP="006F428B">
            <w:pPr>
              <w:pStyle w:val="ListParagraph"/>
              <w:numPr>
                <w:ilvl w:val="0"/>
                <w:numId w:val="11"/>
              </w:numPr>
              <w:tabs>
                <w:tab w:val="left" w:pos="1450"/>
              </w:tabs>
              <w:rPr>
                <w:rFonts w:ascii="Arial" w:hAnsi="Arial" w:cs="Arial"/>
                <w:b/>
                <w:sz w:val="20"/>
                <w:szCs w:val="20"/>
              </w:rPr>
            </w:pPr>
            <w:r w:rsidRPr="00E946AB">
              <w:rPr>
                <w:rFonts w:ascii="Arial" w:hAnsi="Arial" w:cs="Arial"/>
                <w:sz w:val="20"/>
                <w:szCs w:val="20"/>
              </w:rPr>
              <w:t xml:space="preserve">Refer to </w:t>
            </w:r>
            <w:r w:rsidR="00EB730C" w:rsidRPr="00E946AB">
              <w:rPr>
                <w:rFonts w:ascii="Arial" w:hAnsi="Arial" w:cs="Arial"/>
                <w:sz w:val="20"/>
                <w:szCs w:val="20"/>
              </w:rPr>
              <w:t>placement</w:t>
            </w:r>
            <w:r w:rsidRPr="00E946AB">
              <w:rPr>
                <w:rFonts w:ascii="Arial" w:hAnsi="Arial" w:cs="Arial"/>
                <w:sz w:val="20"/>
                <w:szCs w:val="20"/>
              </w:rPr>
              <w:t xml:space="preserve"> objectives</w:t>
            </w:r>
          </w:p>
        </w:tc>
      </w:tr>
    </w:tbl>
    <w:p w14:paraId="498C5806" w14:textId="77777777" w:rsidR="007E60C6" w:rsidRPr="00AE7CC5" w:rsidRDefault="007E60C6" w:rsidP="00FE5331">
      <w:pPr>
        <w:rPr>
          <w:b/>
        </w:rPr>
      </w:pPr>
    </w:p>
    <w:tbl>
      <w:tblPr>
        <w:tblStyle w:val="TableGrid"/>
        <w:tblpPr w:leftFromText="180" w:rightFromText="180" w:vertAnchor="text" w:horzAnchor="margin" w:tblpY="49"/>
        <w:tblW w:w="14879" w:type="dxa"/>
        <w:tblLayout w:type="fixed"/>
        <w:tblLook w:val="04A0" w:firstRow="1" w:lastRow="0" w:firstColumn="1" w:lastColumn="0" w:noHBand="0" w:noVBand="1"/>
      </w:tblPr>
      <w:tblGrid>
        <w:gridCol w:w="988"/>
        <w:gridCol w:w="2778"/>
        <w:gridCol w:w="2778"/>
        <w:gridCol w:w="2778"/>
        <w:gridCol w:w="2778"/>
        <w:gridCol w:w="2779"/>
      </w:tblGrid>
      <w:tr w:rsidR="00DD2780" w:rsidRPr="00656B00" w14:paraId="0FF3D7D0" w14:textId="77777777" w:rsidTr="00C45DC8">
        <w:trPr>
          <w:trHeight w:val="454"/>
        </w:trPr>
        <w:tc>
          <w:tcPr>
            <w:tcW w:w="988" w:type="dxa"/>
            <w:shd w:val="clear" w:color="auto" w:fill="95B3D7" w:themeFill="accent1" w:themeFillTint="99"/>
            <w:vAlign w:val="center"/>
          </w:tcPr>
          <w:p w14:paraId="4D255110" w14:textId="44E7E2F9" w:rsidR="00DD2780" w:rsidRPr="00656B00" w:rsidRDefault="00DD2780" w:rsidP="00DD2780">
            <w:pPr>
              <w:tabs>
                <w:tab w:val="left" w:pos="1450"/>
              </w:tabs>
              <w:rPr>
                <w:rFonts w:ascii="Arial" w:hAnsi="Arial" w:cs="Arial"/>
                <w:b/>
              </w:rPr>
            </w:pPr>
            <w:r w:rsidRPr="00656B00">
              <w:rPr>
                <w:rFonts w:ascii="Arial" w:hAnsi="Arial" w:cs="Arial"/>
                <w:b/>
              </w:rPr>
              <w:t xml:space="preserve">Week </w:t>
            </w:r>
            <w:r>
              <w:rPr>
                <w:rFonts w:ascii="Arial" w:hAnsi="Arial" w:cs="Arial"/>
                <w:b/>
              </w:rPr>
              <w:t>2</w:t>
            </w:r>
          </w:p>
        </w:tc>
        <w:tc>
          <w:tcPr>
            <w:tcW w:w="2778" w:type="dxa"/>
            <w:shd w:val="clear" w:color="auto" w:fill="95B3D7" w:themeFill="accent1" w:themeFillTint="99"/>
            <w:vAlign w:val="center"/>
          </w:tcPr>
          <w:p w14:paraId="2BA3B44C" w14:textId="4E57A0D6" w:rsidR="00DD2780" w:rsidRPr="00656B00" w:rsidRDefault="00DD2780" w:rsidP="00DD2780">
            <w:pPr>
              <w:tabs>
                <w:tab w:val="left" w:pos="1450"/>
              </w:tabs>
              <w:rPr>
                <w:rFonts w:ascii="Arial" w:hAnsi="Arial" w:cs="Arial"/>
                <w:b/>
              </w:rPr>
            </w:pPr>
            <w:r w:rsidRPr="00656B00">
              <w:rPr>
                <w:rFonts w:ascii="Arial" w:hAnsi="Arial" w:cs="Arial"/>
                <w:b/>
              </w:rPr>
              <w:t>Monday</w:t>
            </w:r>
            <w:r w:rsidR="007E60C6">
              <w:rPr>
                <w:rFonts w:ascii="Arial" w:hAnsi="Arial" w:cs="Arial"/>
                <w:b/>
              </w:rPr>
              <w:t>/ Day 6</w:t>
            </w:r>
          </w:p>
        </w:tc>
        <w:tc>
          <w:tcPr>
            <w:tcW w:w="2778" w:type="dxa"/>
            <w:shd w:val="clear" w:color="auto" w:fill="95B3D7" w:themeFill="accent1" w:themeFillTint="99"/>
            <w:vAlign w:val="center"/>
          </w:tcPr>
          <w:p w14:paraId="42488726" w14:textId="2F5A339F" w:rsidR="00DD2780" w:rsidRPr="00656B00" w:rsidRDefault="00DD2780" w:rsidP="00DD2780">
            <w:pPr>
              <w:tabs>
                <w:tab w:val="left" w:pos="1450"/>
              </w:tabs>
              <w:rPr>
                <w:rFonts w:ascii="Arial" w:hAnsi="Arial" w:cs="Arial"/>
                <w:b/>
              </w:rPr>
            </w:pPr>
            <w:r w:rsidRPr="00656B00">
              <w:rPr>
                <w:rFonts w:ascii="Arial" w:hAnsi="Arial" w:cs="Arial"/>
                <w:b/>
              </w:rPr>
              <w:t>Tuesday</w:t>
            </w:r>
            <w:r w:rsidR="007E60C6">
              <w:rPr>
                <w:rFonts w:ascii="Arial" w:hAnsi="Arial" w:cs="Arial"/>
                <w:b/>
              </w:rPr>
              <w:t>/ Day 7</w:t>
            </w:r>
          </w:p>
        </w:tc>
        <w:tc>
          <w:tcPr>
            <w:tcW w:w="2778" w:type="dxa"/>
            <w:shd w:val="clear" w:color="auto" w:fill="95B3D7" w:themeFill="accent1" w:themeFillTint="99"/>
            <w:vAlign w:val="center"/>
          </w:tcPr>
          <w:p w14:paraId="737597D7" w14:textId="6B42E4A8" w:rsidR="00DD2780" w:rsidRPr="00656B00" w:rsidRDefault="00DD2780" w:rsidP="00DD2780">
            <w:pPr>
              <w:tabs>
                <w:tab w:val="left" w:pos="1450"/>
              </w:tabs>
              <w:rPr>
                <w:rFonts w:ascii="Arial" w:hAnsi="Arial" w:cs="Arial"/>
                <w:b/>
              </w:rPr>
            </w:pPr>
            <w:r w:rsidRPr="00656B00">
              <w:rPr>
                <w:rFonts w:ascii="Arial" w:hAnsi="Arial" w:cs="Arial"/>
                <w:b/>
              </w:rPr>
              <w:t>Wednesday</w:t>
            </w:r>
            <w:r w:rsidR="007E60C6">
              <w:rPr>
                <w:rFonts w:ascii="Arial" w:hAnsi="Arial" w:cs="Arial"/>
                <w:b/>
              </w:rPr>
              <w:t>/ Day 8</w:t>
            </w:r>
          </w:p>
        </w:tc>
        <w:tc>
          <w:tcPr>
            <w:tcW w:w="2778" w:type="dxa"/>
            <w:shd w:val="clear" w:color="auto" w:fill="95B3D7" w:themeFill="accent1" w:themeFillTint="99"/>
            <w:vAlign w:val="center"/>
          </w:tcPr>
          <w:p w14:paraId="014F078C" w14:textId="6E96BB09" w:rsidR="00DD2780" w:rsidRPr="00656B00" w:rsidRDefault="00DD2780" w:rsidP="00DD2780">
            <w:pPr>
              <w:tabs>
                <w:tab w:val="left" w:pos="1450"/>
              </w:tabs>
              <w:rPr>
                <w:rFonts w:ascii="Arial" w:hAnsi="Arial" w:cs="Arial"/>
                <w:b/>
              </w:rPr>
            </w:pPr>
            <w:r w:rsidRPr="00656B00">
              <w:rPr>
                <w:rFonts w:ascii="Arial" w:hAnsi="Arial" w:cs="Arial"/>
                <w:b/>
              </w:rPr>
              <w:t>Thursday</w:t>
            </w:r>
            <w:r w:rsidR="007E60C6">
              <w:rPr>
                <w:rFonts w:ascii="Arial" w:hAnsi="Arial" w:cs="Arial"/>
                <w:b/>
              </w:rPr>
              <w:t>/ Day 9</w:t>
            </w:r>
          </w:p>
        </w:tc>
        <w:tc>
          <w:tcPr>
            <w:tcW w:w="2779" w:type="dxa"/>
            <w:shd w:val="clear" w:color="auto" w:fill="95B3D7" w:themeFill="accent1" w:themeFillTint="99"/>
            <w:vAlign w:val="center"/>
          </w:tcPr>
          <w:p w14:paraId="4FE143D3" w14:textId="3B3B4272" w:rsidR="00DD2780" w:rsidRPr="00656B00" w:rsidRDefault="00DD2780" w:rsidP="00DD2780">
            <w:pPr>
              <w:tabs>
                <w:tab w:val="left" w:pos="1450"/>
              </w:tabs>
              <w:rPr>
                <w:rFonts w:ascii="Arial" w:hAnsi="Arial" w:cs="Arial"/>
                <w:b/>
              </w:rPr>
            </w:pPr>
            <w:r w:rsidRPr="00656B00">
              <w:rPr>
                <w:rFonts w:ascii="Arial" w:hAnsi="Arial" w:cs="Arial"/>
                <w:b/>
              </w:rPr>
              <w:t>Friday</w:t>
            </w:r>
            <w:r w:rsidR="007E60C6">
              <w:rPr>
                <w:rFonts w:ascii="Arial" w:hAnsi="Arial" w:cs="Arial"/>
                <w:b/>
              </w:rPr>
              <w:t>/ Day 10</w:t>
            </w:r>
          </w:p>
        </w:tc>
      </w:tr>
      <w:tr w:rsidR="00FE5331" w14:paraId="4D13E113" w14:textId="77777777" w:rsidTr="00C45DC8">
        <w:trPr>
          <w:trHeight w:val="288"/>
        </w:trPr>
        <w:tc>
          <w:tcPr>
            <w:tcW w:w="988" w:type="dxa"/>
          </w:tcPr>
          <w:p w14:paraId="58DA0467" w14:textId="77777777" w:rsidR="00FE5331" w:rsidRPr="00656B00" w:rsidRDefault="00FE5331" w:rsidP="000B5C20">
            <w:pPr>
              <w:tabs>
                <w:tab w:val="left" w:pos="1450"/>
              </w:tabs>
              <w:rPr>
                <w:rFonts w:ascii="Arial" w:hAnsi="Arial" w:cs="Arial"/>
                <w:b/>
              </w:rPr>
            </w:pPr>
            <w:r w:rsidRPr="00656B00">
              <w:rPr>
                <w:rFonts w:ascii="Arial" w:hAnsi="Arial" w:cs="Arial"/>
                <w:b/>
              </w:rPr>
              <w:t>AM</w:t>
            </w:r>
          </w:p>
        </w:tc>
        <w:tc>
          <w:tcPr>
            <w:tcW w:w="2778" w:type="dxa"/>
          </w:tcPr>
          <w:p w14:paraId="3EE7D289" w14:textId="71B6EAB8" w:rsidR="00FE5331" w:rsidRPr="004D0A3F" w:rsidRDefault="00FE5331" w:rsidP="006F428B">
            <w:pPr>
              <w:pStyle w:val="ListParagraph"/>
              <w:numPr>
                <w:ilvl w:val="0"/>
                <w:numId w:val="21"/>
              </w:numPr>
              <w:tabs>
                <w:tab w:val="left" w:pos="1450"/>
              </w:tabs>
              <w:rPr>
                <w:rFonts w:ascii="Arial" w:hAnsi="Arial" w:cs="Arial"/>
              </w:rPr>
            </w:pPr>
            <w:r w:rsidRPr="3B594004">
              <w:rPr>
                <w:rFonts w:ascii="Arial" w:hAnsi="Arial" w:cs="Arial"/>
              </w:rPr>
              <w:t>Review of week</w:t>
            </w:r>
            <w:r w:rsidR="6E22260F" w:rsidRPr="3B594004">
              <w:rPr>
                <w:rFonts w:ascii="Arial" w:hAnsi="Arial" w:cs="Arial"/>
              </w:rPr>
              <w:t xml:space="preserve"> 2</w:t>
            </w:r>
          </w:p>
          <w:p w14:paraId="5E84B9EB" w14:textId="61A4753A" w:rsidR="00FE5331" w:rsidRPr="004D0A3F" w:rsidRDefault="00FE5331" w:rsidP="006F428B">
            <w:pPr>
              <w:pStyle w:val="ListParagraph"/>
              <w:numPr>
                <w:ilvl w:val="0"/>
                <w:numId w:val="21"/>
              </w:numPr>
              <w:tabs>
                <w:tab w:val="left" w:pos="1450"/>
              </w:tabs>
              <w:rPr>
                <w:rFonts w:ascii="Arial" w:hAnsi="Arial" w:cs="Arial"/>
              </w:rPr>
            </w:pPr>
            <w:r w:rsidRPr="004D0A3F">
              <w:rPr>
                <w:rFonts w:ascii="Arial" w:hAnsi="Arial" w:cs="Arial"/>
              </w:rPr>
              <w:t xml:space="preserve">Attend pharmacy </w:t>
            </w:r>
            <w:r w:rsidR="00D6481E">
              <w:rPr>
                <w:rFonts w:ascii="Arial" w:hAnsi="Arial" w:cs="Arial"/>
              </w:rPr>
              <w:t>communication meeting</w:t>
            </w:r>
          </w:p>
          <w:p w14:paraId="24DD58A5" w14:textId="77777777" w:rsidR="00FE5331" w:rsidRPr="004D0A3F" w:rsidRDefault="00FE5331" w:rsidP="006F428B">
            <w:pPr>
              <w:pStyle w:val="ListParagraph"/>
              <w:numPr>
                <w:ilvl w:val="0"/>
                <w:numId w:val="21"/>
              </w:numPr>
              <w:tabs>
                <w:tab w:val="left" w:pos="1450"/>
              </w:tabs>
              <w:rPr>
                <w:rFonts w:ascii="Arial" w:hAnsi="Arial" w:cs="Arial"/>
              </w:rPr>
            </w:pPr>
            <w:r w:rsidRPr="004D0A3F">
              <w:rPr>
                <w:rFonts w:ascii="Arial" w:hAnsi="Arial" w:cs="Arial"/>
              </w:rPr>
              <w:t xml:space="preserve">Ward visit with MM Technician </w:t>
            </w:r>
          </w:p>
          <w:p w14:paraId="5A9E7779" w14:textId="77777777" w:rsidR="00FE5331" w:rsidRPr="00656B00" w:rsidRDefault="00FE5331" w:rsidP="000B5C20">
            <w:pPr>
              <w:tabs>
                <w:tab w:val="left" w:pos="1450"/>
              </w:tabs>
              <w:rPr>
                <w:rFonts w:ascii="Arial" w:hAnsi="Arial" w:cs="Arial"/>
              </w:rPr>
            </w:pPr>
          </w:p>
          <w:p w14:paraId="0C5A4C61" w14:textId="77777777" w:rsidR="00FE5331" w:rsidRPr="00656B00" w:rsidRDefault="00FE5331" w:rsidP="000B5C20">
            <w:pPr>
              <w:tabs>
                <w:tab w:val="left" w:pos="1450"/>
              </w:tabs>
              <w:rPr>
                <w:rFonts w:ascii="Arial" w:hAnsi="Arial" w:cs="Arial"/>
              </w:rPr>
            </w:pPr>
          </w:p>
          <w:p w14:paraId="7F30DC88" w14:textId="77777777" w:rsidR="00FE5331" w:rsidRPr="00656B00" w:rsidRDefault="00FE5331" w:rsidP="000B5C20">
            <w:pPr>
              <w:tabs>
                <w:tab w:val="left" w:pos="1450"/>
              </w:tabs>
              <w:rPr>
                <w:rFonts w:ascii="Arial" w:hAnsi="Arial" w:cs="Arial"/>
              </w:rPr>
            </w:pPr>
          </w:p>
          <w:p w14:paraId="10894F8F" w14:textId="77777777" w:rsidR="00FE5331" w:rsidRPr="00656B00" w:rsidRDefault="00FE5331" w:rsidP="000B5C20">
            <w:pPr>
              <w:tabs>
                <w:tab w:val="left" w:pos="1450"/>
              </w:tabs>
              <w:rPr>
                <w:rFonts w:ascii="Arial" w:hAnsi="Arial" w:cs="Arial"/>
              </w:rPr>
            </w:pPr>
          </w:p>
        </w:tc>
        <w:tc>
          <w:tcPr>
            <w:tcW w:w="2778" w:type="dxa"/>
          </w:tcPr>
          <w:p w14:paraId="663C232C" w14:textId="23E97109" w:rsidR="008B0F92" w:rsidRPr="00682658" w:rsidRDefault="00FE5331" w:rsidP="006F428B">
            <w:pPr>
              <w:pStyle w:val="ListParagraph"/>
              <w:numPr>
                <w:ilvl w:val="0"/>
                <w:numId w:val="21"/>
              </w:numPr>
              <w:tabs>
                <w:tab w:val="left" w:pos="1450"/>
              </w:tabs>
              <w:rPr>
                <w:rFonts w:ascii="Arial" w:eastAsia="Arial" w:hAnsi="Arial" w:cs="Arial"/>
              </w:rPr>
            </w:pPr>
            <w:r w:rsidRPr="008B0F92">
              <w:rPr>
                <w:rFonts w:cs="Arial"/>
              </w:rPr>
              <w:t>Multi</w:t>
            </w:r>
            <w:r w:rsidR="001F781D">
              <w:rPr>
                <w:rFonts w:cs="Arial"/>
              </w:rPr>
              <w:t>-</w:t>
            </w:r>
            <w:r w:rsidRPr="008B0F92">
              <w:rPr>
                <w:rFonts w:cs="Arial"/>
              </w:rPr>
              <w:t xml:space="preserve">professional ward round </w:t>
            </w:r>
          </w:p>
          <w:p w14:paraId="555FD323" w14:textId="26EEB436" w:rsidR="00FE5331" w:rsidRPr="00236C5D" w:rsidRDefault="00FE5331" w:rsidP="006F428B">
            <w:pPr>
              <w:pStyle w:val="ListParagraph"/>
              <w:numPr>
                <w:ilvl w:val="0"/>
                <w:numId w:val="21"/>
              </w:numPr>
              <w:tabs>
                <w:tab w:val="left" w:pos="1450"/>
              </w:tabs>
              <w:rPr>
                <w:rFonts w:ascii="Arial" w:eastAsia="Arial" w:hAnsi="Arial" w:cs="Arial"/>
              </w:rPr>
            </w:pPr>
            <w:r w:rsidRPr="3B594004">
              <w:rPr>
                <w:rFonts w:ascii="Arial" w:eastAsia="Arial" w:hAnsi="Arial" w:cs="Arial"/>
              </w:rPr>
              <w:t>Attend multi</w:t>
            </w:r>
            <w:r w:rsidR="001F781D">
              <w:rPr>
                <w:rFonts w:ascii="Arial" w:eastAsia="Arial" w:hAnsi="Arial" w:cs="Arial"/>
              </w:rPr>
              <w:t>-</w:t>
            </w:r>
            <w:r w:rsidRPr="3B594004">
              <w:rPr>
                <w:rFonts w:ascii="Arial" w:eastAsia="Arial" w:hAnsi="Arial" w:cs="Arial"/>
              </w:rPr>
              <w:t xml:space="preserve">professional </w:t>
            </w:r>
            <w:r w:rsidR="6A21AEF9" w:rsidRPr="3B594004">
              <w:rPr>
                <w:rFonts w:ascii="Arial" w:eastAsia="Arial" w:hAnsi="Arial" w:cs="Arial"/>
              </w:rPr>
              <w:t xml:space="preserve">meeting or </w:t>
            </w:r>
            <w:r w:rsidRPr="3B594004">
              <w:rPr>
                <w:rFonts w:ascii="Arial" w:eastAsia="Arial" w:hAnsi="Arial" w:cs="Arial"/>
              </w:rPr>
              <w:t>t</w:t>
            </w:r>
            <w:r w:rsidR="6A21AEF9" w:rsidRPr="3B594004">
              <w:rPr>
                <w:rFonts w:ascii="Arial" w:eastAsia="Arial" w:hAnsi="Arial" w:cs="Arial"/>
              </w:rPr>
              <w:t xml:space="preserve">raining </w:t>
            </w:r>
            <w:r w:rsidR="46D58ABD" w:rsidRPr="3B594004">
              <w:rPr>
                <w:rFonts w:ascii="Arial" w:eastAsia="Arial" w:hAnsi="Arial" w:cs="Arial"/>
              </w:rPr>
              <w:t xml:space="preserve">session </w:t>
            </w:r>
            <w:r w:rsidR="001F781D">
              <w:rPr>
                <w:rFonts w:ascii="Arial" w:eastAsia="Arial" w:hAnsi="Arial" w:cs="Arial"/>
              </w:rPr>
              <w:t>e.g.</w:t>
            </w:r>
            <w:r w:rsidRPr="3B594004">
              <w:rPr>
                <w:rFonts w:ascii="Arial" w:eastAsia="Arial" w:hAnsi="Arial" w:cs="Arial"/>
              </w:rPr>
              <w:t xml:space="preserve"> Grand Round</w:t>
            </w:r>
          </w:p>
        </w:tc>
        <w:tc>
          <w:tcPr>
            <w:tcW w:w="2778" w:type="dxa"/>
          </w:tcPr>
          <w:p w14:paraId="5833D79B" w14:textId="7BA767EF" w:rsidR="00FE5331" w:rsidRPr="00656B00" w:rsidRDefault="00FE5331" w:rsidP="006F428B">
            <w:pPr>
              <w:pStyle w:val="ListParagraph"/>
              <w:numPr>
                <w:ilvl w:val="0"/>
                <w:numId w:val="21"/>
              </w:numPr>
              <w:tabs>
                <w:tab w:val="left" w:pos="1450"/>
              </w:tabs>
              <w:spacing w:after="0" w:line="240" w:lineRule="auto"/>
              <w:rPr>
                <w:rFonts w:ascii="Arial" w:hAnsi="Arial" w:cs="Arial"/>
              </w:rPr>
            </w:pPr>
            <w:r w:rsidRPr="3B594004">
              <w:rPr>
                <w:rFonts w:ascii="Arial" w:hAnsi="Arial" w:cs="Arial"/>
              </w:rPr>
              <w:t xml:space="preserve">Attend Drug administration round and </w:t>
            </w:r>
            <w:r w:rsidR="10D61705" w:rsidRPr="3B594004">
              <w:rPr>
                <w:rFonts w:ascii="Arial" w:hAnsi="Arial" w:cs="Arial"/>
              </w:rPr>
              <w:t>nurse's</w:t>
            </w:r>
            <w:r w:rsidRPr="3B594004">
              <w:rPr>
                <w:rFonts w:ascii="Arial" w:hAnsi="Arial" w:cs="Arial"/>
              </w:rPr>
              <w:t xml:space="preserve"> handover </w:t>
            </w:r>
          </w:p>
        </w:tc>
        <w:tc>
          <w:tcPr>
            <w:tcW w:w="2778" w:type="dxa"/>
          </w:tcPr>
          <w:p w14:paraId="57E332BE" w14:textId="77777777" w:rsidR="00FE5331" w:rsidRDefault="00FE5331" w:rsidP="006F428B">
            <w:pPr>
              <w:pStyle w:val="ListParagraph"/>
              <w:numPr>
                <w:ilvl w:val="0"/>
                <w:numId w:val="21"/>
              </w:numPr>
              <w:tabs>
                <w:tab w:val="left" w:pos="1450"/>
              </w:tabs>
              <w:spacing w:after="0" w:line="240" w:lineRule="auto"/>
              <w:rPr>
                <w:rFonts w:ascii="Arial" w:hAnsi="Arial" w:cs="Arial"/>
              </w:rPr>
            </w:pPr>
            <w:r w:rsidRPr="00AE778C">
              <w:rPr>
                <w:rFonts w:ascii="Arial" w:hAnsi="Arial" w:cs="Arial"/>
              </w:rPr>
              <w:t>Ward round with clinical pharmacist</w:t>
            </w:r>
          </w:p>
          <w:p w14:paraId="421E9045" w14:textId="385E2352" w:rsidR="00FE5331" w:rsidRPr="00656B00" w:rsidRDefault="00FE5331" w:rsidP="006F428B">
            <w:pPr>
              <w:pStyle w:val="ListParagraph"/>
              <w:numPr>
                <w:ilvl w:val="0"/>
                <w:numId w:val="21"/>
              </w:numPr>
              <w:tabs>
                <w:tab w:val="left" w:pos="1450"/>
              </w:tabs>
              <w:rPr>
                <w:rFonts w:ascii="Arial" w:hAnsi="Arial" w:cs="Arial"/>
              </w:rPr>
            </w:pPr>
            <w:r w:rsidRPr="3B594004">
              <w:rPr>
                <w:rFonts w:ascii="Arial" w:hAnsi="Arial" w:cs="Arial"/>
              </w:rPr>
              <w:t xml:space="preserve">Clinically </w:t>
            </w:r>
            <w:r w:rsidR="12573F59" w:rsidRPr="3B594004">
              <w:rPr>
                <w:rFonts w:ascii="Arial" w:hAnsi="Arial" w:cs="Arial"/>
              </w:rPr>
              <w:t xml:space="preserve">review </w:t>
            </w:r>
            <w:r w:rsidRPr="3B594004">
              <w:rPr>
                <w:rFonts w:ascii="Arial" w:hAnsi="Arial" w:cs="Arial"/>
              </w:rPr>
              <w:t>prescription</w:t>
            </w:r>
            <w:r w:rsidR="00D63408">
              <w:rPr>
                <w:rFonts w:ascii="Arial" w:hAnsi="Arial" w:cs="Arial"/>
              </w:rPr>
              <w:t>s</w:t>
            </w:r>
            <w:r w:rsidRPr="3B594004">
              <w:rPr>
                <w:rFonts w:ascii="Arial" w:hAnsi="Arial" w:cs="Arial"/>
              </w:rPr>
              <w:t xml:space="preserve"> </w:t>
            </w:r>
          </w:p>
        </w:tc>
        <w:tc>
          <w:tcPr>
            <w:tcW w:w="2779" w:type="dxa"/>
          </w:tcPr>
          <w:p w14:paraId="29917A77" w14:textId="77777777" w:rsidR="00FE5331" w:rsidRPr="00656B00" w:rsidRDefault="00FE5331" w:rsidP="006F428B">
            <w:pPr>
              <w:pStyle w:val="ListParagraph"/>
              <w:numPr>
                <w:ilvl w:val="0"/>
                <w:numId w:val="21"/>
              </w:numPr>
              <w:tabs>
                <w:tab w:val="left" w:pos="1450"/>
              </w:tabs>
              <w:spacing w:after="0" w:line="240" w:lineRule="auto"/>
              <w:rPr>
                <w:rFonts w:eastAsiaTheme="minorEastAsia"/>
              </w:rPr>
            </w:pPr>
            <w:r>
              <w:rPr>
                <w:rFonts w:ascii="Arial" w:hAnsi="Arial" w:cs="Arial"/>
              </w:rPr>
              <w:t xml:space="preserve">Ward round with clinical pharmacist with focus on discharges  </w:t>
            </w:r>
          </w:p>
        </w:tc>
      </w:tr>
      <w:tr w:rsidR="00FE5331" w14:paraId="2F907229" w14:textId="77777777" w:rsidTr="00C45DC8">
        <w:trPr>
          <w:trHeight w:val="67"/>
        </w:trPr>
        <w:tc>
          <w:tcPr>
            <w:tcW w:w="988" w:type="dxa"/>
          </w:tcPr>
          <w:p w14:paraId="0EAE7870" w14:textId="77777777" w:rsidR="00FE5331" w:rsidRPr="00656B00" w:rsidRDefault="00FE5331" w:rsidP="000B5C20">
            <w:pPr>
              <w:tabs>
                <w:tab w:val="left" w:pos="1450"/>
              </w:tabs>
              <w:rPr>
                <w:rFonts w:ascii="Arial" w:hAnsi="Arial" w:cs="Arial"/>
                <w:b/>
              </w:rPr>
            </w:pPr>
            <w:r w:rsidRPr="00656B00">
              <w:rPr>
                <w:rFonts w:ascii="Arial" w:hAnsi="Arial" w:cs="Arial"/>
                <w:b/>
              </w:rPr>
              <w:t>PM</w:t>
            </w:r>
          </w:p>
        </w:tc>
        <w:tc>
          <w:tcPr>
            <w:tcW w:w="2778" w:type="dxa"/>
          </w:tcPr>
          <w:p w14:paraId="564F0EB1" w14:textId="0252E0A0" w:rsidR="00FE5331" w:rsidRPr="006877C1" w:rsidRDefault="00FE5331" w:rsidP="006F428B">
            <w:pPr>
              <w:pStyle w:val="ListParagraph"/>
              <w:numPr>
                <w:ilvl w:val="0"/>
                <w:numId w:val="21"/>
              </w:numPr>
              <w:tabs>
                <w:tab w:val="left" w:pos="1450"/>
              </w:tabs>
              <w:rPr>
                <w:rFonts w:cs="Arial"/>
              </w:rPr>
            </w:pPr>
            <w:r w:rsidRPr="006877C1">
              <w:rPr>
                <w:rFonts w:cs="Arial"/>
              </w:rPr>
              <w:t>Ward visit with clinical pharmacist</w:t>
            </w:r>
          </w:p>
          <w:p w14:paraId="31F38A5F" w14:textId="3875AE15" w:rsidR="00FE5331" w:rsidRPr="00AE778C" w:rsidRDefault="00FE5331" w:rsidP="006F428B">
            <w:pPr>
              <w:pStyle w:val="ListParagraph"/>
              <w:numPr>
                <w:ilvl w:val="0"/>
                <w:numId w:val="21"/>
              </w:numPr>
              <w:tabs>
                <w:tab w:val="left" w:pos="1450"/>
              </w:tabs>
              <w:rPr>
                <w:rFonts w:ascii="Arial" w:hAnsi="Arial" w:cs="Arial"/>
              </w:rPr>
            </w:pPr>
            <w:r w:rsidRPr="3B594004">
              <w:rPr>
                <w:rFonts w:ascii="Arial" w:hAnsi="Arial" w:cs="Arial"/>
              </w:rPr>
              <w:t>Clinically review prescription</w:t>
            </w:r>
            <w:r w:rsidR="00D63408">
              <w:rPr>
                <w:rFonts w:ascii="Arial" w:hAnsi="Arial" w:cs="Arial"/>
              </w:rPr>
              <w:t>s</w:t>
            </w:r>
            <w:r w:rsidRPr="3B594004">
              <w:rPr>
                <w:rFonts w:ascii="Arial" w:hAnsi="Arial" w:cs="Arial"/>
              </w:rPr>
              <w:t xml:space="preserve"> (note: the supervising Pharmacist is still required to do the final screen)</w:t>
            </w:r>
          </w:p>
          <w:p w14:paraId="671031D4" w14:textId="77777777" w:rsidR="00FE5331" w:rsidRPr="00AE778C" w:rsidRDefault="00FE5331" w:rsidP="006F428B">
            <w:pPr>
              <w:pStyle w:val="ListParagraph"/>
              <w:numPr>
                <w:ilvl w:val="0"/>
                <w:numId w:val="21"/>
              </w:numPr>
              <w:tabs>
                <w:tab w:val="left" w:pos="1450"/>
              </w:tabs>
              <w:rPr>
                <w:rFonts w:ascii="Arial" w:hAnsi="Arial" w:cs="Arial"/>
                <w:iCs/>
              </w:rPr>
            </w:pPr>
            <w:r w:rsidRPr="00AE778C">
              <w:rPr>
                <w:rFonts w:ascii="Arial" w:hAnsi="Arial" w:cs="Arial"/>
                <w:iCs/>
              </w:rPr>
              <w:t>Review of the day</w:t>
            </w:r>
          </w:p>
          <w:p w14:paraId="7354919E" w14:textId="77777777" w:rsidR="00FE5331" w:rsidRPr="00656B00" w:rsidRDefault="00FE5331" w:rsidP="000B5C20">
            <w:pPr>
              <w:tabs>
                <w:tab w:val="left" w:pos="1450"/>
              </w:tabs>
              <w:rPr>
                <w:rFonts w:ascii="Arial" w:hAnsi="Arial" w:cs="Arial"/>
              </w:rPr>
            </w:pPr>
          </w:p>
          <w:p w14:paraId="0E63410E" w14:textId="77777777" w:rsidR="00FE5331" w:rsidRPr="00656B00" w:rsidRDefault="00FE5331" w:rsidP="000B5C20">
            <w:pPr>
              <w:tabs>
                <w:tab w:val="left" w:pos="1450"/>
              </w:tabs>
              <w:rPr>
                <w:rFonts w:ascii="Arial" w:hAnsi="Arial" w:cs="Arial"/>
              </w:rPr>
            </w:pPr>
          </w:p>
          <w:p w14:paraId="10C363DF" w14:textId="77777777" w:rsidR="00FE5331" w:rsidRPr="00656B00" w:rsidRDefault="00FE5331" w:rsidP="000B5C20">
            <w:pPr>
              <w:tabs>
                <w:tab w:val="left" w:pos="1450"/>
              </w:tabs>
              <w:rPr>
                <w:rFonts w:ascii="Arial" w:hAnsi="Arial" w:cs="Arial"/>
              </w:rPr>
            </w:pPr>
          </w:p>
        </w:tc>
        <w:tc>
          <w:tcPr>
            <w:tcW w:w="2778" w:type="dxa"/>
          </w:tcPr>
          <w:p w14:paraId="32DB14D0" w14:textId="043454E4" w:rsidR="00FE5331" w:rsidRPr="00656B00" w:rsidRDefault="00FE5331" w:rsidP="006F428B">
            <w:pPr>
              <w:pStyle w:val="ListParagraph"/>
              <w:numPr>
                <w:ilvl w:val="0"/>
                <w:numId w:val="12"/>
              </w:numPr>
              <w:tabs>
                <w:tab w:val="left" w:pos="1450"/>
              </w:tabs>
              <w:spacing w:after="0" w:line="240" w:lineRule="auto"/>
              <w:rPr>
                <w:rFonts w:ascii="Arial" w:hAnsi="Arial" w:cs="Arial"/>
              </w:rPr>
            </w:pPr>
            <w:r w:rsidRPr="3B594004">
              <w:rPr>
                <w:rFonts w:ascii="Arial" w:hAnsi="Arial" w:cs="Arial"/>
              </w:rPr>
              <w:t xml:space="preserve">Undertake a patient consultation under supervision and complete a MRCF </w:t>
            </w:r>
          </w:p>
          <w:p w14:paraId="19BA4F40" w14:textId="77777777" w:rsidR="00FE5331" w:rsidRPr="00656B00" w:rsidRDefault="00FE5331" w:rsidP="006F428B">
            <w:pPr>
              <w:pStyle w:val="ListParagraph"/>
              <w:numPr>
                <w:ilvl w:val="0"/>
                <w:numId w:val="11"/>
              </w:numPr>
              <w:tabs>
                <w:tab w:val="left" w:pos="1450"/>
              </w:tabs>
              <w:spacing w:after="0" w:line="240" w:lineRule="auto"/>
              <w:rPr>
                <w:rFonts w:ascii="Arial" w:hAnsi="Arial" w:cs="Arial"/>
              </w:rPr>
            </w:pPr>
            <w:r>
              <w:rPr>
                <w:rFonts w:ascii="Arial" w:hAnsi="Arial" w:cs="Arial"/>
              </w:rPr>
              <w:t>Review of the day</w:t>
            </w:r>
          </w:p>
        </w:tc>
        <w:tc>
          <w:tcPr>
            <w:tcW w:w="2778" w:type="dxa"/>
          </w:tcPr>
          <w:p w14:paraId="1B7EFC01" w14:textId="77777777" w:rsidR="00FE5331" w:rsidRPr="00656B00" w:rsidRDefault="00FE5331" w:rsidP="006F428B">
            <w:pPr>
              <w:pStyle w:val="ListParagraph"/>
              <w:numPr>
                <w:ilvl w:val="0"/>
                <w:numId w:val="11"/>
              </w:numPr>
              <w:tabs>
                <w:tab w:val="left" w:pos="1450"/>
              </w:tabs>
              <w:spacing w:after="0" w:line="240" w:lineRule="auto"/>
              <w:rPr>
                <w:rFonts w:eastAsiaTheme="minorEastAsia"/>
              </w:rPr>
            </w:pPr>
            <w:r w:rsidRPr="100F8436">
              <w:rPr>
                <w:rFonts w:ascii="Arial" w:hAnsi="Arial" w:cs="Arial"/>
              </w:rPr>
              <w:t>Ward round with clinical pharmacist</w:t>
            </w:r>
          </w:p>
          <w:p w14:paraId="71967D37" w14:textId="08A8374C" w:rsidR="00FE5331" w:rsidRPr="008B0F92" w:rsidRDefault="00FE5331" w:rsidP="006F428B">
            <w:pPr>
              <w:pStyle w:val="ListParagraph"/>
              <w:numPr>
                <w:ilvl w:val="0"/>
                <w:numId w:val="11"/>
              </w:numPr>
              <w:tabs>
                <w:tab w:val="left" w:pos="1450"/>
              </w:tabs>
              <w:rPr>
                <w:rFonts w:eastAsiaTheme="minorEastAsia"/>
              </w:rPr>
            </w:pPr>
            <w:r w:rsidRPr="3B594004">
              <w:rPr>
                <w:rFonts w:ascii="Arial" w:hAnsi="Arial" w:cs="Arial"/>
              </w:rPr>
              <w:t>Clinically review prescription</w:t>
            </w:r>
            <w:r w:rsidR="00D63408">
              <w:rPr>
                <w:rFonts w:ascii="Arial" w:hAnsi="Arial" w:cs="Arial"/>
              </w:rPr>
              <w:t>s</w:t>
            </w:r>
          </w:p>
          <w:p w14:paraId="22544BB9" w14:textId="36F3AF50" w:rsidR="00FE5331" w:rsidRPr="008B0F92" w:rsidRDefault="008B0F92" w:rsidP="006F428B">
            <w:pPr>
              <w:pStyle w:val="ListParagraph"/>
              <w:numPr>
                <w:ilvl w:val="0"/>
                <w:numId w:val="11"/>
              </w:numPr>
              <w:tabs>
                <w:tab w:val="left" w:pos="1450"/>
              </w:tabs>
              <w:rPr>
                <w:rFonts w:ascii="Arial" w:hAnsi="Arial" w:cs="Arial"/>
              </w:rPr>
            </w:pPr>
            <w:r w:rsidRPr="008B0F92">
              <w:t>Review of the day</w:t>
            </w:r>
          </w:p>
          <w:p w14:paraId="16E9AFCF" w14:textId="77777777" w:rsidR="00FE5331" w:rsidRPr="00656B00" w:rsidRDefault="00FE5331" w:rsidP="000B5C20">
            <w:pPr>
              <w:tabs>
                <w:tab w:val="left" w:pos="1450"/>
              </w:tabs>
              <w:rPr>
                <w:rFonts w:ascii="Arial" w:hAnsi="Arial" w:cs="Arial"/>
              </w:rPr>
            </w:pPr>
          </w:p>
          <w:p w14:paraId="6E714F79" w14:textId="77777777" w:rsidR="00FE5331" w:rsidRPr="00656B00" w:rsidRDefault="00FE5331" w:rsidP="000B5C20">
            <w:pPr>
              <w:tabs>
                <w:tab w:val="left" w:pos="1450"/>
              </w:tabs>
              <w:rPr>
                <w:rFonts w:ascii="Arial" w:hAnsi="Arial" w:cs="Arial"/>
              </w:rPr>
            </w:pPr>
          </w:p>
        </w:tc>
        <w:tc>
          <w:tcPr>
            <w:tcW w:w="2778" w:type="dxa"/>
          </w:tcPr>
          <w:p w14:paraId="0C02C953" w14:textId="77777777" w:rsidR="00FE5331" w:rsidRDefault="00FE5331" w:rsidP="006F428B">
            <w:pPr>
              <w:pStyle w:val="ListParagraph"/>
              <w:numPr>
                <w:ilvl w:val="0"/>
                <w:numId w:val="12"/>
              </w:numPr>
              <w:tabs>
                <w:tab w:val="left" w:pos="1450"/>
              </w:tabs>
              <w:spacing w:after="0" w:line="240" w:lineRule="auto"/>
              <w:rPr>
                <w:rFonts w:ascii="Arial" w:hAnsi="Arial" w:cs="Arial"/>
              </w:rPr>
            </w:pPr>
            <w:r w:rsidRPr="00AE778C">
              <w:rPr>
                <w:rFonts w:ascii="Arial" w:hAnsi="Arial" w:cs="Arial"/>
              </w:rPr>
              <w:t>Ward round with clinical pharmacist</w:t>
            </w:r>
          </w:p>
          <w:p w14:paraId="61F22C13" w14:textId="5C49625F" w:rsidR="00FE5331" w:rsidRPr="00AE778C" w:rsidRDefault="00FE5331" w:rsidP="006F428B">
            <w:pPr>
              <w:pStyle w:val="ListParagraph"/>
              <w:numPr>
                <w:ilvl w:val="0"/>
                <w:numId w:val="12"/>
              </w:numPr>
              <w:tabs>
                <w:tab w:val="left" w:pos="1450"/>
              </w:tabs>
              <w:rPr>
                <w:rFonts w:ascii="Arial" w:hAnsi="Arial" w:cs="Arial"/>
              </w:rPr>
            </w:pPr>
            <w:r w:rsidRPr="3B594004">
              <w:rPr>
                <w:rFonts w:ascii="Arial" w:hAnsi="Arial" w:cs="Arial"/>
              </w:rPr>
              <w:t xml:space="preserve">Clinically </w:t>
            </w:r>
            <w:r w:rsidR="283F3A17" w:rsidRPr="3B594004">
              <w:rPr>
                <w:rFonts w:ascii="Arial" w:hAnsi="Arial" w:cs="Arial"/>
              </w:rPr>
              <w:t xml:space="preserve">review </w:t>
            </w:r>
            <w:r w:rsidRPr="3B594004">
              <w:rPr>
                <w:rFonts w:ascii="Arial" w:hAnsi="Arial" w:cs="Arial"/>
              </w:rPr>
              <w:t>prescription</w:t>
            </w:r>
            <w:r w:rsidR="004539F1">
              <w:rPr>
                <w:rFonts w:ascii="Arial" w:hAnsi="Arial" w:cs="Arial"/>
              </w:rPr>
              <w:t>s</w:t>
            </w:r>
            <w:r w:rsidRPr="3B594004">
              <w:rPr>
                <w:rFonts w:ascii="Arial" w:hAnsi="Arial" w:cs="Arial"/>
              </w:rPr>
              <w:t xml:space="preserve"> </w:t>
            </w:r>
            <w:r w:rsidR="00C75B23">
              <w:rPr>
                <w:rFonts w:ascii="Arial" w:hAnsi="Arial" w:cs="Arial"/>
              </w:rPr>
              <w:t xml:space="preserve">under supervision </w:t>
            </w:r>
          </w:p>
          <w:p w14:paraId="2291B437" w14:textId="77777777" w:rsidR="00FE5331" w:rsidRDefault="00FE5331" w:rsidP="006F428B">
            <w:pPr>
              <w:pStyle w:val="ListParagraph"/>
              <w:numPr>
                <w:ilvl w:val="0"/>
                <w:numId w:val="12"/>
              </w:numPr>
              <w:tabs>
                <w:tab w:val="left" w:pos="1450"/>
              </w:tabs>
              <w:rPr>
                <w:rFonts w:ascii="Arial" w:hAnsi="Arial" w:cs="Arial"/>
                <w:iCs/>
              </w:rPr>
            </w:pPr>
            <w:r w:rsidRPr="00AE778C">
              <w:rPr>
                <w:rFonts w:ascii="Arial" w:hAnsi="Arial" w:cs="Arial"/>
                <w:iCs/>
              </w:rPr>
              <w:t xml:space="preserve">Undertake a DOP around screening </w:t>
            </w:r>
          </w:p>
          <w:p w14:paraId="4ABB5741" w14:textId="77777777" w:rsidR="00FE5331" w:rsidRPr="00AE778C" w:rsidRDefault="00FE5331" w:rsidP="006F428B">
            <w:pPr>
              <w:pStyle w:val="ListParagraph"/>
              <w:numPr>
                <w:ilvl w:val="0"/>
                <w:numId w:val="12"/>
              </w:numPr>
              <w:tabs>
                <w:tab w:val="left" w:pos="1450"/>
              </w:tabs>
              <w:rPr>
                <w:rFonts w:ascii="Arial" w:hAnsi="Arial" w:cs="Arial"/>
                <w:iCs/>
              </w:rPr>
            </w:pPr>
            <w:r>
              <w:rPr>
                <w:rFonts w:ascii="Arial" w:hAnsi="Arial" w:cs="Arial"/>
                <w:iCs/>
              </w:rPr>
              <w:t xml:space="preserve">Review of the day </w:t>
            </w:r>
          </w:p>
          <w:p w14:paraId="100F3813" w14:textId="77777777" w:rsidR="00FE5331" w:rsidRPr="00236C5D" w:rsidRDefault="00FE5331" w:rsidP="000B5C20">
            <w:pPr>
              <w:tabs>
                <w:tab w:val="left" w:pos="1450"/>
              </w:tabs>
              <w:ind w:left="360"/>
              <w:rPr>
                <w:rFonts w:ascii="Arial" w:hAnsi="Arial" w:cs="Arial"/>
              </w:rPr>
            </w:pPr>
          </w:p>
        </w:tc>
        <w:tc>
          <w:tcPr>
            <w:tcW w:w="2779" w:type="dxa"/>
          </w:tcPr>
          <w:p w14:paraId="32E6F41D" w14:textId="77777777" w:rsidR="00FE5331" w:rsidRPr="00236C5D" w:rsidRDefault="00FE5331" w:rsidP="006F428B">
            <w:pPr>
              <w:pStyle w:val="ListParagraph"/>
              <w:numPr>
                <w:ilvl w:val="0"/>
                <w:numId w:val="16"/>
              </w:numPr>
              <w:rPr>
                <w:rFonts w:ascii="Arial" w:hAnsi="Arial" w:cs="Arial"/>
              </w:rPr>
            </w:pPr>
            <w:r w:rsidRPr="00236C5D">
              <w:rPr>
                <w:rFonts w:ascii="Arial" w:hAnsi="Arial" w:cs="Arial"/>
              </w:rPr>
              <w:t xml:space="preserve">Record of evidence review   </w:t>
            </w:r>
          </w:p>
          <w:p w14:paraId="612FD3C0" w14:textId="2F9E677D" w:rsidR="00FE5331" w:rsidRDefault="00FE5331" w:rsidP="006F428B">
            <w:pPr>
              <w:pStyle w:val="ListParagraph"/>
              <w:numPr>
                <w:ilvl w:val="0"/>
                <w:numId w:val="16"/>
              </w:numPr>
              <w:rPr>
                <w:rFonts w:ascii="Arial" w:hAnsi="Arial" w:cs="Arial"/>
              </w:rPr>
            </w:pPr>
            <w:r w:rsidRPr="3B594004">
              <w:rPr>
                <w:rFonts w:ascii="Arial" w:hAnsi="Arial" w:cs="Arial"/>
              </w:rPr>
              <w:t xml:space="preserve">Review </w:t>
            </w:r>
            <w:r w:rsidR="00D63408">
              <w:rPr>
                <w:rFonts w:ascii="Arial" w:hAnsi="Arial" w:cs="Arial"/>
              </w:rPr>
              <w:t>placement</w:t>
            </w:r>
            <w:r w:rsidR="6A21AEF9" w:rsidRPr="3B594004">
              <w:rPr>
                <w:rFonts w:ascii="Arial" w:hAnsi="Arial" w:cs="Arial"/>
              </w:rPr>
              <w:t xml:space="preserve"> LO linked to PDP </w:t>
            </w:r>
            <w:r w:rsidR="00A413F7">
              <w:rPr>
                <w:rFonts w:ascii="Arial" w:hAnsi="Arial" w:cs="Arial"/>
              </w:rPr>
              <w:t>and discuss reflecti</w:t>
            </w:r>
            <w:r w:rsidR="00E66C22">
              <w:rPr>
                <w:rFonts w:ascii="Arial" w:hAnsi="Arial" w:cs="Arial"/>
              </w:rPr>
              <w:t>ons and lessons learned</w:t>
            </w:r>
          </w:p>
          <w:p w14:paraId="56C585AF" w14:textId="7D98A5AE" w:rsidR="000A0FB1" w:rsidRPr="00236C5D" w:rsidRDefault="00A413F7" w:rsidP="006F428B">
            <w:pPr>
              <w:pStyle w:val="ListParagraph"/>
              <w:numPr>
                <w:ilvl w:val="0"/>
                <w:numId w:val="16"/>
              </w:numPr>
              <w:rPr>
                <w:rFonts w:ascii="Arial" w:hAnsi="Arial" w:cs="Arial"/>
              </w:rPr>
            </w:pPr>
            <w:r>
              <w:rPr>
                <w:rFonts w:ascii="Arial" w:hAnsi="Arial" w:cs="Arial"/>
              </w:rPr>
              <w:t>Discuss placement feedback form with placement supervisor</w:t>
            </w:r>
          </w:p>
          <w:p w14:paraId="5763ED38" w14:textId="7F459735" w:rsidR="00FE5331" w:rsidRPr="008A2C0F" w:rsidRDefault="00FE5331" w:rsidP="006F428B">
            <w:pPr>
              <w:pStyle w:val="ListParagraph"/>
              <w:numPr>
                <w:ilvl w:val="0"/>
                <w:numId w:val="16"/>
              </w:numPr>
              <w:rPr>
                <w:rFonts w:ascii="Arial" w:hAnsi="Arial" w:cs="Arial"/>
              </w:rPr>
            </w:pPr>
            <w:r w:rsidRPr="00236C5D">
              <w:rPr>
                <w:rFonts w:ascii="Arial" w:hAnsi="Arial" w:cs="Arial"/>
              </w:rPr>
              <w:t xml:space="preserve">Complete </w:t>
            </w:r>
            <w:r>
              <w:rPr>
                <w:rFonts w:ascii="Arial" w:hAnsi="Arial" w:cs="Arial"/>
              </w:rPr>
              <w:t xml:space="preserve">placement </w:t>
            </w:r>
            <w:r w:rsidR="00D53603">
              <w:rPr>
                <w:rFonts w:ascii="Arial" w:hAnsi="Arial" w:cs="Arial"/>
              </w:rPr>
              <w:t>e</w:t>
            </w:r>
            <w:r w:rsidRPr="00236C5D">
              <w:rPr>
                <w:rFonts w:ascii="Arial" w:hAnsi="Arial" w:cs="Arial"/>
              </w:rPr>
              <w:t>valuation</w:t>
            </w:r>
            <w:r>
              <w:rPr>
                <w:rFonts w:ascii="Arial" w:hAnsi="Arial" w:cs="Arial"/>
              </w:rPr>
              <w:t xml:space="preserve"> form</w:t>
            </w:r>
          </w:p>
        </w:tc>
      </w:tr>
    </w:tbl>
    <w:p w14:paraId="3DCE062A" w14:textId="31F5FB80" w:rsidR="00CD6DAC" w:rsidRDefault="00CD6DAC"/>
    <w:p w14:paraId="1CFBE5E5" w14:textId="5ACA29D7" w:rsidR="00CD6DAC" w:rsidRDefault="00CD6DAC" w:rsidP="003C4D0B">
      <w:pPr>
        <w:jc w:val="both"/>
        <w:sectPr w:rsidR="00CD6DAC" w:rsidSect="000507E3">
          <w:headerReference w:type="default" r:id="rId30"/>
          <w:footerReference w:type="default" r:id="rId31"/>
          <w:headerReference w:type="first" r:id="rId32"/>
          <w:footerReference w:type="first" r:id="rId33"/>
          <w:pgSz w:w="16840" w:h="11900" w:orient="landscape"/>
          <w:pgMar w:top="996" w:right="1134" w:bottom="851" w:left="1134" w:header="567" w:footer="567" w:gutter="0"/>
          <w:cols w:space="708"/>
          <w:titlePg/>
          <w:docGrid w:linePitch="360"/>
        </w:sectPr>
      </w:pPr>
    </w:p>
    <w:p w14:paraId="3A6BD31D" w14:textId="357AF564" w:rsidR="00DC44A3" w:rsidRPr="00DC44A3" w:rsidRDefault="00EA39A7" w:rsidP="00DC44A3">
      <w:pPr>
        <w:pStyle w:val="Heading2"/>
      </w:pPr>
      <w:bookmarkStart w:id="231" w:name="_Toc116565395"/>
      <w:r>
        <w:t xml:space="preserve">3. </w:t>
      </w:r>
      <w:r w:rsidR="00DC44A3">
        <w:t>Placement</w:t>
      </w:r>
      <w:r w:rsidR="00C51D24">
        <w:t xml:space="preserve"> Resources</w:t>
      </w:r>
      <w:bookmarkEnd w:id="231"/>
    </w:p>
    <w:p w14:paraId="35836DDE" w14:textId="66A0E274" w:rsidR="00696801" w:rsidRPr="001E612C" w:rsidRDefault="00DC7904" w:rsidP="00696801">
      <w:pPr>
        <w:jc w:val="both"/>
        <w:rPr>
          <w:b/>
          <w:bCs/>
        </w:rPr>
      </w:pPr>
      <w:bookmarkStart w:id="232" w:name="_Induction_Checklist"/>
      <w:bookmarkStart w:id="233" w:name="_Primary_Care_Common"/>
      <w:bookmarkStart w:id="234" w:name="_Annual_leave_requests"/>
      <w:bookmarkStart w:id="235" w:name="_Working_hours_during"/>
      <w:bookmarkStart w:id="236" w:name="_Working_hours_during_1"/>
      <w:bookmarkStart w:id="237" w:name="_Resources_and_e-learning_1"/>
      <w:bookmarkStart w:id="238" w:name="_Suggested_resources_and"/>
      <w:bookmarkEnd w:id="232"/>
      <w:bookmarkEnd w:id="233"/>
      <w:bookmarkEnd w:id="234"/>
      <w:bookmarkEnd w:id="235"/>
      <w:bookmarkEnd w:id="236"/>
      <w:bookmarkEnd w:id="237"/>
      <w:bookmarkEnd w:id="238"/>
      <w:r>
        <w:t>Table 8</w:t>
      </w:r>
      <w:r w:rsidR="00696801" w:rsidRPr="001E612C">
        <w:t xml:space="preserve"> signposts to resources and e-learning you may find useful to explore before and during your placement and as part of your professional development. These are </w:t>
      </w:r>
      <w:r w:rsidR="00696801" w:rsidRPr="001E612C">
        <w:rPr>
          <w:bCs/>
          <w:u w:val="single"/>
        </w:rPr>
        <w:t>suggested</w:t>
      </w:r>
      <w:r w:rsidR="00696801" w:rsidRPr="001E612C">
        <w:t xml:space="preserve"> resources to help support your placement and wider foundation training. They are</w:t>
      </w:r>
      <w:r w:rsidR="00696801" w:rsidRPr="001E612C">
        <w:rPr>
          <w:b/>
        </w:rPr>
        <w:t xml:space="preserve"> not mandated</w:t>
      </w:r>
      <w:r w:rsidR="00696801" w:rsidRPr="001E612C">
        <w:t xml:space="preserve">, and </w:t>
      </w:r>
      <w:r w:rsidR="00696801" w:rsidRPr="001E612C">
        <w:rPr>
          <w:b/>
          <w:bCs/>
        </w:rPr>
        <w:t>you are not required to complete or read all the resources before or during the placement.</w:t>
      </w:r>
    </w:p>
    <w:p w14:paraId="0E1AB671" w14:textId="77777777" w:rsidR="00696801" w:rsidRPr="001E612C" w:rsidRDefault="00696801" w:rsidP="00696801">
      <w:pPr>
        <w:jc w:val="both"/>
      </w:pPr>
    </w:p>
    <w:p w14:paraId="31D5C9E5" w14:textId="77777777" w:rsidR="00696801" w:rsidRPr="001E612C" w:rsidRDefault="00696801" w:rsidP="00696801">
      <w:pPr>
        <w:jc w:val="both"/>
      </w:pPr>
      <w:r w:rsidRPr="001E612C">
        <w:t>Additional lines can be added to include any additional e-learning you plan to cover or for your placement supervisor to add recommended resources to be completed.</w:t>
      </w:r>
    </w:p>
    <w:p w14:paraId="71AF1C8C" w14:textId="67AC2EDA" w:rsidR="00696801" w:rsidRPr="001E612C" w:rsidRDefault="00696801" w:rsidP="00696801">
      <w:pPr>
        <w:spacing w:before="100" w:beforeAutospacing="1" w:after="100" w:afterAutospacing="1"/>
        <w:jc w:val="both"/>
        <w:rPr>
          <w:rFonts w:asciiTheme="minorHAnsi" w:eastAsia="Times New Roman" w:hAnsiTheme="minorHAnsi" w:cstheme="minorHAnsi"/>
          <w:color w:val="000000"/>
          <w:lang w:eastAsia="en-GB"/>
        </w:rPr>
      </w:pPr>
      <w:r w:rsidRPr="001E612C">
        <w:rPr>
          <w:rFonts w:asciiTheme="minorHAnsi" w:eastAsia="Times New Roman" w:hAnsiTheme="minorHAnsi" w:cstheme="minorHAnsi"/>
          <w:color w:val="000000"/>
          <w:lang w:eastAsia="en-GB"/>
        </w:rPr>
        <w:t xml:space="preserve">You may wish to write a reflective account or evidence on the completed e-learning and </w:t>
      </w:r>
      <w:r w:rsidR="009902DB">
        <w:rPr>
          <w:rFonts w:asciiTheme="minorHAnsi" w:eastAsia="Times New Roman" w:hAnsiTheme="minorHAnsi" w:cstheme="minorHAnsi"/>
          <w:color w:val="000000"/>
          <w:lang w:eastAsia="en-GB"/>
        </w:rPr>
        <w:t>save any certificates</w:t>
      </w:r>
      <w:r w:rsidR="00821B81">
        <w:rPr>
          <w:rFonts w:asciiTheme="minorHAnsi" w:eastAsia="Times New Roman" w:hAnsiTheme="minorHAnsi" w:cstheme="minorHAnsi"/>
          <w:color w:val="000000"/>
          <w:lang w:eastAsia="en-GB"/>
        </w:rPr>
        <w:t xml:space="preserve"> to your portfolio or </w:t>
      </w:r>
      <w:r w:rsidRPr="001E612C">
        <w:rPr>
          <w:rFonts w:asciiTheme="minorHAnsi" w:eastAsia="Times New Roman" w:hAnsiTheme="minorHAnsi" w:cstheme="minorHAnsi"/>
          <w:color w:val="000000"/>
          <w:lang w:eastAsia="en-GB"/>
        </w:rPr>
        <w:t xml:space="preserve">upload under ‘Miscellaneous Evidence Upload’ in your </w:t>
      </w:r>
      <w:r w:rsidR="00821B81">
        <w:rPr>
          <w:rFonts w:asciiTheme="minorHAnsi" w:eastAsia="Times New Roman" w:hAnsiTheme="minorHAnsi" w:cstheme="minorHAnsi"/>
          <w:color w:val="000000"/>
          <w:lang w:eastAsia="en-GB"/>
        </w:rPr>
        <w:t xml:space="preserve">HEE </w:t>
      </w:r>
      <w:r w:rsidRPr="001E612C">
        <w:rPr>
          <w:rFonts w:asciiTheme="minorHAnsi" w:eastAsia="Times New Roman" w:hAnsiTheme="minorHAnsi" w:cstheme="minorHAnsi"/>
          <w:color w:val="000000"/>
          <w:lang w:eastAsia="en-GB"/>
        </w:rPr>
        <w:t>e-portfolio.</w:t>
      </w:r>
    </w:p>
    <w:tbl>
      <w:tblPr>
        <w:tblStyle w:val="TableGrid"/>
        <w:tblW w:w="10343" w:type="dxa"/>
        <w:tblLook w:val="04A0" w:firstRow="1" w:lastRow="0" w:firstColumn="1" w:lastColumn="0" w:noHBand="0" w:noVBand="1"/>
      </w:tblPr>
      <w:tblGrid>
        <w:gridCol w:w="7083"/>
        <w:gridCol w:w="1559"/>
        <w:gridCol w:w="1701"/>
      </w:tblGrid>
      <w:tr w:rsidR="00C944BD" w:rsidRPr="00686CA7" w14:paraId="76BD3487" w14:textId="77777777" w:rsidTr="00686CA7">
        <w:trPr>
          <w:trHeight w:val="680"/>
        </w:trPr>
        <w:tc>
          <w:tcPr>
            <w:tcW w:w="10343" w:type="dxa"/>
            <w:gridSpan w:val="3"/>
            <w:shd w:val="clear" w:color="auto" w:fill="B8CCE4" w:themeFill="accent1" w:themeFillTint="66"/>
            <w:vAlign w:val="center"/>
          </w:tcPr>
          <w:p w14:paraId="0A5C8335" w14:textId="457777E4" w:rsidR="00C944BD" w:rsidRPr="00686CA7" w:rsidRDefault="006D7C14">
            <w:pPr>
              <w:spacing w:after="120"/>
              <w:rPr>
                <w:rFonts w:ascii="Arial" w:hAnsi="Arial" w:cs="Arial"/>
                <w:b/>
              </w:rPr>
            </w:pPr>
            <w:r w:rsidRPr="00686CA7">
              <w:rPr>
                <w:rFonts w:cs="Arial"/>
                <w:b/>
              </w:rPr>
              <w:t xml:space="preserve">Table </w:t>
            </w:r>
            <w:r w:rsidR="00DC7904" w:rsidRPr="00686CA7">
              <w:rPr>
                <w:rFonts w:cs="Arial"/>
                <w:b/>
              </w:rPr>
              <w:t>8</w:t>
            </w:r>
            <w:r w:rsidRPr="00686CA7">
              <w:rPr>
                <w:rFonts w:cs="Arial"/>
                <w:b/>
              </w:rPr>
              <w:t xml:space="preserve">: Resources to support short duration (Taster) placements in </w:t>
            </w:r>
            <w:r w:rsidRPr="00686CA7">
              <w:rPr>
                <w:b/>
                <w:bCs/>
              </w:rPr>
              <w:t>hospital</w:t>
            </w:r>
            <w:r w:rsidR="00A569F0" w:rsidRPr="00686CA7">
              <w:rPr>
                <w:b/>
                <w:bCs/>
              </w:rPr>
              <w:t xml:space="preserve"> pharmacy</w:t>
            </w:r>
            <w:r w:rsidRPr="00686CA7">
              <w:rPr>
                <w:b/>
                <w:bCs/>
              </w:rPr>
              <w:t xml:space="preserve"> </w:t>
            </w:r>
            <w:r w:rsidRPr="00686CA7">
              <w:rPr>
                <w:rFonts w:cs="Arial"/>
                <w:b/>
              </w:rPr>
              <w:t>and professional development</w:t>
            </w:r>
          </w:p>
        </w:tc>
      </w:tr>
      <w:tr w:rsidR="00D11F0E" w:rsidRPr="00686CA7" w14:paraId="72DD6C8A" w14:textId="77777777" w:rsidTr="00686CA7">
        <w:trPr>
          <w:trHeight w:val="567"/>
        </w:trPr>
        <w:tc>
          <w:tcPr>
            <w:tcW w:w="7083" w:type="dxa"/>
            <w:shd w:val="clear" w:color="auto" w:fill="B8CCE4" w:themeFill="accent1" w:themeFillTint="66"/>
            <w:vAlign w:val="center"/>
          </w:tcPr>
          <w:p w14:paraId="5FCD41B1" w14:textId="3699431F" w:rsidR="00C944BD" w:rsidRPr="00686CA7" w:rsidRDefault="00C944BD">
            <w:pPr>
              <w:spacing w:after="120"/>
              <w:rPr>
                <w:rFonts w:cs="Arial"/>
                <w:b/>
              </w:rPr>
            </w:pPr>
          </w:p>
        </w:tc>
        <w:tc>
          <w:tcPr>
            <w:tcW w:w="1559" w:type="dxa"/>
            <w:shd w:val="clear" w:color="auto" w:fill="B8CCE4" w:themeFill="accent1" w:themeFillTint="66"/>
            <w:vAlign w:val="center"/>
          </w:tcPr>
          <w:p w14:paraId="605E12CB" w14:textId="5B9F336B" w:rsidR="00C944BD" w:rsidRPr="00686CA7" w:rsidRDefault="00C944BD">
            <w:pPr>
              <w:spacing w:after="120"/>
              <w:rPr>
                <w:rFonts w:cs="Arial"/>
                <w:b/>
              </w:rPr>
            </w:pPr>
            <w:r w:rsidRPr="00686CA7">
              <w:rPr>
                <w:rFonts w:ascii="Arial" w:hAnsi="Arial" w:cs="Arial"/>
                <w:b/>
              </w:rPr>
              <w:t>Source</w:t>
            </w:r>
          </w:p>
        </w:tc>
        <w:tc>
          <w:tcPr>
            <w:tcW w:w="1701" w:type="dxa"/>
            <w:shd w:val="clear" w:color="auto" w:fill="B8CCE4" w:themeFill="accent1" w:themeFillTint="66"/>
            <w:vAlign w:val="center"/>
          </w:tcPr>
          <w:p w14:paraId="1403DA61" w14:textId="19BC9B7D" w:rsidR="00C944BD" w:rsidRPr="00686CA7" w:rsidRDefault="00AA5BD2" w:rsidP="66191AA7">
            <w:pPr>
              <w:spacing w:after="120"/>
              <w:rPr>
                <w:rFonts w:cs="Arial"/>
                <w:b/>
                <w:bCs/>
              </w:rPr>
            </w:pPr>
            <w:r w:rsidRPr="00686CA7">
              <w:rPr>
                <w:rFonts w:ascii="Arial" w:hAnsi="Arial" w:cs="Arial"/>
                <w:b/>
                <w:bCs/>
              </w:rPr>
              <w:t>Add date if</w:t>
            </w:r>
            <w:r w:rsidR="00C944BD" w:rsidRPr="00686CA7">
              <w:rPr>
                <w:rFonts w:ascii="Arial" w:hAnsi="Arial" w:cs="Arial"/>
                <w:b/>
                <w:bCs/>
              </w:rPr>
              <w:t xml:space="preserve"> completed</w:t>
            </w:r>
          </w:p>
        </w:tc>
      </w:tr>
      <w:tr w:rsidR="00A9793A" w:rsidRPr="00686CA7" w14:paraId="7DB3BCCF" w14:textId="77777777" w:rsidTr="00686CA7">
        <w:trPr>
          <w:trHeight w:val="567"/>
        </w:trPr>
        <w:tc>
          <w:tcPr>
            <w:tcW w:w="7083" w:type="dxa"/>
            <w:vAlign w:val="center"/>
          </w:tcPr>
          <w:p w14:paraId="25E6AC4B" w14:textId="15DFDC5C" w:rsidR="00C944BD" w:rsidRPr="00686CA7" w:rsidRDefault="00000000" w:rsidP="66191AA7">
            <w:pPr>
              <w:rPr>
                <w:rFonts w:ascii="Arial" w:eastAsia="Arial" w:hAnsi="Arial" w:cs="Arial"/>
              </w:rPr>
            </w:pPr>
            <w:hyperlink r:id="rId34" w:history="1">
              <w:r w:rsidR="45503CB4" w:rsidRPr="00686CA7">
                <w:rPr>
                  <w:rStyle w:val="Hyperlink"/>
                  <w:rFonts w:ascii="Arial" w:eastAsia="Arial" w:hAnsi="Arial" w:cs="Arial"/>
                </w:rPr>
                <w:t>SCRIPT</w:t>
              </w:r>
            </w:hyperlink>
            <w:r w:rsidR="1615BB00" w:rsidRPr="00686CA7">
              <w:rPr>
                <w:rFonts w:ascii="Arial" w:eastAsia="Arial" w:hAnsi="Arial" w:cs="Arial"/>
                <w:color w:val="222222"/>
              </w:rPr>
              <w:t xml:space="preserve"> </w:t>
            </w:r>
            <w:r w:rsidR="45503CB4" w:rsidRPr="00686CA7">
              <w:rPr>
                <w:rFonts w:ascii="Arial" w:eastAsia="Arial" w:hAnsi="Arial" w:cs="Arial"/>
                <w:color w:val="222222"/>
              </w:rPr>
              <w:t>e-learning modules</w:t>
            </w:r>
            <w:r w:rsidR="00DB25AC" w:rsidRPr="00686CA7">
              <w:rPr>
                <w:rFonts w:ascii="Arial" w:eastAsia="Arial" w:hAnsi="Arial" w:cs="Arial"/>
                <w:color w:val="222222"/>
              </w:rPr>
              <w:t xml:space="preserve">: </w:t>
            </w:r>
          </w:p>
          <w:p w14:paraId="5B6A36FE" w14:textId="77777777" w:rsidR="008C10FF" w:rsidRPr="00686CA7" w:rsidRDefault="00927301" w:rsidP="0043518A">
            <w:pPr>
              <w:rPr>
                <w:rFonts w:ascii="Arial" w:eastAsia="Arial" w:hAnsi="Arial" w:cs="Arial"/>
                <w:color w:val="222222"/>
              </w:rPr>
            </w:pPr>
            <w:r w:rsidRPr="00686CA7">
              <w:rPr>
                <w:rFonts w:ascii="Arial" w:eastAsia="Arial" w:hAnsi="Arial" w:cs="Arial"/>
                <w:color w:val="222222"/>
              </w:rPr>
              <w:t xml:space="preserve">Pharmacy </w:t>
            </w:r>
            <w:r w:rsidR="008072B0" w:rsidRPr="00686CA7">
              <w:rPr>
                <w:rFonts w:ascii="Arial" w:eastAsia="Arial" w:hAnsi="Arial" w:cs="Arial"/>
                <w:color w:val="222222"/>
              </w:rPr>
              <w:t>SCRIPT aims to support effective and appropriate prescribing practice.</w:t>
            </w:r>
            <w:r w:rsidR="00AA3198" w:rsidRPr="00686CA7">
              <w:rPr>
                <w:rFonts w:ascii="Arial" w:eastAsia="Arial" w:hAnsi="Arial" w:cs="Arial"/>
                <w:color w:val="222222"/>
              </w:rPr>
              <w:t xml:space="preserve"> Each module takes around </w:t>
            </w:r>
            <w:r w:rsidR="4B3B2250" w:rsidRPr="00686CA7">
              <w:rPr>
                <w:rFonts w:ascii="Arial" w:eastAsia="Arial" w:hAnsi="Arial" w:cs="Arial"/>
                <w:color w:val="222222"/>
              </w:rPr>
              <w:t xml:space="preserve">30-60 mins to </w:t>
            </w:r>
            <w:r w:rsidR="75582253" w:rsidRPr="00686CA7">
              <w:rPr>
                <w:rFonts w:ascii="Arial" w:eastAsia="Arial" w:hAnsi="Arial" w:cs="Arial"/>
                <w:color w:val="222222"/>
              </w:rPr>
              <w:t>complete</w:t>
            </w:r>
            <w:r w:rsidR="00FA0C4E" w:rsidRPr="00686CA7">
              <w:rPr>
                <w:rFonts w:ascii="Arial" w:eastAsia="Arial" w:hAnsi="Arial" w:cs="Arial"/>
                <w:color w:val="222222"/>
              </w:rPr>
              <w:t>.</w:t>
            </w:r>
          </w:p>
          <w:p w14:paraId="5B848A67" w14:textId="77777777" w:rsidR="001B167F" w:rsidRPr="00686CA7" w:rsidRDefault="001B167F" w:rsidP="0043518A">
            <w:pPr>
              <w:rPr>
                <w:rFonts w:ascii="Arial" w:eastAsia="Arial" w:hAnsi="Arial" w:cs="Arial"/>
                <w:color w:val="222222"/>
              </w:rPr>
            </w:pPr>
          </w:p>
          <w:p w14:paraId="29A83657" w14:textId="77777777" w:rsidR="008C10FF" w:rsidRPr="00686CA7" w:rsidRDefault="00132BF7" w:rsidP="0043518A">
            <w:pPr>
              <w:rPr>
                <w:rFonts w:ascii="Arial" w:eastAsia="Arial" w:hAnsi="Arial" w:cs="Arial"/>
                <w:color w:val="222222"/>
              </w:rPr>
            </w:pPr>
            <w:r w:rsidRPr="00686CA7">
              <w:rPr>
                <w:rFonts w:ascii="Arial" w:eastAsia="Arial" w:hAnsi="Arial" w:cs="Arial"/>
                <w:color w:val="222222"/>
              </w:rPr>
              <w:t>The modules have been split into four categories</w:t>
            </w:r>
            <w:r w:rsidR="008F73E7" w:rsidRPr="00686CA7">
              <w:rPr>
                <w:rFonts w:ascii="Arial" w:eastAsia="Arial" w:hAnsi="Arial" w:cs="Arial"/>
                <w:color w:val="222222"/>
              </w:rPr>
              <w:t>- Principles of Prescribing</w:t>
            </w:r>
            <w:r w:rsidR="007F1E55" w:rsidRPr="00686CA7">
              <w:rPr>
                <w:rFonts w:ascii="Arial" w:eastAsia="Arial" w:hAnsi="Arial" w:cs="Arial"/>
                <w:color w:val="222222"/>
              </w:rPr>
              <w:t xml:space="preserve">, </w:t>
            </w:r>
            <w:r w:rsidR="008F73E7" w:rsidRPr="00686CA7">
              <w:rPr>
                <w:rFonts w:ascii="Arial" w:eastAsia="Arial" w:hAnsi="Arial" w:cs="Arial"/>
                <w:color w:val="222222"/>
              </w:rPr>
              <w:t xml:space="preserve">Therapeutic Groups, Paediatrics and </w:t>
            </w:r>
            <w:r w:rsidR="007F1E55" w:rsidRPr="00686CA7">
              <w:rPr>
                <w:rFonts w:ascii="Arial" w:eastAsia="Arial" w:hAnsi="Arial" w:cs="Arial"/>
                <w:color w:val="222222"/>
              </w:rPr>
              <w:t>General Practice.</w:t>
            </w:r>
            <w:r w:rsidRPr="00686CA7">
              <w:rPr>
                <w:rFonts w:ascii="Arial" w:eastAsia="Arial" w:hAnsi="Arial" w:cs="Arial"/>
                <w:color w:val="222222"/>
              </w:rPr>
              <w:t xml:space="preserve"> </w:t>
            </w:r>
            <w:r w:rsidR="00FA0C4E" w:rsidRPr="00686CA7">
              <w:rPr>
                <w:rFonts w:ascii="Arial" w:eastAsia="Arial" w:hAnsi="Arial" w:cs="Arial"/>
                <w:color w:val="222222"/>
              </w:rPr>
              <w:t xml:space="preserve"> </w:t>
            </w:r>
          </w:p>
          <w:p w14:paraId="785EB8A5" w14:textId="77777777" w:rsidR="008C10FF" w:rsidRPr="00686CA7" w:rsidRDefault="008C10FF" w:rsidP="0043518A">
            <w:pPr>
              <w:rPr>
                <w:rFonts w:ascii="Arial" w:eastAsia="Arial" w:hAnsi="Arial" w:cs="Arial"/>
                <w:color w:val="222222"/>
              </w:rPr>
            </w:pPr>
          </w:p>
          <w:p w14:paraId="72B0B8B2" w14:textId="64DE94C4" w:rsidR="0043518A" w:rsidRPr="00686CA7" w:rsidRDefault="002214C2" w:rsidP="0043518A">
            <w:pPr>
              <w:rPr>
                <w:rFonts w:eastAsia="Arial" w:cs="Arial"/>
                <w:color w:val="222222"/>
              </w:rPr>
            </w:pPr>
            <w:r w:rsidRPr="00686CA7">
              <w:rPr>
                <w:rFonts w:ascii="Arial" w:eastAsia="Arial" w:hAnsi="Arial" w:cs="Arial"/>
                <w:color w:val="222222"/>
              </w:rPr>
              <w:t xml:space="preserve">You will need to register </w:t>
            </w:r>
            <w:r w:rsidR="0043518A" w:rsidRPr="00686CA7">
              <w:rPr>
                <w:rFonts w:ascii="Arial" w:eastAsia="Arial" w:hAnsi="Arial" w:cs="Arial"/>
                <w:color w:val="222222"/>
              </w:rPr>
              <w:t xml:space="preserve">at </w:t>
            </w:r>
            <w:hyperlink r:id="rId35" w:history="1">
              <w:r w:rsidR="0043518A" w:rsidRPr="00686CA7">
                <w:rPr>
                  <w:rStyle w:val="Hyperlink"/>
                  <w:rFonts w:eastAsia="Arial" w:cs="Arial"/>
                </w:rPr>
                <w:t>www.safe.prescriber.org</w:t>
              </w:r>
            </w:hyperlink>
            <w:r w:rsidR="0043518A" w:rsidRPr="00686CA7">
              <w:rPr>
                <w:rFonts w:eastAsia="Arial" w:cs="Arial"/>
                <w:color w:val="222222"/>
              </w:rPr>
              <w:t xml:space="preserve"> </w:t>
            </w:r>
            <w:r w:rsidR="002435EA" w:rsidRPr="00686CA7">
              <w:rPr>
                <w:rFonts w:eastAsia="Arial" w:cs="Arial"/>
                <w:color w:val="222222"/>
              </w:rPr>
              <w:t>ensuring you select trainee pharmacist as your role.</w:t>
            </w:r>
          </w:p>
          <w:p w14:paraId="3F442F10" w14:textId="77777777" w:rsidR="00A569F0" w:rsidRPr="00686CA7" w:rsidRDefault="7E4BE427" w:rsidP="0043518A">
            <w:pPr>
              <w:rPr>
                <w:rFonts w:ascii="Arial" w:eastAsia="Arial" w:hAnsi="Arial" w:cs="Arial"/>
                <w:color w:val="222222"/>
              </w:rPr>
            </w:pPr>
            <w:r w:rsidRPr="00686CA7">
              <w:rPr>
                <w:rFonts w:ascii="Arial" w:eastAsia="Arial" w:hAnsi="Arial" w:cs="Arial"/>
                <w:color w:val="222222"/>
              </w:rPr>
              <w:t xml:space="preserve">Select </w:t>
            </w:r>
            <w:r w:rsidR="00BA0BA2" w:rsidRPr="00686CA7">
              <w:rPr>
                <w:rFonts w:ascii="Arial" w:eastAsia="Arial" w:hAnsi="Arial" w:cs="Arial"/>
                <w:color w:val="222222"/>
              </w:rPr>
              <w:t xml:space="preserve">the </w:t>
            </w:r>
            <w:r w:rsidRPr="00686CA7">
              <w:rPr>
                <w:rFonts w:ascii="Arial" w:eastAsia="Arial" w:hAnsi="Arial" w:cs="Arial"/>
                <w:color w:val="222222"/>
              </w:rPr>
              <w:t xml:space="preserve">modules according to your </w:t>
            </w:r>
            <w:r w:rsidR="00B66630" w:rsidRPr="00686CA7">
              <w:rPr>
                <w:rFonts w:ascii="Arial" w:eastAsia="Arial" w:hAnsi="Arial" w:cs="Arial"/>
                <w:color w:val="222222"/>
              </w:rPr>
              <w:t xml:space="preserve">Learning Objectives and </w:t>
            </w:r>
            <w:r w:rsidRPr="00686CA7">
              <w:rPr>
                <w:rFonts w:ascii="Arial" w:eastAsia="Arial" w:hAnsi="Arial" w:cs="Arial"/>
                <w:color w:val="222222"/>
              </w:rPr>
              <w:t>PDP</w:t>
            </w:r>
            <w:r w:rsidR="002214C2" w:rsidRPr="00686CA7">
              <w:rPr>
                <w:rFonts w:ascii="Arial" w:eastAsia="Arial" w:hAnsi="Arial" w:cs="Arial"/>
                <w:color w:val="222222"/>
              </w:rPr>
              <w:t>.</w:t>
            </w:r>
          </w:p>
          <w:p w14:paraId="6CC33E4A" w14:textId="4B600F9F" w:rsidR="00C944BD" w:rsidRPr="00686CA7" w:rsidRDefault="00BA0BA2" w:rsidP="0043518A">
            <w:pPr>
              <w:rPr>
                <w:rFonts w:ascii="Arial" w:eastAsia="Arial" w:hAnsi="Arial" w:cs="Arial"/>
                <w:color w:val="222222"/>
              </w:rPr>
            </w:pPr>
            <w:r w:rsidRPr="00686CA7">
              <w:rPr>
                <w:rFonts w:ascii="Arial" w:eastAsia="Arial" w:hAnsi="Arial" w:cs="Arial"/>
                <w:color w:val="222222"/>
              </w:rPr>
              <w:t xml:space="preserve"> </w:t>
            </w:r>
          </w:p>
        </w:tc>
        <w:tc>
          <w:tcPr>
            <w:tcW w:w="1559" w:type="dxa"/>
            <w:vAlign w:val="center"/>
          </w:tcPr>
          <w:p w14:paraId="19399E83" w14:textId="57D0FB3C" w:rsidR="00C944BD" w:rsidRPr="00686CA7" w:rsidRDefault="0023766D" w:rsidP="66191AA7">
            <w:pPr>
              <w:rPr>
                <w:rFonts w:ascii="Arial" w:eastAsia="Arial" w:hAnsi="Arial" w:cs="Arial"/>
              </w:rPr>
            </w:pPr>
            <w:r w:rsidRPr="00686CA7">
              <w:rPr>
                <w:rFonts w:ascii="Arial" w:eastAsia="Arial" w:hAnsi="Arial" w:cs="Arial"/>
              </w:rPr>
              <w:t>SCRIPT</w:t>
            </w:r>
          </w:p>
        </w:tc>
        <w:tc>
          <w:tcPr>
            <w:tcW w:w="1701" w:type="dxa"/>
            <w:vAlign w:val="center"/>
          </w:tcPr>
          <w:p w14:paraId="0B7E1DD5" w14:textId="77777777" w:rsidR="00C944BD" w:rsidRPr="00686CA7" w:rsidRDefault="00C944BD">
            <w:pPr>
              <w:rPr>
                <w:rFonts w:ascii="Arial" w:hAnsi="Arial" w:cs="Arial"/>
              </w:rPr>
            </w:pPr>
          </w:p>
        </w:tc>
      </w:tr>
      <w:tr w:rsidR="003C5F8C" w:rsidRPr="00686CA7" w14:paraId="13079D29" w14:textId="77777777" w:rsidTr="00686CA7">
        <w:trPr>
          <w:trHeight w:val="567"/>
        </w:trPr>
        <w:tc>
          <w:tcPr>
            <w:tcW w:w="7083" w:type="dxa"/>
            <w:vAlign w:val="center"/>
          </w:tcPr>
          <w:p w14:paraId="34A458CF" w14:textId="77777777" w:rsidR="00254A18" w:rsidRPr="00686CA7" w:rsidRDefault="00000000" w:rsidP="66191AA7">
            <w:pPr>
              <w:rPr>
                <w:rStyle w:val="Hyperlink"/>
                <w:rFonts w:eastAsia="Arial" w:cs="Arial"/>
              </w:rPr>
            </w:pPr>
            <w:hyperlink r:id="rId36" w:history="1">
              <w:r w:rsidR="00254A18" w:rsidRPr="00686CA7">
                <w:rPr>
                  <w:rStyle w:val="Hyperlink"/>
                  <w:rFonts w:ascii="Arial" w:eastAsia="Arial" w:hAnsi="Arial" w:cs="Arial"/>
                </w:rPr>
                <w:t>Medicines Learning Portal</w:t>
              </w:r>
            </w:hyperlink>
          </w:p>
          <w:p w14:paraId="154E9FA8" w14:textId="562D8638" w:rsidR="00E125E1" w:rsidRPr="00686CA7" w:rsidRDefault="00E125E1" w:rsidP="66191AA7">
            <w:pPr>
              <w:rPr>
                <w:rStyle w:val="Hyperlink"/>
                <w:rFonts w:eastAsia="Arial" w:cs="Arial"/>
                <w:color w:val="auto"/>
                <w:u w:val="none"/>
              </w:rPr>
            </w:pPr>
            <w:r w:rsidRPr="00686CA7">
              <w:rPr>
                <w:rStyle w:val="Hyperlink"/>
                <w:rFonts w:eastAsia="Arial" w:cs="Arial"/>
                <w:color w:val="auto"/>
                <w:u w:val="none"/>
              </w:rPr>
              <w:t>Th</w:t>
            </w:r>
            <w:r w:rsidR="00C72ADE" w:rsidRPr="00686CA7">
              <w:rPr>
                <w:rStyle w:val="Hyperlink"/>
                <w:rFonts w:eastAsia="Arial" w:cs="Arial"/>
                <w:color w:val="auto"/>
                <w:u w:val="none"/>
              </w:rPr>
              <w:t xml:space="preserve">is supports </w:t>
            </w:r>
            <w:r w:rsidR="0057184A" w:rsidRPr="00686CA7">
              <w:rPr>
                <w:rStyle w:val="Hyperlink"/>
                <w:rFonts w:eastAsia="Arial" w:cs="Arial"/>
                <w:color w:val="auto"/>
                <w:u w:val="none"/>
              </w:rPr>
              <w:t xml:space="preserve">the development of clinical </w:t>
            </w:r>
            <w:r w:rsidR="001B167F" w:rsidRPr="00686CA7">
              <w:rPr>
                <w:rStyle w:val="Hyperlink"/>
                <w:rFonts w:eastAsia="Arial" w:cs="Arial"/>
                <w:color w:val="auto"/>
                <w:u w:val="none"/>
              </w:rPr>
              <w:t>problem-solving</w:t>
            </w:r>
            <w:r w:rsidR="0057184A" w:rsidRPr="00686CA7">
              <w:rPr>
                <w:rStyle w:val="Hyperlink"/>
                <w:rFonts w:eastAsia="Arial" w:cs="Arial"/>
                <w:color w:val="auto"/>
                <w:u w:val="none"/>
              </w:rPr>
              <w:t xml:space="preserve"> skills</w:t>
            </w:r>
            <w:r w:rsidR="009A609E" w:rsidRPr="00686CA7">
              <w:rPr>
                <w:rStyle w:val="Hyperlink"/>
                <w:rFonts w:eastAsia="Arial" w:cs="Arial"/>
                <w:color w:val="auto"/>
                <w:u w:val="none"/>
              </w:rPr>
              <w:t xml:space="preserve"> to</w:t>
            </w:r>
            <w:r w:rsidR="0057184A" w:rsidRPr="00686CA7">
              <w:rPr>
                <w:rStyle w:val="Hyperlink"/>
                <w:rFonts w:eastAsia="Arial" w:cs="Arial"/>
                <w:color w:val="auto"/>
                <w:u w:val="none"/>
              </w:rPr>
              <w:t xml:space="preserve"> deliver </w:t>
            </w:r>
            <w:r w:rsidR="009A609E" w:rsidRPr="00686CA7">
              <w:rPr>
                <w:rStyle w:val="Hyperlink"/>
                <w:rFonts w:eastAsia="Arial" w:cs="Arial"/>
                <w:color w:val="auto"/>
                <w:u w:val="none"/>
              </w:rPr>
              <w:t>medicines optimisation.</w:t>
            </w:r>
            <w:r w:rsidR="001014AA" w:rsidRPr="00686CA7">
              <w:rPr>
                <w:rStyle w:val="Hyperlink"/>
                <w:rFonts w:eastAsia="Arial" w:cs="Arial"/>
                <w:color w:val="auto"/>
                <w:u w:val="none"/>
              </w:rPr>
              <w:t xml:space="preserve"> Topics include </w:t>
            </w:r>
            <w:r w:rsidR="00D851B1" w:rsidRPr="00686CA7">
              <w:rPr>
                <w:rStyle w:val="Hyperlink"/>
                <w:rFonts w:eastAsia="Arial" w:cs="Arial"/>
                <w:color w:val="auto"/>
                <w:u w:val="none"/>
              </w:rPr>
              <w:t>administration of medicines,</w:t>
            </w:r>
            <w:r w:rsidR="002A31A0" w:rsidRPr="00686CA7">
              <w:rPr>
                <w:rStyle w:val="Hyperlink"/>
                <w:rFonts w:eastAsia="Arial" w:cs="Arial"/>
                <w:color w:val="auto"/>
                <w:u w:val="none"/>
              </w:rPr>
              <w:t xml:space="preserve"> </w:t>
            </w:r>
            <w:r w:rsidR="00654CE2" w:rsidRPr="00686CA7">
              <w:rPr>
                <w:rStyle w:val="Hyperlink"/>
                <w:rFonts w:eastAsia="Arial" w:cs="Arial"/>
                <w:color w:val="auto"/>
                <w:u w:val="none"/>
              </w:rPr>
              <w:t xml:space="preserve">prescribing in children, renal disease, liver disease and </w:t>
            </w:r>
            <w:r w:rsidR="002A31A0" w:rsidRPr="00686CA7">
              <w:rPr>
                <w:rStyle w:val="Hyperlink"/>
                <w:rFonts w:eastAsia="Arial" w:cs="Arial"/>
                <w:color w:val="auto"/>
                <w:u w:val="none"/>
              </w:rPr>
              <w:t>incompatibility and interactions.</w:t>
            </w:r>
            <w:r w:rsidR="00D851B1" w:rsidRPr="00686CA7">
              <w:rPr>
                <w:rStyle w:val="Hyperlink"/>
                <w:rFonts w:eastAsia="Arial" w:cs="Arial"/>
                <w:color w:val="auto"/>
                <w:u w:val="none"/>
              </w:rPr>
              <w:t xml:space="preserve"> </w:t>
            </w:r>
          </w:p>
          <w:p w14:paraId="15CAD7E7" w14:textId="6B4441FC" w:rsidR="00254A18" w:rsidRPr="00686CA7" w:rsidRDefault="00254A18" w:rsidP="66191AA7">
            <w:pPr>
              <w:rPr>
                <w:rFonts w:eastAsia="Arial" w:cs="Arial"/>
                <w:color w:val="222222"/>
              </w:rPr>
            </w:pPr>
          </w:p>
        </w:tc>
        <w:tc>
          <w:tcPr>
            <w:tcW w:w="1559" w:type="dxa"/>
            <w:vAlign w:val="center"/>
          </w:tcPr>
          <w:p w14:paraId="21C987D2" w14:textId="0C9F1C3A" w:rsidR="00254A18" w:rsidRPr="00686CA7" w:rsidRDefault="00A9793A" w:rsidP="66191AA7">
            <w:pPr>
              <w:rPr>
                <w:rFonts w:eastAsia="Arial" w:cs="Arial"/>
              </w:rPr>
            </w:pPr>
            <w:r w:rsidRPr="00686CA7">
              <w:rPr>
                <w:rFonts w:eastAsia="Arial" w:cs="Arial"/>
              </w:rPr>
              <w:t xml:space="preserve">Medicines Learning Portal </w:t>
            </w:r>
          </w:p>
        </w:tc>
        <w:tc>
          <w:tcPr>
            <w:tcW w:w="1701" w:type="dxa"/>
            <w:vAlign w:val="center"/>
          </w:tcPr>
          <w:p w14:paraId="4B6C4108" w14:textId="77777777" w:rsidR="00254A18" w:rsidRPr="00686CA7" w:rsidRDefault="00254A18">
            <w:pPr>
              <w:rPr>
                <w:rFonts w:cs="Arial"/>
              </w:rPr>
            </w:pPr>
          </w:p>
        </w:tc>
      </w:tr>
      <w:tr w:rsidR="0056545B" w:rsidRPr="00686CA7" w14:paraId="28F82CBE" w14:textId="77777777" w:rsidTr="00686CA7">
        <w:trPr>
          <w:trHeight w:val="567"/>
        </w:trPr>
        <w:tc>
          <w:tcPr>
            <w:tcW w:w="7083" w:type="dxa"/>
            <w:vAlign w:val="center"/>
          </w:tcPr>
          <w:p w14:paraId="465FACB0" w14:textId="22DA5015" w:rsidR="0056545B" w:rsidRPr="00686CA7" w:rsidRDefault="00000000" w:rsidP="66191AA7">
            <w:hyperlink r:id="rId37" w:history="1">
              <w:r w:rsidR="0056545B" w:rsidRPr="00686CA7">
                <w:rPr>
                  <w:rStyle w:val="Hyperlink"/>
                  <w:rFonts w:ascii="Arial" w:eastAsiaTheme="minorEastAsia" w:hAnsi="Arial"/>
                </w:rPr>
                <w:t xml:space="preserve">BMJ </w:t>
              </w:r>
              <w:r w:rsidR="0056545B" w:rsidRPr="00686CA7">
                <w:rPr>
                  <w:rStyle w:val="Hyperlink"/>
                </w:rPr>
                <w:t>Best Practice</w:t>
              </w:r>
            </w:hyperlink>
            <w:r w:rsidR="0056545B" w:rsidRPr="00686CA7">
              <w:t xml:space="preserve"> use the latest evidence-based research, </w:t>
            </w:r>
            <w:r w:rsidR="00477666" w:rsidRPr="00686CA7">
              <w:t>guidelines,</w:t>
            </w:r>
            <w:r w:rsidR="00BF3ADC" w:rsidRPr="00686CA7">
              <w:t xml:space="preserve"> and expert opinion to offer step-by step guidance on diagnosis, prognosis treatment and </w:t>
            </w:r>
            <w:r w:rsidR="00A16B62" w:rsidRPr="00686CA7">
              <w:t xml:space="preserve">prevention. </w:t>
            </w:r>
            <w:r w:rsidR="0093386F" w:rsidRPr="00686CA7">
              <w:t xml:space="preserve">It is a point of care tool and </w:t>
            </w:r>
            <w:r w:rsidR="00A16B62" w:rsidRPr="00686CA7">
              <w:t>help</w:t>
            </w:r>
            <w:r w:rsidR="00D304EA" w:rsidRPr="00686CA7">
              <w:t xml:space="preserve">ful when reviewing </w:t>
            </w:r>
            <w:r w:rsidR="0093386F" w:rsidRPr="00686CA7">
              <w:t>patient</w:t>
            </w:r>
            <w:r w:rsidR="00D304EA" w:rsidRPr="00686CA7">
              <w:t xml:space="preserve"> pharmaceutical management </w:t>
            </w:r>
            <w:r w:rsidR="0093386F" w:rsidRPr="00686CA7">
              <w:t>a</w:t>
            </w:r>
            <w:r w:rsidR="00D304EA" w:rsidRPr="00686CA7">
              <w:t>nd preparing for SLEs.</w:t>
            </w:r>
          </w:p>
          <w:p w14:paraId="7DF806B7" w14:textId="35CE4CA9" w:rsidR="00A569F0" w:rsidRPr="00686CA7" w:rsidRDefault="00A569F0" w:rsidP="66191AA7"/>
        </w:tc>
        <w:tc>
          <w:tcPr>
            <w:tcW w:w="1559" w:type="dxa"/>
            <w:vAlign w:val="center"/>
          </w:tcPr>
          <w:p w14:paraId="2F269C55" w14:textId="40258145" w:rsidR="0056545B" w:rsidRPr="00686CA7" w:rsidRDefault="0013608E" w:rsidP="66191AA7">
            <w:pPr>
              <w:rPr>
                <w:rFonts w:eastAsia="Arial" w:cs="Arial"/>
              </w:rPr>
            </w:pPr>
            <w:r w:rsidRPr="00686CA7">
              <w:rPr>
                <w:rFonts w:eastAsia="Arial" w:cs="Arial"/>
              </w:rPr>
              <w:t>British Medical Journal</w:t>
            </w:r>
          </w:p>
        </w:tc>
        <w:tc>
          <w:tcPr>
            <w:tcW w:w="1701" w:type="dxa"/>
            <w:vAlign w:val="center"/>
          </w:tcPr>
          <w:p w14:paraId="77483A79" w14:textId="77777777" w:rsidR="0056545B" w:rsidRPr="00686CA7" w:rsidRDefault="0056545B">
            <w:pPr>
              <w:rPr>
                <w:rFonts w:cs="Arial"/>
              </w:rPr>
            </w:pPr>
          </w:p>
        </w:tc>
      </w:tr>
      <w:tr w:rsidR="00A9793A" w:rsidRPr="00686CA7" w14:paraId="7DCE3738" w14:textId="77777777" w:rsidTr="00686CA7">
        <w:trPr>
          <w:trHeight w:val="567"/>
        </w:trPr>
        <w:tc>
          <w:tcPr>
            <w:tcW w:w="7083" w:type="dxa"/>
            <w:vAlign w:val="center"/>
          </w:tcPr>
          <w:p w14:paraId="57C1F0D5" w14:textId="4169DF34" w:rsidR="006C152F" w:rsidRPr="00686CA7" w:rsidRDefault="00000000" w:rsidP="3B594004">
            <w:pPr>
              <w:rPr>
                <w:rFonts w:ascii="Arial" w:eastAsiaTheme="minorEastAsia" w:hAnsi="Arial"/>
              </w:rPr>
            </w:pPr>
            <w:hyperlink r:id="rId38" w:history="1">
              <w:r w:rsidR="006C152F" w:rsidRPr="00686CA7">
                <w:rPr>
                  <w:rFonts w:ascii="Arial" w:eastAsiaTheme="minorEastAsia" w:hAnsi="Arial"/>
                  <w:color w:val="0000FF"/>
                  <w:u w:val="single"/>
                </w:rPr>
                <w:t>Biochemistry (cppe.ac.uk)</w:t>
              </w:r>
            </w:hyperlink>
            <w:r w:rsidR="00267094" w:rsidRPr="00686CA7">
              <w:rPr>
                <w:rFonts w:ascii="Arial" w:eastAsiaTheme="minorEastAsia" w:hAnsi="Arial"/>
              </w:rPr>
              <w:t xml:space="preserve"> </w:t>
            </w:r>
          </w:p>
          <w:p w14:paraId="31398376" w14:textId="77777777" w:rsidR="30D48BB3" w:rsidRPr="00686CA7" w:rsidRDefault="00267094" w:rsidP="00275E88">
            <w:pPr>
              <w:rPr>
                <w:rFonts w:ascii="Arial" w:eastAsia="Arial" w:hAnsi="Arial" w:cs="Arial"/>
              </w:rPr>
            </w:pPr>
            <w:r w:rsidRPr="00686CA7">
              <w:rPr>
                <w:rFonts w:ascii="Arial" w:eastAsia="Arial" w:hAnsi="Arial" w:cs="Arial"/>
              </w:rPr>
              <w:t xml:space="preserve">This covers </w:t>
            </w:r>
            <w:r w:rsidR="00275E88" w:rsidRPr="00686CA7">
              <w:rPr>
                <w:rFonts w:ascii="Arial" w:eastAsia="Arial" w:hAnsi="Arial" w:cs="Arial"/>
              </w:rPr>
              <w:t>cases on acute kidney injury</w:t>
            </w:r>
            <w:r w:rsidR="0056545B" w:rsidRPr="00686CA7">
              <w:rPr>
                <w:rFonts w:ascii="Arial" w:eastAsia="Arial" w:hAnsi="Arial" w:cs="Arial"/>
              </w:rPr>
              <w:t xml:space="preserve">, </w:t>
            </w:r>
            <w:r w:rsidR="00275E88" w:rsidRPr="00686CA7">
              <w:rPr>
                <w:rFonts w:ascii="Arial" w:eastAsia="Arial" w:hAnsi="Arial" w:cs="Arial"/>
              </w:rPr>
              <w:t>drug induced liver injury and iron deficiency</w:t>
            </w:r>
            <w:r w:rsidR="0056545B" w:rsidRPr="00686CA7">
              <w:rPr>
                <w:rFonts w:ascii="Arial" w:eastAsia="Arial" w:hAnsi="Arial" w:cs="Arial"/>
              </w:rPr>
              <w:t xml:space="preserve"> anaemia. 3 hours duration</w:t>
            </w:r>
            <w:r w:rsidR="00477666" w:rsidRPr="00686CA7">
              <w:rPr>
                <w:rFonts w:ascii="Arial" w:eastAsia="Arial" w:hAnsi="Arial" w:cs="Arial"/>
              </w:rPr>
              <w:t>.</w:t>
            </w:r>
          </w:p>
          <w:p w14:paraId="7DF846B5" w14:textId="30C92FBF" w:rsidR="00477666" w:rsidRPr="00686CA7" w:rsidRDefault="00477666" w:rsidP="00275E88">
            <w:pPr>
              <w:rPr>
                <w:rFonts w:ascii="Arial" w:eastAsia="Arial" w:hAnsi="Arial" w:cs="Arial"/>
              </w:rPr>
            </w:pPr>
          </w:p>
        </w:tc>
        <w:tc>
          <w:tcPr>
            <w:tcW w:w="1559" w:type="dxa"/>
            <w:vAlign w:val="center"/>
          </w:tcPr>
          <w:p w14:paraId="5BAE6C79" w14:textId="6ECD253E" w:rsidR="30D48BB3" w:rsidRPr="00686CA7" w:rsidRDefault="30D48BB3" w:rsidP="3B594004">
            <w:pPr>
              <w:rPr>
                <w:rFonts w:ascii="Arial" w:eastAsia="Arial" w:hAnsi="Arial" w:cs="Arial"/>
              </w:rPr>
            </w:pPr>
            <w:r w:rsidRPr="00686CA7">
              <w:rPr>
                <w:rFonts w:ascii="Arial" w:eastAsia="Arial" w:hAnsi="Arial" w:cs="Arial"/>
              </w:rPr>
              <w:t>CPPE</w:t>
            </w:r>
          </w:p>
        </w:tc>
        <w:tc>
          <w:tcPr>
            <w:tcW w:w="1701" w:type="dxa"/>
            <w:vAlign w:val="center"/>
          </w:tcPr>
          <w:p w14:paraId="6B1097C8" w14:textId="712ED20D" w:rsidR="3B594004" w:rsidRPr="00686CA7" w:rsidRDefault="3B594004" w:rsidP="3B594004">
            <w:pPr>
              <w:rPr>
                <w:rFonts w:ascii="Arial" w:hAnsi="Arial" w:cs="Arial"/>
              </w:rPr>
            </w:pPr>
          </w:p>
        </w:tc>
      </w:tr>
    </w:tbl>
    <w:p w14:paraId="1D987ACC" w14:textId="77777777" w:rsidR="006424EE" w:rsidRDefault="006424EE" w:rsidP="002C313C">
      <w:pPr>
        <w:rPr>
          <w:b/>
          <w:bCs/>
        </w:rPr>
      </w:pPr>
      <w:bookmarkStart w:id="239" w:name="_Additional_GP/PCN_Pharmacist"/>
      <w:bookmarkEnd w:id="239"/>
    </w:p>
    <w:p w14:paraId="3FAD9580" w14:textId="6AB6D67D" w:rsidR="0041173D" w:rsidRPr="00744028" w:rsidRDefault="00744028" w:rsidP="003C4D0B">
      <w:pPr>
        <w:jc w:val="both"/>
        <w:rPr>
          <w:b/>
          <w:bCs/>
        </w:rPr>
      </w:pPr>
      <w:r w:rsidRPr="00744028">
        <w:rPr>
          <w:b/>
          <w:bCs/>
        </w:rPr>
        <w:t xml:space="preserve">Additional </w:t>
      </w:r>
      <w:r w:rsidR="006F22F4" w:rsidRPr="00CA16C0">
        <w:rPr>
          <w:b/>
          <w:bCs/>
        </w:rPr>
        <w:t xml:space="preserve">hospital </w:t>
      </w:r>
      <w:r w:rsidR="006F22F4">
        <w:rPr>
          <w:b/>
          <w:bCs/>
        </w:rPr>
        <w:t>p</w:t>
      </w:r>
      <w:r w:rsidRPr="00744028">
        <w:rPr>
          <w:b/>
          <w:bCs/>
        </w:rPr>
        <w:t>harmacist resources to support Professional development</w:t>
      </w:r>
    </w:p>
    <w:p w14:paraId="0D656A45" w14:textId="77777777" w:rsidR="00744028" w:rsidRDefault="00744028" w:rsidP="003C4D0B">
      <w:pPr>
        <w:jc w:val="both"/>
      </w:pPr>
    </w:p>
    <w:p w14:paraId="12BDD7D6" w14:textId="414ACCDE" w:rsidR="002C313C" w:rsidRDefault="009D01B6" w:rsidP="003C4D0B">
      <w:pPr>
        <w:jc w:val="both"/>
      </w:pPr>
      <w:r>
        <w:t>If you have</w:t>
      </w:r>
      <w:r w:rsidR="002C313C">
        <w:t xml:space="preserve"> an </w:t>
      </w:r>
      <w:r w:rsidR="002C313C" w:rsidRPr="009D01B6">
        <w:t xml:space="preserve">interest in </w:t>
      </w:r>
      <w:r w:rsidRPr="009D01B6">
        <w:t>the role of the pharmacist in</w:t>
      </w:r>
      <w:r w:rsidRPr="00CA16C0">
        <w:t xml:space="preserve"> </w:t>
      </w:r>
      <w:r w:rsidR="0093386F">
        <w:t xml:space="preserve">a </w:t>
      </w:r>
      <w:r w:rsidR="001923DA" w:rsidRPr="00AA487A">
        <w:rPr>
          <w:b/>
          <w:bCs/>
        </w:rPr>
        <w:t>Hospital</w:t>
      </w:r>
      <w:r w:rsidR="001923DA" w:rsidRPr="00CA16C0" w:rsidDel="00576326">
        <w:t xml:space="preserve"> </w:t>
      </w:r>
      <w:r w:rsidR="0093386F">
        <w:t xml:space="preserve">setting </w:t>
      </w:r>
      <w:r w:rsidRPr="009D01B6">
        <w:t>and want</w:t>
      </w:r>
      <w:r w:rsidR="002C313C" w:rsidRPr="009D01B6">
        <w:t xml:space="preserve"> to continue to develop </w:t>
      </w:r>
      <w:r w:rsidRPr="009D01B6">
        <w:t xml:space="preserve">your </w:t>
      </w:r>
      <w:r w:rsidR="002C313C" w:rsidRPr="009D01B6">
        <w:t xml:space="preserve">knowledge and skills </w:t>
      </w:r>
      <w:r w:rsidR="0079221A" w:rsidRPr="009D01B6">
        <w:t xml:space="preserve">in this area of </w:t>
      </w:r>
      <w:r w:rsidR="002C313C" w:rsidRPr="008D764C">
        <w:t>practice</w:t>
      </w:r>
      <w:r w:rsidR="00064DE8">
        <w:t xml:space="preserve"> outside of this placement</w:t>
      </w:r>
      <w:r w:rsidR="002C313C" w:rsidRPr="008D764C">
        <w:t xml:space="preserve">, </w:t>
      </w:r>
      <w:r w:rsidR="00D66056" w:rsidRPr="008D764C">
        <w:t xml:space="preserve">see </w:t>
      </w:r>
      <w:hyperlink w:anchor="_Appendix_2:_Signposting" w:history="1">
        <w:r w:rsidR="00D66056" w:rsidRPr="00F51B58">
          <w:rPr>
            <w:rStyle w:val="Hyperlink"/>
          </w:rPr>
          <w:t>Appendix</w:t>
        </w:r>
        <w:r w:rsidR="008D764C" w:rsidRPr="00F51B58">
          <w:rPr>
            <w:rStyle w:val="Hyperlink"/>
          </w:rPr>
          <w:t xml:space="preserve"> </w:t>
        </w:r>
        <w:r w:rsidR="00BC1945">
          <w:rPr>
            <w:rStyle w:val="Hyperlink"/>
          </w:rPr>
          <w:t>1</w:t>
        </w:r>
        <w:r w:rsidR="00D66056" w:rsidRPr="00F51B58">
          <w:rPr>
            <w:rStyle w:val="Hyperlink"/>
          </w:rPr>
          <w:t xml:space="preserve">: </w:t>
        </w:r>
        <w:r w:rsidR="00F51B58" w:rsidRPr="00F51B58">
          <w:rPr>
            <w:rStyle w:val="Hyperlink"/>
          </w:rPr>
          <w:t>A</w:t>
        </w:r>
        <w:r w:rsidR="008D764C" w:rsidRPr="00F51B58">
          <w:rPr>
            <w:rStyle w:val="Hyperlink"/>
          </w:rPr>
          <w:t xml:space="preserve">dditional Resources </w:t>
        </w:r>
        <w:r w:rsidR="00551A63">
          <w:rPr>
            <w:rStyle w:val="Hyperlink"/>
          </w:rPr>
          <w:t>for Further</w:t>
        </w:r>
        <w:r w:rsidR="008D764C" w:rsidRPr="00F51B58">
          <w:rPr>
            <w:rStyle w:val="Hyperlink"/>
          </w:rPr>
          <w:t xml:space="preserve"> Professional Development</w:t>
        </w:r>
      </w:hyperlink>
      <w:r w:rsidR="00D66056" w:rsidRPr="008D764C">
        <w:t xml:space="preserve"> for</w:t>
      </w:r>
      <w:r w:rsidR="002C313C" w:rsidRPr="008D764C">
        <w:t xml:space="preserve"> </w:t>
      </w:r>
      <w:r w:rsidR="00D66056" w:rsidRPr="008D764C">
        <w:t>further</w:t>
      </w:r>
      <w:r w:rsidR="00D66056">
        <w:t xml:space="preserve"> </w:t>
      </w:r>
      <w:r w:rsidR="002C313C" w:rsidRPr="009D01B6">
        <w:t>resources and networks</w:t>
      </w:r>
      <w:r w:rsidR="00D66056">
        <w:t xml:space="preserve"> that can support this.</w:t>
      </w:r>
    </w:p>
    <w:p w14:paraId="7226B441" w14:textId="5C460D11" w:rsidR="00352D1F" w:rsidRDefault="009E16A5" w:rsidP="003C4D0B">
      <w:pPr>
        <w:pStyle w:val="Heading2"/>
      </w:pPr>
      <w:bookmarkStart w:id="240" w:name="_Toc116565396"/>
      <w:r>
        <w:t xml:space="preserve">4. </w:t>
      </w:r>
      <w:r w:rsidR="00C51D24" w:rsidRPr="00DC44A3">
        <w:t>Placement</w:t>
      </w:r>
      <w:r w:rsidR="00C51D24">
        <w:t xml:space="preserve"> </w:t>
      </w:r>
      <w:r w:rsidR="00C51D24" w:rsidRPr="00C51D24">
        <w:t>Activities</w:t>
      </w:r>
      <w:r>
        <w:t xml:space="preserve"> and T</w:t>
      </w:r>
      <w:r w:rsidR="001800FA">
        <w:t>opics</w:t>
      </w:r>
      <w:bookmarkEnd w:id="240"/>
      <w:r>
        <w:t xml:space="preserve"> </w:t>
      </w:r>
      <w:r w:rsidR="005F23C0">
        <w:t xml:space="preserve"> </w:t>
      </w:r>
    </w:p>
    <w:p w14:paraId="6D81650D" w14:textId="77777777" w:rsidR="00056D29" w:rsidRDefault="00DB152E" w:rsidP="00CA34A9">
      <w:pPr>
        <w:spacing w:after="160" w:line="259" w:lineRule="auto"/>
        <w:jc w:val="both"/>
        <w:rPr>
          <w:rFonts w:asciiTheme="minorHAnsi" w:hAnsiTheme="minorHAnsi" w:cstheme="minorHAnsi"/>
        </w:rPr>
      </w:pPr>
      <w:r w:rsidRPr="001E612C">
        <w:rPr>
          <w:rStyle w:val="Hyperlink"/>
          <w:color w:val="auto"/>
          <w:u w:val="none"/>
        </w:rPr>
        <w:t>The guidance</w:t>
      </w:r>
      <w:r w:rsidR="00083CC5">
        <w:rPr>
          <w:rStyle w:val="Hyperlink"/>
          <w:color w:val="auto"/>
          <w:u w:val="none"/>
        </w:rPr>
        <w:t xml:space="preserve"> and</w:t>
      </w:r>
      <w:r w:rsidRPr="001E612C">
        <w:rPr>
          <w:rStyle w:val="Hyperlink"/>
          <w:color w:val="auto"/>
          <w:u w:val="none"/>
        </w:rPr>
        <w:t xml:space="preserve"> </w:t>
      </w:r>
      <w:r w:rsidR="00BA45A8">
        <w:rPr>
          <w:rStyle w:val="Hyperlink"/>
          <w:color w:val="auto"/>
          <w:u w:val="none"/>
        </w:rPr>
        <w:t>topics</w:t>
      </w:r>
      <w:r w:rsidRPr="001E612C">
        <w:rPr>
          <w:rStyle w:val="Hyperlink"/>
          <w:color w:val="auto"/>
          <w:u w:val="none"/>
        </w:rPr>
        <w:t xml:space="preserve"> in this section</w:t>
      </w:r>
      <w:r w:rsidRPr="001E612C">
        <w:rPr>
          <w:rFonts w:asciiTheme="minorHAnsi" w:hAnsiTheme="minorHAnsi" w:cstheme="minorHAnsi"/>
        </w:rPr>
        <w:t xml:space="preserve"> should support you to lead the placement objectives and activities in the placement timetable. You are encouraged to explore topics and roles beyond these questions and activities to gain full benefit from this placement. </w:t>
      </w:r>
    </w:p>
    <w:p w14:paraId="0E08DF57" w14:textId="687DCD01" w:rsidR="006E5B0B" w:rsidRDefault="006E5B0B" w:rsidP="00CA34A9">
      <w:pPr>
        <w:spacing w:after="160" w:line="259" w:lineRule="auto"/>
        <w:jc w:val="both"/>
        <w:rPr>
          <w:rFonts w:asciiTheme="minorHAnsi" w:hAnsiTheme="minorHAnsi" w:cstheme="minorHAnsi"/>
        </w:rPr>
      </w:pPr>
      <w:r>
        <w:rPr>
          <w:rFonts w:asciiTheme="minorHAnsi" w:hAnsiTheme="minorHAnsi" w:cstheme="minorHAnsi"/>
        </w:rPr>
        <w:t>Your</w:t>
      </w:r>
      <w:r w:rsidRPr="00B93620">
        <w:rPr>
          <w:rFonts w:asciiTheme="minorHAnsi" w:hAnsiTheme="minorHAnsi" w:cstheme="minorHAnsi"/>
        </w:rPr>
        <w:t xml:space="preserve"> </w:t>
      </w:r>
      <w:r w:rsidR="00FC45BE">
        <w:rPr>
          <w:rFonts w:asciiTheme="minorHAnsi" w:hAnsiTheme="minorHAnsi" w:cstheme="minorHAnsi"/>
        </w:rPr>
        <w:t>placement supervisor</w:t>
      </w:r>
      <w:r>
        <w:rPr>
          <w:rFonts w:asciiTheme="minorHAnsi" w:hAnsiTheme="minorHAnsi" w:cstheme="minorHAnsi"/>
        </w:rPr>
        <w:t xml:space="preserve"> will review the topics with you and </w:t>
      </w:r>
      <w:r w:rsidR="00041A85" w:rsidRPr="001E612C">
        <w:rPr>
          <w:rFonts w:cs="Arial"/>
        </w:rPr>
        <w:t>should use</w:t>
      </w:r>
      <w:r w:rsidR="000742A0">
        <w:rPr>
          <w:rFonts w:cs="Arial"/>
        </w:rPr>
        <w:t xml:space="preserve"> the </w:t>
      </w:r>
      <w:r w:rsidR="00041A85" w:rsidRPr="001E612C">
        <w:rPr>
          <w:rFonts w:cs="Arial"/>
        </w:rPr>
        <w:t xml:space="preserve">list in </w:t>
      </w:r>
      <w:r w:rsidR="000742A0">
        <w:rPr>
          <w:rFonts w:cs="Arial"/>
        </w:rPr>
        <w:t>Table 9</w:t>
      </w:r>
      <w:r w:rsidR="00041A85">
        <w:rPr>
          <w:rFonts w:cs="Arial"/>
        </w:rPr>
        <w:t xml:space="preserve"> </w:t>
      </w:r>
      <w:r>
        <w:rPr>
          <w:rFonts w:asciiTheme="minorHAnsi" w:hAnsiTheme="minorHAnsi" w:cstheme="minorHAnsi"/>
        </w:rPr>
        <w:t>to indicate in the right-hand column which topics are relevant to the placement. They c</w:t>
      </w:r>
      <w:r w:rsidR="00E43E12">
        <w:rPr>
          <w:rFonts w:asciiTheme="minorHAnsi" w:hAnsiTheme="minorHAnsi" w:cstheme="minorHAnsi"/>
        </w:rPr>
        <w:t>ould</w:t>
      </w:r>
      <w:r>
        <w:rPr>
          <w:rFonts w:asciiTheme="minorHAnsi" w:hAnsiTheme="minorHAnsi" w:cstheme="minorHAnsi"/>
        </w:rPr>
        <w:t xml:space="preserve"> share this list with you before the start of the placement or during the induction. </w:t>
      </w:r>
    </w:p>
    <w:p w14:paraId="01557425" w14:textId="56774E08" w:rsidR="000742A0" w:rsidRPr="001E612C" w:rsidRDefault="000742A0" w:rsidP="00CA34A9">
      <w:pPr>
        <w:spacing w:after="160" w:line="259" w:lineRule="auto"/>
        <w:jc w:val="both"/>
        <w:rPr>
          <w:rFonts w:asciiTheme="minorHAnsi" w:hAnsiTheme="minorHAnsi" w:cstheme="minorHAnsi"/>
        </w:rPr>
      </w:pPr>
      <w:r w:rsidRPr="00DD2C53">
        <w:rPr>
          <w:rFonts w:asciiTheme="minorHAnsi" w:hAnsiTheme="minorHAnsi" w:cstheme="minorHAnsi"/>
          <w:b/>
          <w:bCs/>
        </w:rPr>
        <w:t>Remember</w:t>
      </w:r>
      <w:r w:rsidR="00DD2C53" w:rsidRPr="00DD2C53">
        <w:rPr>
          <w:rFonts w:asciiTheme="minorHAnsi" w:hAnsiTheme="minorHAnsi" w:cstheme="minorHAnsi"/>
          <w:b/>
          <w:bCs/>
        </w:rPr>
        <w:t>:</w:t>
      </w:r>
      <w:r>
        <w:rPr>
          <w:rFonts w:asciiTheme="minorHAnsi" w:hAnsiTheme="minorHAnsi" w:cstheme="minorHAnsi"/>
        </w:rPr>
        <w:t xml:space="preserve"> </w:t>
      </w:r>
      <w:r w:rsidRPr="001E612C">
        <w:rPr>
          <w:rFonts w:asciiTheme="minorHAnsi" w:hAnsiTheme="minorHAnsi" w:cstheme="minorHAnsi"/>
        </w:rPr>
        <w:t xml:space="preserve">There is </w:t>
      </w:r>
      <w:r w:rsidRPr="001E612C">
        <w:rPr>
          <w:rFonts w:asciiTheme="minorHAnsi" w:hAnsiTheme="minorHAnsi" w:cstheme="minorHAnsi"/>
          <w:b/>
        </w:rPr>
        <w:t>no requirement to cover all the suggested topics</w:t>
      </w:r>
      <w:r w:rsidRPr="001E612C">
        <w:rPr>
          <w:rFonts w:asciiTheme="minorHAnsi" w:hAnsiTheme="minorHAnsi" w:cstheme="minorHAnsi"/>
        </w:rPr>
        <w:t xml:space="preserve"> during the placement.</w:t>
      </w:r>
    </w:p>
    <w:p w14:paraId="056CC5A1" w14:textId="77777777" w:rsidR="006E5B0B" w:rsidRDefault="006E5B0B" w:rsidP="00056D29">
      <w:pPr>
        <w:jc w:val="both"/>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8070"/>
        <w:gridCol w:w="2265"/>
      </w:tblGrid>
      <w:tr w:rsidR="12ED8E3F" w:rsidRPr="00C3532F" w14:paraId="063E6BCA" w14:textId="77777777" w:rsidTr="004A797D">
        <w:tc>
          <w:tcPr>
            <w:tcW w:w="8070" w:type="dxa"/>
            <w:shd w:val="clear" w:color="auto" w:fill="B8CCE4" w:themeFill="accent1" w:themeFillTint="66"/>
            <w:vAlign w:val="center"/>
          </w:tcPr>
          <w:p w14:paraId="5E90C9B0" w14:textId="30150168" w:rsidR="12ED8E3F" w:rsidRPr="00C3532F" w:rsidRDefault="00DD2C53" w:rsidP="004A797D">
            <w:pPr>
              <w:spacing w:after="120"/>
              <w:rPr>
                <w:rFonts w:ascii="Arial" w:eastAsia="Arial" w:hAnsi="Arial" w:cs="Arial"/>
                <w:color w:val="000000" w:themeColor="text1"/>
                <w:sz w:val="24"/>
                <w:szCs w:val="24"/>
              </w:rPr>
            </w:pPr>
            <w:r w:rsidRPr="00C3532F">
              <w:rPr>
                <w:rFonts w:ascii="Arial" w:eastAsia="Arial" w:hAnsi="Arial" w:cs="Arial"/>
                <w:b/>
                <w:bCs/>
                <w:color w:val="000000" w:themeColor="text1"/>
                <w:sz w:val="24"/>
                <w:szCs w:val="24"/>
              </w:rPr>
              <w:t xml:space="preserve">Table 9: </w:t>
            </w:r>
            <w:r w:rsidR="12ED8E3F" w:rsidRPr="00C3532F">
              <w:rPr>
                <w:rFonts w:ascii="Arial" w:eastAsia="Arial" w:hAnsi="Arial" w:cs="Arial"/>
                <w:b/>
                <w:bCs/>
                <w:color w:val="000000" w:themeColor="text1"/>
                <w:sz w:val="24"/>
                <w:szCs w:val="24"/>
              </w:rPr>
              <w:t>Placement supervisor to indicate which topic</w:t>
            </w:r>
            <w:r w:rsidR="005A1BAE" w:rsidRPr="00C3532F">
              <w:rPr>
                <w:rFonts w:ascii="Arial" w:eastAsia="Arial" w:hAnsi="Arial" w:cs="Arial"/>
                <w:b/>
                <w:bCs/>
                <w:color w:val="000000" w:themeColor="text1"/>
                <w:sz w:val="24"/>
                <w:szCs w:val="24"/>
              </w:rPr>
              <w:t>s</w:t>
            </w:r>
            <w:r w:rsidR="12ED8E3F" w:rsidRPr="00C3532F">
              <w:rPr>
                <w:rFonts w:ascii="Arial" w:eastAsia="Arial" w:hAnsi="Arial" w:cs="Arial"/>
                <w:b/>
                <w:bCs/>
                <w:color w:val="FF0000"/>
                <w:sz w:val="24"/>
                <w:szCs w:val="24"/>
              </w:rPr>
              <w:t xml:space="preserve"> </w:t>
            </w:r>
            <w:r w:rsidR="12ED8E3F" w:rsidRPr="00C3532F">
              <w:rPr>
                <w:rFonts w:ascii="Arial" w:eastAsia="Arial" w:hAnsi="Arial" w:cs="Arial"/>
                <w:b/>
                <w:bCs/>
                <w:color w:val="000000" w:themeColor="text1"/>
                <w:sz w:val="24"/>
                <w:szCs w:val="24"/>
              </w:rPr>
              <w:t xml:space="preserve">are applicable to the placement objectives and </w:t>
            </w:r>
            <w:r w:rsidR="00EB53BC" w:rsidRPr="00C3532F">
              <w:rPr>
                <w:rFonts w:ascii="Arial" w:eastAsia="Arial" w:hAnsi="Arial" w:cs="Arial"/>
                <w:b/>
                <w:bCs/>
                <w:color w:val="000000" w:themeColor="text1"/>
                <w:sz w:val="24"/>
                <w:szCs w:val="24"/>
              </w:rPr>
              <w:t>placement</w:t>
            </w:r>
            <w:r w:rsidR="12ED8E3F" w:rsidRPr="00C3532F">
              <w:rPr>
                <w:rFonts w:ascii="Arial" w:eastAsia="Arial" w:hAnsi="Arial" w:cs="Arial"/>
                <w:b/>
                <w:bCs/>
                <w:color w:val="000000" w:themeColor="text1"/>
                <w:sz w:val="24"/>
                <w:szCs w:val="24"/>
              </w:rPr>
              <w:t xml:space="preserve"> timetable. </w:t>
            </w:r>
          </w:p>
        </w:tc>
        <w:tc>
          <w:tcPr>
            <w:tcW w:w="2265" w:type="dxa"/>
            <w:shd w:val="clear" w:color="auto" w:fill="B8CCE4" w:themeFill="accent1" w:themeFillTint="66"/>
            <w:vAlign w:val="center"/>
          </w:tcPr>
          <w:p w14:paraId="14459ABC" w14:textId="6225CBEE" w:rsidR="12ED8E3F" w:rsidRPr="00C3532F" w:rsidRDefault="12ED8E3F" w:rsidP="004A797D">
            <w:pPr>
              <w:spacing w:after="120"/>
              <w:rPr>
                <w:rFonts w:ascii="Arial" w:eastAsia="Arial" w:hAnsi="Arial" w:cs="Arial"/>
                <w:color w:val="000000" w:themeColor="text1"/>
                <w:sz w:val="24"/>
                <w:szCs w:val="24"/>
              </w:rPr>
            </w:pPr>
            <w:r w:rsidRPr="00C3532F">
              <w:rPr>
                <w:rFonts w:ascii="Arial" w:eastAsia="Arial" w:hAnsi="Arial" w:cs="Arial"/>
                <w:b/>
                <w:bCs/>
                <w:color w:val="000000" w:themeColor="text1"/>
                <w:sz w:val="24"/>
                <w:szCs w:val="24"/>
              </w:rPr>
              <w:t>To be used in Placement</w:t>
            </w:r>
          </w:p>
          <w:p w14:paraId="00B2A6A1" w14:textId="77BF0B01" w:rsidR="12ED8E3F" w:rsidRPr="00C3532F" w:rsidRDefault="12ED8E3F" w:rsidP="004A797D">
            <w:pPr>
              <w:spacing w:after="120"/>
              <w:rPr>
                <w:rFonts w:ascii="Arial" w:eastAsia="Arial" w:hAnsi="Arial" w:cs="Arial"/>
                <w:color w:val="000000" w:themeColor="text1"/>
                <w:sz w:val="24"/>
                <w:szCs w:val="24"/>
              </w:rPr>
            </w:pPr>
            <w:r w:rsidRPr="00C3532F">
              <w:rPr>
                <w:rFonts w:ascii="Arial" w:eastAsia="Arial" w:hAnsi="Arial" w:cs="Arial"/>
                <w:color w:val="000000" w:themeColor="text1"/>
                <w:sz w:val="24"/>
                <w:szCs w:val="24"/>
              </w:rPr>
              <w:t>Placement supervisor to tick</w:t>
            </w:r>
          </w:p>
        </w:tc>
      </w:tr>
      <w:tr w:rsidR="0061784D" w:rsidRPr="00C3532F" w14:paraId="039808B4" w14:textId="77777777" w:rsidTr="00783F75">
        <w:tc>
          <w:tcPr>
            <w:tcW w:w="8070" w:type="dxa"/>
            <w:shd w:val="clear" w:color="auto" w:fill="auto"/>
          </w:tcPr>
          <w:p w14:paraId="4795A249" w14:textId="6263B068" w:rsidR="0061784D" w:rsidRPr="00C3532F" w:rsidRDefault="0061784D" w:rsidP="0061784D">
            <w:pPr>
              <w:spacing w:after="120"/>
              <w:rPr>
                <w:rFonts w:eastAsia="Arial" w:cs="Arial"/>
                <w:b/>
                <w:bCs/>
                <w:color w:val="000000" w:themeColor="text1"/>
                <w:sz w:val="24"/>
                <w:szCs w:val="24"/>
              </w:rPr>
            </w:pPr>
            <w:r w:rsidRPr="00C3532F">
              <w:rPr>
                <w:rFonts w:ascii="Arial" w:hAnsi="Arial" w:cs="Arial"/>
                <w:b/>
                <w:bCs/>
                <w:sz w:val="24"/>
                <w:szCs w:val="24"/>
              </w:rPr>
              <w:t>4.</w:t>
            </w:r>
            <w:r w:rsidR="005915E2" w:rsidRPr="00C3532F">
              <w:rPr>
                <w:rFonts w:ascii="Arial" w:hAnsi="Arial" w:cs="Arial"/>
                <w:b/>
                <w:bCs/>
                <w:sz w:val="24"/>
                <w:szCs w:val="24"/>
              </w:rPr>
              <w:t>1</w:t>
            </w:r>
            <w:r w:rsidRPr="00C3532F">
              <w:rPr>
                <w:rFonts w:ascii="Arial" w:hAnsi="Arial" w:cs="Arial"/>
                <w:b/>
                <w:bCs/>
                <w:sz w:val="24"/>
                <w:szCs w:val="24"/>
              </w:rPr>
              <w:t>. Topics to Support Placement Learning</w:t>
            </w:r>
          </w:p>
        </w:tc>
        <w:tc>
          <w:tcPr>
            <w:tcW w:w="2265" w:type="dxa"/>
            <w:shd w:val="clear" w:color="auto" w:fill="auto"/>
          </w:tcPr>
          <w:p w14:paraId="527F9586" w14:textId="65886626" w:rsidR="0061784D" w:rsidRPr="00C3532F" w:rsidRDefault="0061784D" w:rsidP="0061784D">
            <w:pPr>
              <w:spacing w:after="120"/>
              <w:rPr>
                <w:rFonts w:eastAsia="Arial" w:cs="Arial"/>
                <w:b/>
                <w:bCs/>
                <w:color w:val="000000" w:themeColor="text1"/>
                <w:sz w:val="24"/>
                <w:szCs w:val="24"/>
              </w:rPr>
            </w:pPr>
          </w:p>
        </w:tc>
      </w:tr>
      <w:tr w:rsidR="12ED8E3F" w:rsidRPr="003C7AEE" w14:paraId="66E91DB2" w14:textId="77777777" w:rsidTr="004A797D">
        <w:tc>
          <w:tcPr>
            <w:tcW w:w="8070" w:type="dxa"/>
            <w:vAlign w:val="center"/>
          </w:tcPr>
          <w:p w14:paraId="39C5F197" w14:textId="57953802" w:rsidR="010C917B" w:rsidRPr="003C7AEE" w:rsidRDefault="00B3374E" w:rsidP="003C7AEE">
            <w:pPr>
              <w:spacing w:after="120"/>
              <w:rPr>
                <w:sz w:val="24"/>
                <w:szCs w:val="24"/>
              </w:rPr>
            </w:pPr>
            <w:r w:rsidRPr="003C7AEE">
              <w:rPr>
                <w:sz w:val="24"/>
                <w:szCs w:val="24"/>
              </w:rPr>
              <w:t>4.1</w:t>
            </w:r>
            <w:r w:rsidR="005915E2" w:rsidRPr="003C7AEE">
              <w:rPr>
                <w:sz w:val="24"/>
                <w:szCs w:val="24"/>
              </w:rPr>
              <w:t>.1</w:t>
            </w:r>
            <w:r w:rsidRPr="003C7AEE">
              <w:rPr>
                <w:sz w:val="24"/>
                <w:szCs w:val="24"/>
              </w:rPr>
              <w:t xml:space="preserve"> </w:t>
            </w:r>
            <w:r w:rsidR="010C917B" w:rsidRPr="003C7AEE">
              <w:rPr>
                <w:sz w:val="24"/>
                <w:szCs w:val="24"/>
              </w:rPr>
              <w:t xml:space="preserve">Hospital Services </w:t>
            </w:r>
            <w:r w:rsidR="12ED8E3F" w:rsidRPr="003C7AEE">
              <w:rPr>
                <w:sz w:val="24"/>
                <w:szCs w:val="24"/>
              </w:rPr>
              <w:t>- Introduction</w:t>
            </w:r>
          </w:p>
        </w:tc>
        <w:tc>
          <w:tcPr>
            <w:tcW w:w="2265" w:type="dxa"/>
            <w:vAlign w:val="center"/>
          </w:tcPr>
          <w:p w14:paraId="44C03564" w14:textId="75456B55" w:rsidR="12ED8E3F" w:rsidRPr="003C7AEE" w:rsidRDefault="12ED8E3F" w:rsidP="003C7AEE">
            <w:pPr>
              <w:spacing w:after="120"/>
              <w:rPr>
                <w:color w:val="000000" w:themeColor="text1"/>
                <w:sz w:val="24"/>
                <w:szCs w:val="24"/>
              </w:rPr>
            </w:pPr>
          </w:p>
        </w:tc>
      </w:tr>
      <w:tr w:rsidR="12ED8E3F" w:rsidRPr="00C3532F" w14:paraId="6B6B0C17" w14:textId="77777777" w:rsidTr="004A797D">
        <w:tc>
          <w:tcPr>
            <w:tcW w:w="8070" w:type="dxa"/>
            <w:vAlign w:val="center"/>
          </w:tcPr>
          <w:p w14:paraId="14A4D33F" w14:textId="1B0B1B76" w:rsidR="12ED8E3F" w:rsidRPr="00C3532F" w:rsidRDefault="00B3374E" w:rsidP="004A797D">
            <w:pPr>
              <w:tabs>
                <w:tab w:val="left" w:pos="458"/>
              </w:tabs>
              <w:spacing w:after="120"/>
              <w:rPr>
                <w:rFonts w:ascii="Arial" w:eastAsia="Arial" w:hAnsi="Arial" w:cs="Arial"/>
                <w:color w:val="000000" w:themeColor="text1"/>
                <w:sz w:val="24"/>
                <w:szCs w:val="24"/>
              </w:rPr>
            </w:pPr>
            <w:r w:rsidRPr="00C3532F">
              <w:rPr>
                <w:rFonts w:ascii="Arial" w:eastAsia="Arial" w:hAnsi="Arial" w:cs="Arial"/>
                <w:color w:val="000000" w:themeColor="text1"/>
                <w:sz w:val="24"/>
                <w:szCs w:val="24"/>
              </w:rPr>
              <w:t>4.</w:t>
            </w:r>
            <w:r w:rsidR="005915E2" w:rsidRPr="00C3532F">
              <w:rPr>
                <w:rFonts w:ascii="Arial" w:eastAsia="Arial" w:hAnsi="Arial" w:cs="Arial"/>
                <w:color w:val="000000" w:themeColor="text1"/>
                <w:sz w:val="24"/>
                <w:szCs w:val="24"/>
              </w:rPr>
              <w:t>1.</w:t>
            </w:r>
            <w:r w:rsidRPr="00C3532F">
              <w:rPr>
                <w:rFonts w:ascii="Arial" w:eastAsia="Arial" w:hAnsi="Arial" w:cs="Arial"/>
                <w:color w:val="000000" w:themeColor="text1"/>
                <w:sz w:val="24"/>
                <w:szCs w:val="24"/>
              </w:rPr>
              <w:t xml:space="preserve">2 </w:t>
            </w:r>
            <w:r w:rsidR="12ED8E3F" w:rsidRPr="00C3532F">
              <w:rPr>
                <w:rFonts w:ascii="Arial" w:eastAsia="Arial" w:hAnsi="Arial" w:cs="Arial"/>
                <w:color w:val="000000" w:themeColor="text1"/>
                <w:sz w:val="24"/>
                <w:szCs w:val="24"/>
              </w:rPr>
              <w:t xml:space="preserve">Role of the Pharmacy Team </w:t>
            </w:r>
            <w:r w:rsidR="2F580968" w:rsidRPr="00C3532F">
              <w:rPr>
                <w:rFonts w:ascii="Arial" w:eastAsia="Arial" w:hAnsi="Arial" w:cs="Arial"/>
                <w:color w:val="000000" w:themeColor="text1"/>
                <w:sz w:val="24"/>
                <w:szCs w:val="24"/>
              </w:rPr>
              <w:t>within</w:t>
            </w:r>
            <w:r w:rsidR="00F65111" w:rsidRPr="00C3532F">
              <w:rPr>
                <w:rFonts w:ascii="Arial" w:eastAsia="Arial" w:hAnsi="Arial" w:cs="Arial"/>
                <w:color w:val="000000" w:themeColor="text1"/>
                <w:sz w:val="24"/>
                <w:szCs w:val="24"/>
              </w:rPr>
              <w:t xml:space="preserve"> </w:t>
            </w:r>
            <w:r w:rsidR="2F580968" w:rsidRPr="00C3532F">
              <w:rPr>
                <w:rFonts w:ascii="Arial" w:eastAsia="Arial" w:hAnsi="Arial" w:cs="Arial"/>
                <w:color w:val="000000" w:themeColor="text1"/>
                <w:sz w:val="24"/>
                <w:szCs w:val="24"/>
              </w:rPr>
              <w:t xml:space="preserve">a </w:t>
            </w:r>
            <w:r w:rsidR="00642AB7" w:rsidRPr="00C3532F">
              <w:rPr>
                <w:rFonts w:ascii="Arial" w:eastAsia="Arial" w:hAnsi="Arial" w:cs="Arial"/>
                <w:color w:val="000000" w:themeColor="text1"/>
                <w:sz w:val="24"/>
                <w:szCs w:val="24"/>
              </w:rPr>
              <w:t>H</w:t>
            </w:r>
            <w:r w:rsidR="2F580968" w:rsidRPr="00C3532F">
              <w:rPr>
                <w:rFonts w:ascii="Arial" w:eastAsia="Arial" w:hAnsi="Arial" w:cs="Arial"/>
                <w:color w:val="000000" w:themeColor="text1"/>
                <w:sz w:val="24"/>
                <w:szCs w:val="24"/>
              </w:rPr>
              <w:t>ospital</w:t>
            </w:r>
            <w:r w:rsidR="00642AB7" w:rsidRPr="00C3532F">
              <w:rPr>
                <w:rFonts w:ascii="Arial" w:eastAsia="Arial" w:hAnsi="Arial" w:cs="Arial"/>
                <w:color w:val="000000" w:themeColor="text1"/>
                <w:sz w:val="24"/>
                <w:szCs w:val="24"/>
              </w:rPr>
              <w:t xml:space="preserve"> Setting</w:t>
            </w:r>
          </w:p>
        </w:tc>
        <w:tc>
          <w:tcPr>
            <w:tcW w:w="2265" w:type="dxa"/>
            <w:vAlign w:val="center"/>
          </w:tcPr>
          <w:p w14:paraId="48B61B3D" w14:textId="09EFE580" w:rsidR="12ED8E3F" w:rsidRPr="00C3532F" w:rsidRDefault="12ED8E3F" w:rsidP="004A797D">
            <w:pPr>
              <w:spacing w:after="120"/>
              <w:rPr>
                <w:rFonts w:ascii="Arial" w:eastAsia="Arial" w:hAnsi="Arial" w:cs="Arial"/>
                <w:color w:val="000000" w:themeColor="text1"/>
                <w:sz w:val="24"/>
                <w:szCs w:val="24"/>
              </w:rPr>
            </w:pPr>
          </w:p>
        </w:tc>
      </w:tr>
      <w:tr w:rsidR="12ED8E3F" w:rsidRPr="00C3532F" w14:paraId="5572DF87" w14:textId="77777777" w:rsidTr="004A797D">
        <w:tc>
          <w:tcPr>
            <w:tcW w:w="8070" w:type="dxa"/>
            <w:vAlign w:val="center"/>
          </w:tcPr>
          <w:p w14:paraId="1154833F" w14:textId="0B317053" w:rsidR="3B61E43B" w:rsidRPr="00C3532F" w:rsidRDefault="00B3374E" w:rsidP="004A797D">
            <w:pPr>
              <w:tabs>
                <w:tab w:val="left" w:pos="458"/>
              </w:tabs>
              <w:spacing w:after="120" w:line="259" w:lineRule="auto"/>
              <w:rPr>
                <w:rFonts w:ascii="Arial" w:eastAsia="Arial" w:hAnsi="Arial" w:cs="Arial"/>
                <w:color w:val="000000" w:themeColor="text1"/>
                <w:sz w:val="24"/>
                <w:szCs w:val="24"/>
              </w:rPr>
            </w:pPr>
            <w:r w:rsidRPr="00C3532F">
              <w:rPr>
                <w:rFonts w:ascii="Arial" w:eastAsia="Arial" w:hAnsi="Arial" w:cs="Arial"/>
                <w:color w:val="000000" w:themeColor="text1"/>
                <w:sz w:val="24"/>
                <w:szCs w:val="24"/>
              </w:rPr>
              <w:t>4.</w:t>
            </w:r>
            <w:r w:rsidR="005915E2" w:rsidRPr="00C3532F">
              <w:rPr>
                <w:rFonts w:ascii="Arial" w:eastAsia="Arial" w:hAnsi="Arial" w:cs="Arial"/>
                <w:color w:val="000000" w:themeColor="text1"/>
                <w:sz w:val="24"/>
                <w:szCs w:val="24"/>
              </w:rPr>
              <w:t>1.</w:t>
            </w:r>
            <w:r w:rsidRPr="00C3532F">
              <w:rPr>
                <w:rFonts w:ascii="Arial" w:eastAsia="Arial" w:hAnsi="Arial" w:cs="Arial"/>
                <w:color w:val="000000" w:themeColor="text1"/>
                <w:sz w:val="24"/>
                <w:szCs w:val="24"/>
              </w:rPr>
              <w:t xml:space="preserve">3 </w:t>
            </w:r>
            <w:r w:rsidR="3B61E43B" w:rsidRPr="00C3532F">
              <w:rPr>
                <w:rFonts w:ascii="Arial" w:eastAsia="Arial" w:hAnsi="Arial" w:cs="Arial"/>
                <w:color w:val="000000" w:themeColor="text1"/>
                <w:sz w:val="24"/>
                <w:szCs w:val="24"/>
              </w:rPr>
              <w:t>Formularies</w:t>
            </w:r>
            <w:r w:rsidR="12C6ABF5" w:rsidRPr="00C3532F">
              <w:rPr>
                <w:rFonts w:ascii="Arial" w:eastAsia="Arial" w:hAnsi="Arial" w:cs="Arial"/>
                <w:color w:val="000000" w:themeColor="text1"/>
                <w:sz w:val="24"/>
                <w:szCs w:val="24"/>
              </w:rPr>
              <w:t xml:space="preserve">, </w:t>
            </w:r>
            <w:r w:rsidR="3B61E43B" w:rsidRPr="00C3532F">
              <w:rPr>
                <w:rFonts w:ascii="Arial" w:eastAsia="Arial" w:hAnsi="Arial" w:cs="Arial"/>
                <w:color w:val="000000" w:themeColor="text1"/>
                <w:sz w:val="24"/>
                <w:szCs w:val="24"/>
              </w:rPr>
              <w:t>unlicenced medication</w:t>
            </w:r>
            <w:r w:rsidR="03E4C1B6" w:rsidRPr="00C3532F">
              <w:rPr>
                <w:rFonts w:ascii="Arial" w:eastAsia="Arial" w:hAnsi="Arial" w:cs="Arial"/>
                <w:color w:val="000000" w:themeColor="text1"/>
                <w:sz w:val="24"/>
                <w:szCs w:val="24"/>
              </w:rPr>
              <w:t xml:space="preserve"> and clinical trials</w:t>
            </w:r>
          </w:p>
        </w:tc>
        <w:tc>
          <w:tcPr>
            <w:tcW w:w="2265" w:type="dxa"/>
            <w:vAlign w:val="center"/>
          </w:tcPr>
          <w:p w14:paraId="5D9E1C43" w14:textId="047E557E" w:rsidR="12ED8E3F" w:rsidRPr="00C3532F" w:rsidRDefault="12ED8E3F" w:rsidP="004A797D">
            <w:pPr>
              <w:spacing w:after="120"/>
              <w:rPr>
                <w:rFonts w:ascii="Arial" w:eastAsia="Arial" w:hAnsi="Arial" w:cs="Arial"/>
                <w:color w:val="000000" w:themeColor="text1"/>
                <w:sz w:val="24"/>
                <w:szCs w:val="24"/>
              </w:rPr>
            </w:pPr>
          </w:p>
        </w:tc>
      </w:tr>
      <w:tr w:rsidR="12ED8E3F" w:rsidRPr="00C3532F" w14:paraId="6B2E60D4" w14:textId="77777777" w:rsidTr="004A797D">
        <w:tc>
          <w:tcPr>
            <w:tcW w:w="8070" w:type="dxa"/>
            <w:vAlign w:val="center"/>
          </w:tcPr>
          <w:p w14:paraId="620A9CB5" w14:textId="0A2FDFB0" w:rsidR="6E02B2A0" w:rsidRPr="00C3532F" w:rsidRDefault="00B3374E" w:rsidP="004A797D">
            <w:pPr>
              <w:tabs>
                <w:tab w:val="left" w:pos="458"/>
              </w:tabs>
              <w:spacing w:after="120"/>
              <w:rPr>
                <w:rFonts w:ascii="Arial" w:eastAsia="Arial" w:hAnsi="Arial" w:cs="Arial"/>
                <w:color w:val="000000" w:themeColor="text1"/>
                <w:sz w:val="24"/>
                <w:szCs w:val="24"/>
              </w:rPr>
            </w:pPr>
            <w:r w:rsidRPr="00C3532F">
              <w:rPr>
                <w:rFonts w:ascii="Arial" w:eastAsia="Arial" w:hAnsi="Arial" w:cs="Arial"/>
                <w:color w:val="000000" w:themeColor="text1"/>
                <w:sz w:val="24"/>
                <w:szCs w:val="24"/>
              </w:rPr>
              <w:t>4.</w:t>
            </w:r>
            <w:r w:rsidR="005915E2" w:rsidRPr="00C3532F">
              <w:rPr>
                <w:rFonts w:ascii="Arial" w:eastAsia="Arial" w:hAnsi="Arial" w:cs="Arial"/>
                <w:color w:val="000000" w:themeColor="text1"/>
                <w:sz w:val="24"/>
                <w:szCs w:val="24"/>
              </w:rPr>
              <w:t>1.</w:t>
            </w:r>
            <w:r w:rsidRPr="00C3532F">
              <w:rPr>
                <w:rFonts w:ascii="Arial" w:eastAsia="Arial" w:hAnsi="Arial" w:cs="Arial"/>
                <w:color w:val="000000" w:themeColor="text1"/>
                <w:sz w:val="24"/>
                <w:szCs w:val="24"/>
              </w:rPr>
              <w:t xml:space="preserve">4 </w:t>
            </w:r>
            <w:r w:rsidR="6E02B2A0" w:rsidRPr="00C3532F">
              <w:rPr>
                <w:rFonts w:ascii="Arial" w:eastAsia="Arial" w:hAnsi="Arial" w:cs="Arial"/>
                <w:color w:val="000000" w:themeColor="text1"/>
                <w:sz w:val="24"/>
                <w:szCs w:val="24"/>
              </w:rPr>
              <w:t>Transfer of medicines across sectors</w:t>
            </w:r>
          </w:p>
        </w:tc>
        <w:tc>
          <w:tcPr>
            <w:tcW w:w="2265" w:type="dxa"/>
            <w:vAlign w:val="center"/>
          </w:tcPr>
          <w:p w14:paraId="79BBF351" w14:textId="0E54A5BB" w:rsidR="12ED8E3F" w:rsidRPr="00C3532F" w:rsidRDefault="12ED8E3F" w:rsidP="004A797D">
            <w:pPr>
              <w:spacing w:after="120"/>
              <w:rPr>
                <w:rFonts w:ascii="Arial" w:eastAsia="Arial" w:hAnsi="Arial" w:cs="Arial"/>
                <w:color w:val="000000" w:themeColor="text1"/>
                <w:sz w:val="24"/>
                <w:szCs w:val="24"/>
              </w:rPr>
            </w:pPr>
          </w:p>
        </w:tc>
      </w:tr>
      <w:tr w:rsidR="12ED8E3F" w:rsidRPr="00C3532F" w14:paraId="507878DC" w14:textId="77777777" w:rsidTr="004A797D">
        <w:tc>
          <w:tcPr>
            <w:tcW w:w="8070" w:type="dxa"/>
            <w:vAlign w:val="center"/>
          </w:tcPr>
          <w:p w14:paraId="0124C7B8" w14:textId="7C59F4AE" w:rsidR="12ED8E3F" w:rsidRPr="00C3532F" w:rsidRDefault="00B3374E" w:rsidP="004A797D">
            <w:pPr>
              <w:tabs>
                <w:tab w:val="left" w:pos="458"/>
              </w:tabs>
              <w:spacing w:after="120"/>
              <w:rPr>
                <w:rFonts w:ascii="Arial" w:eastAsia="Arial" w:hAnsi="Arial" w:cs="Arial"/>
                <w:color w:val="000000" w:themeColor="text1"/>
                <w:sz w:val="24"/>
                <w:szCs w:val="24"/>
              </w:rPr>
            </w:pPr>
            <w:r w:rsidRPr="00C3532F">
              <w:rPr>
                <w:rFonts w:ascii="Arial" w:eastAsia="Arial" w:hAnsi="Arial" w:cs="Arial"/>
                <w:color w:val="000000" w:themeColor="text1"/>
                <w:sz w:val="24"/>
                <w:szCs w:val="24"/>
              </w:rPr>
              <w:t>4.</w:t>
            </w:r>
            <w:r w:rsidR="005915E2" w:rsidRPr="00C3532F">
              <w:rPr>
                <w:rFonts w:ascii="Arial" w:eastAsia="Arial" w:hAnsi="Arial" w:cs="Arial"/>
                <w:color w:val="000000" w:themeColor="text1"/>
                <w:sz w:val="24"/>
                <w:szCs w:val="24"/>
              </w:rPr>
              <w:t>1.</w:t>
            </w:r>
            <w:r w:rsidRPr="00C3532F">
              <w:rPr>
                <w:rFonts w:ascii="Arial" w:eastAsia="Arial" w:hAnsi="Arial" w:cs="Arial"/>
                <w:color w:val="000000" w:themeColor="text1"/>
                <w:sz w:val="24"/>
                <w:szCs w:val="24"/>
              </w:rPr>
              <w:t xml:space="preserve">5 </w:t>
            </w:r>
            <w:r w:rsidR="12ED8E3F" w:rsidRPr="00C3532F">
              <w:rPr>
                <w:rFonts w:ascii="Arial" w:eastAsia="Arial" w:hAnsi="Arial" w:cs="Arial"/>
                <w:color w:val="000000" w:themeColor="text1"/>
                <w:sz w:val="24"/>
                <w:szCs w:val="24"/>
              </w:rPr>
              <w:t xml:space="preserve">Medicines Information Resources in </w:t>
            </w:r>
            <w:r w:rsidR="009511E7" w:rsidRPr="00C3532F">
              <w:rPr>
                <w:rFonts w:ascii="Arial" w:eastAsia="Arial" w:hAnsi="Arial" w:cs="Arial"/>
                <w:color w:val="000000" w:themeColor="text1"/>
                <w:sz w:val="24"/>
                <w:szCs w:val="24"/>
              </w:rPr>
              <w:t xml:space="preserve">the </w:t>
            </w:r>
            <w:r w:rsidR="00642AB7" w:rsidRPr="00C3532F">
              <w:rPr>
                <w:rFonts w:ascii="Arial" w:eastAsia="Arial" w:hAnsi="Arial" w:cs="Arial"/>
                <w:color w:val="000000" w:themeColor="text1"/>
                <w:sz w:val="24"/>
                <w:szCs w:val="24"/>
              </w:rPr>
              <w:t>H</w:t>
            </w:r>
            <w:r w:rsidR="0CE631C3" w:rsidRPr="00C3532F">
              <w:rPr>
                <w:rFonts w:ascii="Arial" w:eastAsia="Arial" w:hAnsi="Arial" w:cs="Arial"/>
                <w:color w:val="000000" w:themeColor="text1"/>
                <w:sz w:val="24"/>
                <w:szCs w:val="24"/>
              </w:rPr>
              <w:t xml:space="preserve">ospital </w:t>
            </w:r>
            <w:r w:rsidR="00642AB7" w:rsidRPr="00C3532F">
              <w:rPr>
                <w:rFonts w:ascii="Arial" w:eastAsia="Arial" w:hAnsi="Arial" w:cs="Arial"/>
                <w:color w:val="000000" w:themeColor="text1"/>
                <w:sz w:val="24"/>
                <w:szCs w:val="24"/>
              </w:rPr>
              <w:t>S</w:t>
            </w:r>
            <w:r w:rsidR="009511E7" w:rsidRPr="00C3532F">
              <w:rPr>
                <w:rFonts w:ascii="Arial" w:eastAsia="Arial" w:hAnsi="Arial" w:cs="Arial"/>
                <w:color w:val="000000" w:themeColor="text1"/>
                <w:sz w:val="24"/>
                <w:szCs w:val="24"/>
              </w:rPr>
              <w:t>etting</w:t>
            </w:r>
          </w:p>
        </w:tc>
        <w:tc>
          <w:tcPr>
            <w:tcW w:w="2265" w:type="dxa"/>
            <w:vAlign w:val="center"/>
          </w:tcPr>
          <w:p w14:paraId="22A0E4D8" w14:textId="75580A7F" w:rsidR="12ED8E3F" w:rsidRPr="00C3532F" w:rsidRDefault="12ED8E3F" w:rsidP="004A797D">
            <w:pPr>
              <w:spacing w:after="120"/>
              <w:rPr>
                <w:rFonts w:ascii="Arial" w:eastAsia="Arial" w:hAnsi="Arial" w:cs="Arial"/>
                <w:color w:val="000000" w:themeColor="text1"/>
                <w:sz w:val="24"/>
                <w:szCs w:val="24"/>
              </w:rPr>
            </w:pPr>
          </w:p>
        </w:tc>
      </w:tr>
      <w:tr w:rsidR="12ED8E3F" w:rsidRPr="00C3532F" w14:paraId="0F21C869" w14:textId="77777777" w:rsidTr="004A797D">
        <w:tc>
          <w:tcPr>
            <w:tcW w:w="8070" w:type="dxa"/>
            <w:vAlign w:val="center"/>
          </w:tcPr>
          <w:p w14:paraId="1CA275C2" w14:textId="778B5AF2" w:rsidR="13FF6C11" w:rsidRPr="00C3532F" w:rsidRDefault="00B3374E" w:rsidP="004A797D">
            <w:pPr>
              <w:tabs>
                <w:tab w:val="left" w:pos="458"/>
              </w:tabs>
              <w:spacing w:after="120"/>
              <w:rPr>
                <w:rFonts w:ascii="Arial" w:eastAsia="Arial" w:hAnsi="Arial" w:cs="Arial"/>
                <w:color w:val="000000" w:themeColor="text1"/>
                <w:sz w:val="24"/>
                <w:szCs w:val="24"/>
              </w:rPr>
            </w:pPr>
            <w:r w:rsidRPr="00C3532F">
              <w:rPr>
                <w:rFonts w:ascii="Arial" w:eastAsia="Arial" w:hAnsi="Arial" w:cs="Arial"/>
                <w:color w:val="000000" w:themeColor="text1"/>
                <w:sz w:val="24"/>
                <w:szCs w:val="24"/>
              </w:rPr>
              <w:t>4.</w:t>
            </w:r>
            <w:r w:rsidR="005915E2" w:rsidRPr="00C3532F">
              <w:rPr>
                <w:rFonts w:ascii="Arial" w:eastAsia="Arial" w:hAnsi="Arial" w:cs="Arial"/>
                <w:color w:val="000000" w:themeColor="text1"/>
                <w:sz w:val="24"/>
                <w:szCs w:val="24"/>
              </w:rPr>
              <w:t>1.</w:t>
            </w:r>
            <w:r w:rsidRPr="00C3532F">
              <w:rPr>
                <w:rFonts w:ascii="Arial" w:eastAsia="Arial" w:hAnsi="Arial" w:cs="Arial"/>
                <w:color w:val="000000" w:themeColor="text1"/>
                <w:sz w:val="24"/>
                <w:szCs w:val="24"/>
              </w:rPr>
              <w:t xml:space="preserve">6 </w:t>
            </w:r>
            <w:r w:rsidR="13FF6C11" w:rsidRPr="00C3532F">
              <w:rPr>
                <w:rFonts w:ascii="Arial" w:eastAsia="Arial" w:hAnsi="Arial" w:cs="Arial"/>
                <w:color w:val="000000" w:themeColor="text1"/>
                <w:sz w:val="24"/>
                <w:szCs w:val="24"/>
              </w:rPr>
              <w:t xml:space="preserve">Hospital pharmacy </w:t>
            </w:r>
            <w:r w:rsidR="12ED8E3F" w:rsidRPr="00C3532F">
              <w:rPr>
                <w:rFonts w:ascii="Arial" w:eastAsia="Arial" w:hAnsi="Arial" w:cs="Arial"/>
                <w:color w:val="000000" w:themeColor="text1"/>
                <w:sz w:val="24"/>
                <w:szCs w:val="24"/>
              </w:rPr>
              <w:t xml:space="preserve">services to </w:t>
            </w:r>
            <w:r w:rsidR="22E7CD58" w:rsidRPr="00C3532F">
              <w:rPr>
                <w:rFonts w:ascii="Arial" w:eastAsia="Arial" w:hAnsi="Arial" w:cs="Arial"/>
                <w:color w:val="000000" w:themeColor="text1"/>
                <w:sz w:val="24"/>
                <w:szCs w:val="24"/>
              </w:rPr>
              <w:t>Intermediate</w:t>
            </w:r>
            <w:r w:rsidR="1B26A3DC" w:rsidRPr="00C3532F">
              <w:rPr>
                <w:rFonts w:ascii="Arial" w:eastAsia="Arial" w:hAnsi="Arial" w:cs="Arial"/>
                <w:color w:val="000000" w:themeColor="text1"/>
                <w:sz w:val="24"/>
                <w:szCs w:val="24"/>
              </w:rPr>
              <w:t xml:space="preserve"> </w:t>
            </w:r>
            <w:r w:rsidR="22E7CD58" w:rsidRPr="00C3532F">
              <w:rPr>
                <w:rFonts w:ascii="Arial" w:eastAsia="Arial" w:hAnsi="Arial" w:cs="Arial"/>
                <w:color w:val="000000" w:themeColor="text1"/>
                <w:sz w:val="24"/>
                <w:szCs w:val="24"/>
              </w:rPr>
              <w:t>care</w:t>
            </w:r>
            <w:r w:rsidR="07A7B3C5" w:rsidRPr="00C3532F">
              <w:rPr>
                <w:rFonts w:ascii="Arial" w:eastAsia="Arial" w:hAnsi="Arial" w:cs="Arial"/>
                <w:color w:val="000000" w:themeColor="text1"/>
                <w:sz w:val="24"/>
                <w:szCs w:val="24"/>
              </w:rPr>
              <w:t xml:space="preserve">, </w:t>
            </w:r>
            <w:r w:rsidR="22E7CD58" w:rsidRPr="00C3532F">
              <w:rPr>
                <w:rFonts w:ascii="Arial" w:eastAsia="Arial" w:hAnsi="Arial" w:cs="Arial"/>
                <w:color w:val="000000" w:themeColor="text1"/>
                <w:sz w:val="24"/>
                <w:szCs w:val="24"/>
              </w:rPr>
              <w:t>Nursing</w:t>
            </w:r>
            <w:r w:rsidR="00C3532F">
              <w:rPr>
                <w:rFonts w:ascii="Arial" w:eastAsia="Arial" w:hAnsi="Arial" w:cs="Arial"/>
                <w:color w:val="000000" w:themeColor="text1"/>
                <w:sz w:val="24"/>
                <w:szCs w:val="24"/>
              </w:rPr>
              <w:t xml:space="preserve"> and R</w:t>
            </w:r>
            <w:r w:rsidR="12ED8E3F" w:rsidRPr="00C3532F">
              <w:rPr>
                <w:rFonts w:ascii="Arial" w:eastAsia="Arial" w:hAnsi="Arial" w:cs="Arial"/>
                <w:color w:val="000000" w:themeColor="text1"/>
                <w:sz w:val="24"/>
                <w:szCs w:val="24"/>
              </w:rPr>
              <w:t xml:space="preserve">esidential </w:t>
            </w:r>
            <w:r w:rsidR="004A797D" w:rsidRPr="00C3532F">
              <w:rPr>
                <w:rFonts w:ascii="Arial" w:eastAsia="Arial" w:hAnsi="Arial" w:cs="Arial"/>
                <w:color w:val="000000" w:themeColor="text1"/>
                <w:sz w:val="24"/>
                <w:szCs w:val="24"/>
              </w:rPr>
              <w:t>h</w:t>
            </w:r>
            <w:r w:rsidR="12ED8E3F" w:rsidRPr="00C3532F">
              <w:rPr>
                <w:rFonts w:ascii="Arial" w:eastAsia="Arial" w:hAnsi="Arial" w:cs="Arial"/>
                <w:color w:val="000000" w:themeColor="text1"/>
                <w:sz w:val="24"/>
                <w:szCs w:val="24"/>
              </w:rPr>
              <w:t>omes</w:t>
            </w:r>
          </w:p>
        </w:tc>
        <w:tc>
          <w:tcPr>
            <w:tcW w:w="2265" w:type="dxa"/>
            <w:vAlign w:val="center"/>
          </w:tcPr>
          <w:p w14:paraId="2C98445E" w14:textId="4F4E0E10" w:rsidR="12ED8E3F" w:rsidRPr="00C3532F" w:rsidRDefault="12ED8E3F" w:rsidP="004A797D">
            <w:pPr>
              <w:spacing w:after="120"/>
              <w:rPr>
                <w:rFonts w:ascii="Arial" w:eastAsia="Arial" w:hAnsi="Arial" w:cs="Arial"/>
                <w:color w:val="000000" w:themeColor="text1"/>
                <w:sz w:val="24"/>
                <w:szCs w:val="24"/>
              </w:rPr>
            </w:pPr>
          </w:p>
        </w:tc>
      </w:tr>
      <w:tr w:rsidR="00433267" w:rsidRPr="00C3532F" w14:paraId="30A60D14" w14:textId="77777777" w:rsidTr="004A797D">
        <w:tc>
          <w:tcPr>
            <w:tcW w:w="8070" w:type="dxa"/>
            <w:vAlign w:val="center"/>
          </w:tcPr>
          <w:p w14:paraId="18B67B58" w14:textId="63C62E29" w:rsidR="00433267" w:rsidRPr="00C3532F" w:rsidRDefault="00B3374E" w:rsidP="004A797D">
            <w:pPr>
              <w:tabs>
                <w:tab w:val="left" w:pos="458"/>
              </w:tabs>
              <w:spacing w:after="120"/>
              <w:rPr>
                <w:rFonts w:eastAsia="Arial" w:cs="Arial"/>
                <w:color w:val="000000" w:themeColor="text1"/>
                <w:sz w:val="24"/>
                <w:szCs w:val="24"/>
              </w:rPr>
            </w:pPr>
            <w:r w:rsidRPr="00C3532F">
              <w:rPr>
                <w:rFonts w:eastAsia="Arial" w:cs="Arial"/>
                <w:color w:val="000000" w:themeColor="text1"/>
                <w:sz w:val="24"/>
                <w:szCs w:val="24"/>
              </w:rPr>
              <w:t>4.</w:t>
            </w:r>
            <w:r w:rsidR="005915E2" w:rsidRPr="00C3532F">
              <w:rPr>
                <w:rFonts w:eastAsia="Arial" w:cs="Arial"/>
                <w:color w:val="000000" w:themeColor="text1"/>
                <w:sz w:val="24"/>
                <w:szCs w:val="24"/>
              </w:rPr>
              <w:t>1.</w:t>
            </w:r>
            <w:r w:rsidRPr="00C3532F">
              <w:rPr>
                <w:rFonts w:eastAsia="Arial" w:cs="Arial"/>
                <w:color w:val="000000" w:themeColor="text1"/>
                <w:sz w:val="24"/>
                <w:szCs w:val="24"/>
              </w:rPr>
              <w:t xml:space="preserve">7 </w:t>
            </w:r>
            <w:r w:rsidR="00433267" w:rsidRPr="00C3532F">
              <w:rPr>
                <w:rFonts w:eastAsia="Arial" w:cs="Arial"/>
                <w:color w:val="000000" w:themeColor="text1"/>
                <w:sz w:val="24"/>
                <w:szCs w:val="24"/>
              </w:rPr>
              <w:t xml:space="preserve">Communication between </w:t>
            </w:r>
            <w:r w:rsidR="00D03F64">
              <w:rPr>
                <w:rFonts w:eastAsia="Arial" w:cs="Arial"/>
                <w:color w:val="000000" w:themeColor="text1"/>
                <w:sz w:val="24"/>
                <w:szCs w:val="24"/>
              </w:rPr>
              <w:t xml:space="preserve">Hospitals and </w:t>
            </w:r>
            <w:r w:rsidR="00433267" w:rsidRPr="00C3532F">
              <w:rPr>
                <w:rFonts w:eastAsia="Arial" w:cs="Arial"/>
                <w:color w:val="000000" w:themeColor="text1"/>
                <w:sz w:val="24"/>
                <w:szCs w:val="24"/>
              </w:rPr>
              <w:t>GP practices</w:t>
            </w:r>
            <w:r w:rsidR="00D03F64">
              <w:rPr>
                <w:rFonts w:eastAsia="Arial" w:cs="Arial"/>
                <w:color w:val="000000" w:themeColor="text1"/>
                <w:sz w:val="24"/>
                <w:szCs w:val="24"/>
              </w:rPr>
              <w:t>,</w:t>
            </w:r>
            <w:r w:rsidR="00433267" w:rsidRPr="00C3532F">
              <w:rPr>
                <w:rFonts w:eastAsia="Arial" w:cs="Arial"/>
                <w:color w:val="000000" w:themeColor="text1"/>
                <w:sz w:val="24"/>
                <w:szCs w:val="24"/>
              </w:rPr>
              <w:t xml:space="preserve"> </w:t>
            </w:r>
            <w:r w:rsidR="00D03F64">
              <w:rPr>
                <w:rFonts w:eastAsia="Arial" w:cs="Arial"/>
                <w:color w:val="000000" w:themeColor="text1"/>
                <w:sz w:val="24"/>
                <w:szCs w:val="24"/>
              </w:rPr>
              <w:t>C</w:t>
            </w:r>
            <w:r w:rsidR="00433267" w:rsidRPr="00C3532F">
              <w:rPr>
                <w:rFonts w:eastAsia="Arial" w:cs="Arial"/>
                <w:color w:val="000000" w:themeColor="text1"/>
                <w:sz w:val="24"/>
                <w:szCs w:val="24"/>
              </w:rPr>
              <w:t>ommunity pharmacy</w:t>
            </w:r>
            <w:r w:rsidR="00D03F64">
              <w:rPr>
                <w:rFonts w:eastAsia="Arial" w:cs="Arial"/>
                <w:color w:val="000000" w:themeColor="text1"/>
                <w:sz w:val="24"/>
                <w:szCs w:val="24"/>
              </w:rPr>
              <w:t xml:space="preserve"> and other sectors</w:t>
            </w:r>
          </w:p>
        </w:tc>
        <w:tc>
          <w:tcPr>
            <w:tcW w:w="2265" w:type="dxa"/>
            <w:vAlign w:val="center"/>
          </w:tcPr>
          <w:p w14:paraId="2BA694C5" w14:textId="77777777" w:rsidR="00433267" w:rsidRPr="00C3532F" w:rsidRDefault="00433267" w:rsidP="004A797D">
            <w:pPr>
              <w:spacing w:after="120"/>
              <w:rPr>
                <w:rFonts w:eastAsia="Arial" w:cs="Arial"/>
                <w:color w:val="000000" w:themeColor="text1"/>
                <w:sz w:val="24"/>
                <w:szCs w:val="24"/>
              </w:rPr>
            </w:pPr>
          </w:p>
        </w:tc>
      </w:tr>
    </w:tbl>
    <w:p w14:paraId="20B15C1F" w14:textId="77777777" w:rsidR="00E31F42" w:rsidRDefault="00E31F42">
      <w:pPr>
        <w:rPr>
          <w:rFonts w:eastAsia="Arial" w:cs="Arial"/>
          <w:b/>
          <w:bCs/>
          <w:color w:val="003893"/>
        </w:rPr>
      </w:pPr>
      <w:r>
        <w:rPr>
          <w:rFonts w:eastAsia="Arial" w:cs="Arial"/>
        </w:rPr>
        <w:br w:type="page"/>
      </w:r>
    </w:p>
    <w:bookmarkStart w:id="241" w:name="_Toc115707136"/>
    <w:bookmarkStart w:id="242" w:name="_Toc116565397"/>
    <w:p w14:paraId="15C51077" w14:textId="7E34BE23" w:rsidR="00D329BD" w:rsidRDefault="00D329BD" w:rsidP="00D329BD">
      <w:pPr>
        <w:pStyle w:val="Heading2"/>
        <w:rPr>
          <w:rFonts w:cs="Arial"/>
          <w:b w:val="0"/>
          <w:bCs w:val="0"/>
          <w:color w:val="A00054"/>
        </w:rPr>
      </w:pPr>
      <w:r>
        <w:rPr>
          <w:noProof/>
        </w:rPr>
        <mc:AlternateContent>
          <mc:Choice Requires="wps">
            <w:drawing>
              <wp:anchor distT="45720" distB="45720" distL="114300" distR="114300" simplePos="0" relativeHeight="251660292" behindDoc="0" locked="0" layoutInCell="1" allowOverlap="1" wp14:anchorId="44156D16" wp14:editId="0506C641">
                <wp:simplePos x="0" y="0"/>
                <wp:positionH relativeFrom="margin">
                  <wp:align>left</wp:align>
                </wp:positionH>
                <wp:positionV relativeFrom="paragraph">
                  <wp:posOffset>368935</wp:posOffset>
                </wp:positionV>
                <wp:extent cx="6606540" cy="469265"/>
                <wp:effectExtent l="0" t="0" r="22860" b="2032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450850"/>
                        </a:xfrm>
                        <a:prstGeom prst="rect">
                          <a:avLst/>
                        </a:prstGeom>
                        <a:solidFill>
                          <a:srgbClr val="FFFFFF"/>
                        </a:solidFill>
                        <a:ln w="9525">
                          <a:solidFill>
                            <a:srgbClr val="000000"/>
                          </a:solidFill>
                          <a:miter lim="800000"/>
                          <a:headEnd/>
                          <a:tailEnd/>
                        </a:ln>
                      </wps:spPr>
                      <wps:txbx>
                        <w:txbxContent>
                          <w:p w14:paraId="17456E1D" w14:textId="77777777" w:rsidR="00D329BD" w:rsidRPr="000B49C1" w:rsidRDefault="00D329BD" w:rsidP="00D329BD">
                            <w:pPr>
                              <w:jc w:val="center"/>
                              <w:rPr>
                                <w:rFonts w:cs="Arial"/>
                              </w:rPr>
                            </w:pPr>
                            <w:r w:rsidRPr="000B49C1">
                              <w:rPr>
                                <w:rFonts w:cs="Arial"/>
                                <w:b/>
                              </w:rPr>
                              <w:t>The following sections contain questions to help prompt conversations during the placement and to enable you to get the most from the placement experience.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56D16" id="Text Box 48" o:spid="_x0000_s1032" type="#_x0000_t202" style="position:absolute;margin-left:0;margin-top:29.05pt;width:520.2pt;height:36.95pt;z-index:2516602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">
                <v:textbox style="mso-fit-shape-to-text:t">
                  <w:txbxContent>
                    <w:p w14:paraId="17456E1D" w14:textId="77777777" w:rsidR="00D329BD" w:rsidRPr="000B49C1" w:rsidRDefault="00D329BD" w:rsidP="00D329BD">
                      <w:pPr>
                        <w:jc w:val="center"/>
                        <w:rPr>
                          <w:rFonts w:cs="Arial"/>
                        </w:rPr>
                      </w:pPr>
                      <w:r w:rsidRPr="000B49C1">
                        <w:rPr>
                          <w:rFonts w:cs="Arial"/>
                          <w:b/>
                        </w:rPr>
                        <w:t>The following sections contain questions to help prompt conversations during the placement and to enable you to get the most from the placement experience.</w:t>
                      </w:r>
                    </w:p>
                  </w:txbxContent>
                </v:textbox>
                <w10:wrap type="square" anchorx="margin"/>
              </v:shape>
            </w:pict>
          </mc:Fallback>
        </mc:AlternateContent>
      </w:r>
      <w:bookmarkStart w:id="243" w:name="_4.3_Topics_to"/>
      <w:bookmarkEnd w:id="243"/>
      <w:r>
        <w:rPr>
          <w:rFonts w:cs="Arial"/>
        </w:rPr>
        <w:t>4.</w:t>
      </w:r>
      <w:r w:rsidR="00D87281">
        <w:rPr>
          <w:rFonts w:cs="Arial"/>
        </w:rPr>
        <w:t>1</w:t>
      </w:r>
      <w:r>
        <w:rPr>
          <w:rFonts w:cs="Arial"/>
        </w:rPr>
        <w:t xml:space="preserve"> Topics to Support Placement Learning</w:t>
      </w:r>
      <w:bookmarkEnd w:id="241"/>
      <w:bookmarkEnd w:id="242"/>
    </w:p>
    <w:p w14:paraId="0FB1A27B" w14:textId="4213CBCE" w:rsidR="00AC3E2C" w:rsidRPr="00531B25" w:rsidRDefault="00AC3E2C" w:rsidP="00AC3E2C">
      <w:pPr>
        <w:rPr>
          <w:rFonts w:cs="Arial"/>
          <w:b/>
          <w:bCs/>
        </w:rPr>
      </w:pPr>
    </w:p>
    <w:p w14:paraId="2CB3006F" w14:textId="390760E0" w:rsidR="00AC3E2C" w:rsidRPr="00531B25" w:rsidRDefault="00AC3E2C" w:rsidP="00AC3E2C">
      <w:pPr>
        <w:jc w:val="both"/>
        <w:rPr>
          <w:rFonts w:cs="Arial"/>
        </w:rPr>
      </w:pPr>
      <w:r w:rsidRPr="00531B25">
        <w:rPr>
          <w:rFonts w:cs="Arial"/>
        </w:rPr>
        <w:t xml:space="preserve">Your </w:t>
      </w:r>
      <w:r>
        <w:rPr>
          <w:rFonts w:cs="Arial"/>
        </w:rPr>
        <w:t>placement</w:t>
      </w:r>
      <w:r w:rsidRPr="00531B25">
        <w:rPr>
          <w:rFonts w:cs="Arial"/>
        </w:rPr>
        <w:t xml:space="preserve"> supervisor can advise which sections are applicable to your placement objectives and </w:t>
      </w:r>
      <w:r>
        <w:rPr>
          <w:rFonts w:cs="Arial"/>
        </w:rPr>
        <w:t>placement</w:t>
      </w:r>
      <w:r w:rsidRPr="00531B25">
        <w:rPr>
          <w:rFonts w:cs="Arial"/>
        </w:rPr>
        <w:t xml:space="preserve"> </w:t>
      </w:r>
      <w:r>
        <w:rPr>
          <w:rFonts w:cs="Arial"/>
        </w:rPr>
        <w:t>timetable</w:t>
      </w:r>
      <w:r w:rsidRPr="00531B25">
        <w:rPr>
          <w:rFonts w:cs="Arial"/>
        </w:rPr>
        <w:t>.</w:t>
      </w:r>
    </w:p>
    <w:p w14:paraId="6A245B31" w14:textId="2000545B" w:rsidR="00AC3E2C" w:rsidRPr="00531B25" w:rsidRDefault="00AC3E2C" w:rsidP="00AC3E2C">
      <w:pPr>
        <w:jc w:val="both"/>
        <w:rPr>
          <w:rFonts w:cs="Arial"/>
        </w:rPr>
      </w:pPr>
    </w:p>
    <w:p w14:paraId="0D0B8C37" w14:textId="74DC2A6D" w:rsidR="5A62B034" w:rsidRDefault="00AC3E2C" w:rsidP="00D87281">
      <w:pPr>
        <w:jc w:val="both"/>
        <w:rPr>
          <w:rFonts w:cs="Arial"/>
          <w:b/>
        </w:rPr>
      </w:pPr>
      <w:r w:rsidRPr="00531B25">
        <w:rPr>
          <w:rFonts w:cs="Arial"/>
          <w:b/>
        </w:rPr>
        <w:t>Use the additional notes section under each topic to document key information or knowledge and any learning needs you may identify for that subject.</w:t>
      </w:r>
    </w:p>
    <w:p w14:paraId="6E9E8441" w14:textId="77777777" w:rsidR="00D87281" w:rsidRPr="00D87281" w:rsidRDefault="00D87281" w:rsidP="00D87281">
      <w:pPr>
        <w:jc w:val="both"/>
        <w:rPr>
          <w:rFonts w:cs="Arial"/>
          <w:b/>
        </w:rPr>
      </w:pPr>
    </w:p>
    <w:tbl>
      <w:tblPr>
        <w:tblStyle w:val="TableGrid"/>
        <w:tblW w:w="10335" w:type="dxa"/>
        <w:tblLayout w:type="fixed"/>
        <w:tblLook w:val="04A0" w:firstRow="1" w:lastRow="0" w:firstColumn="1" w:lastColumn="0" w:noHBand="0" w:noVBand="1"/>
      </w:tblPr>
      <w:tblGrid>
        <w:gridCol w:w="10335"/>
      </w:tblGrid>
      <w:tr w:rsidR="00697790" w:rsidRPr="00C3532F" w14:paraId="7B392E67" w14:textId="77777777" w:rsidTr="00697790">
        <w:tc>
          <w:tcPr>
            <w:tcW w:w="1033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6DC6CA5A" w14:textId="6D88FE59" w:rsidR="127F819F" w:rsidRPr="00C3532F" w:rsidRDefault="00CF73C0" w:rsidP="007A2132">
            <w:pPr>
              <w:spacing w:before="240" w:after="240"/>
              <w:rPr>
                <w:rFonts w:ascii="Arial" w:eastAsia="Arial" w:hAnsi="Arial" w:cs="Arial"/>
                <w:b/>
                <w:bCs/>
                <w:color w:val="005EB8"/>
                <w:sz w:val="24"/>
                <w:szCs w:val="24"/>
              </w:rPr>
            </w:pPr>
            <w:r w:rsidRPr="00C3532F">
              <w:rPr>
                <w:rFonts w:ascii="Arial" w:eastAsia="Arial" w:hAnsi="Arial" w:cs="Arial"/>
                <w:b/>
                <w:bCs/>
                <w:color w:val="005EB8"/>
                <w:sz w:val="24"/>
                <w:szCs w:val="24"/>
              </w:rPr>
              <w:t>4.1</w:t>
            </w:r>
            <w:r w:rsidR="00235EAC" w:rsidRPr="00C3532F">
              <w:rPr>
                <w:rFonts w:ascii="Arial" w:eastAsia="Arial" w:hAnsi="Arial" w:cs="Arial"/>
                <w:b/>
                <w:bCs/>
                <w:color w:val="005EB8"/>
                <w:sz w:val="24"/>
                <w:szCs w:val="24"/>
              </w:rPr>
              <w:t>.1</w:t>
            </w:r>
            <w:r w:rsidR="008D56FA" w:rsidRPr="00C3532F">
              <w:rPr>
                <w:rFonts w:ascii="Arial" w:eastAsia="Arial" w:hAnsi="Arial" w:cs="Arial"/>
                <w:b/>
                <w:bCs/>
                <w:color w:val="005EB8"/>
                <w:sz w:val="24"/>
                <w:szCs w:val="24"/>
              </w:rPr>
              <w:t xml:space="preserve"> Hospital </w:t>
            </w:r>
            <w:r w:rsidR="79A7F577" w:rsidRPr="00C3532F">
              <w:rPr>
                <w:rFonts w:ascii="Arial" w:eastAsia="Arial" w:hAnsi="Arial" w:cs="Arial"/>
                <w:b/>
                <w:bCs/>
                <w:color w:val="005EB8"/>
                <w:sz w:val="24"/>
                <w:szCs w:val="24"/>
              </w:rPr>
              <w:t>Service</w:t>
            </w:r>
            <w:r w:rsidR="007A2132" w:rsidRPr="00C3532F">
              <w:rPr>
                <w:rFonts w:ascii="Arial" w:eastAsia="Arial" w:hAnsi="Arial" w:cs="Arial"/>
                <w:b/>
                <w:bCs/>
                <w:color w:val="005EB8"/>
                <w:sz w:val="24"/>
                <w:szCs w:val="24"/>
              </w:rPr>
              <w:t>s</w:t>
            </w:r>
            <w:r w:rsidR="12ED8E3F" w:rsidRPr="00C3532F">
              <w:rPr>
                <w:rFonts w:ascii="Arial" w:eastAsia="Arial" w:hAnsi="Arial" w:cs="Arial"/>
                <w:b/>
                <w:bCs/>
                <w:color w:val="005EB8"/>
                <w:sz w:val="24"/>
                <w:szCs w:val="24"/>
              </w:rPr>
              <w:t xml:space="preserve"> </w:t>
            </w:r>
            <w:r w:rsidR="008D56FA" w:rsidRPr="00C3532F">
              <w:rPr>
                <w:rFonts w:ascii="Arial" w:eastAsia="Arial" w:hAnsi="Arial" w:cs="Arial"/>
                <w:b/>
                <w:bCs/>
                <w:color w:val="005EB8"/>
                <w:sz w:val="24"/>
                <w:szCs w:val="24"/>
              </w:rPr>
              <w:t>–</w:t>
            </w:r>
            <w:r w:rsidR="12ED8E3F" w:rsidRPr="00C3532F">
              <w:rPr>
                <w:rFonts w:ascii="Arial" w:eastAsia="Arial" w:hAnsi="Arial" w:cs="Arial"/>
                <w:b/>
                <w:bCs/>
                <w:color w:val="005EB8"/>
                <w:sz w:val="24"/>
                <w:szCs w:val="24"/>
              </w:rPr>
              <w:t xml:space="preserve"> Introduction</w:t>
            </w:r>
          </w:p>
        </w:tc>
      </w:tr>
      <w:tr w:rsidR="12ED8E3F" w:rsidRPr="00C3532F" w14:paraId="4833ED01" w14:textId="77777777" w:rsidTr="00857C68">
        <w:tc>
          <w:tcPr>
            <w:tcW w:w="10335" w:type="dxa"/>
            <w:tcBorders>
              <w:top w:val="single" w:sz="8" w:space="0" w:color="auto"/>
              <w:left w:val="single" w:sz="8" w:space="0" w:color="auto"/>
              <w:bottom w:val="single" w:sz="8" w:space="0" w:color="auto"/>
              <w:right w:val="single" w:sz="8" w:space="0" w:color="auto"/>
            </w:tcBorders>
          </w:tcPr>
          <w:p w14:paraId="363B1DA0" w14:textId="0E761600" w:rsidR="12ED8E3F" w:rsidRPr="00C3532F" w:rsidRDefault="12ED8E3F" w:rsidP="002A07F4">
            <w:pPr>
              <w:ind w:right="166"/>
              <w:jc w:val="both"/>
              <w:rPr>
                <w:sz w:val="24"/>
                <w:szCs w:val="24"/>
              </w:rPr>
            </w:pPr>
            <w:r w:rsidRPr="00C3532F">
              <w:rPr>
                <w:rFonts w:ascii="Arial" w:eastAsia="Arial" w:hAnsi="Arial" w:cs="Arial"/>
                <w:b/>
                <w:bCs/>
                <w:sz w:val="24"/>
                <w:szCs w:val="24"/>
              </w:rPr>
              <w:t xml:space="preserve"> </w:t>
            </w:r>
          </w:p>
          <w:p w14:paraId="4840E8DA" w14:textId="1952164C" w:rsidR="12ED8E3F" w:rsidRPr="00C3532F" w:rsidRDefault="12ED8E3F" w:rsidP="002A07F4">
            <w:pPr>
              <w:pStyle w:val="ListParagraph"/>
              <w:numPr>
                <w:ilvl w:val="0"/>
                <w:numId w:val="7"/>
              </w:numPr>
              <w:spacing w:after="200" w:line="276" w:lineRule="auto"/>
              <w:ind w:left="714" w:right="166" w:hanging="357"/>
              <w:contextualSpacing w:val="0"/>
              <w:jc w:val="both"/>
              <w:rPr>
                <w:rFonts w:ascii="Arial" w:eastAsiaTheme="minorEastAsia" w:hAnsi="Arial" w:cs="Arial"/>
                <w:sz w:val="24"/>
                <w:szCs w:val="24"/>
              </w:rPr>
            </w:pPr>
            <w:r w:rsidRPr="00C3532F">
              <w:rPr>
                <w:rFonts w:ascii="Arial" w:hAnsi="Arial" w:cs="Arial"/>
                <w:sz w:val="24"/>
                <w:szCs w:val="24"/>
              </w:rPr>
              <w:t>What</w:t>
            </w:r>
            <w:r w:rsidR="66BDB0C3" w:rsidRPr="00C3532F">
              <w:rPr>
                <w:rFonts w:ascii="Arial" w:hAnsi="Arial" w:cs="Arial"/>
                <w:sz w:val="24"/>
                <w:szCs w:val="24"/>
              </w:rPr>
              <w:t xml:space="preserve"> are </w:t>
            </w:r>
            <w:r w:rsidR="0E3916C4" w:rsidRPr="00C3532F">
              <w:rPr>
                <w:rFonts w:ascii="Arial" w:hAnsi="Arial" w:cs="Arial"/>
                <w:sz w:val="24"/>
                <w:szCs w:val="24"/>
              </w:rPr>
              <w:t xml:space="preserve">the </w:t>
            </w:r>
            <w:r w:rsidR="66BDB0C3" w:rsidRPr="00C3532F">
              <w:rPr>
                <w:rFonts w:ascii="Arial" w:hAnsi="Arial" w:cs="Arial"/>
                <w:sz w:val="24"/>
                <w:szCs w:val="24"/>
              </w:rPr>
              <w:t>wards</w:t>
            </w:r>
            <w:r w:rsidR="68A50BDF" w:rsidRPr="00C3532F">
              <w:rPr>
                <w:rFonts w:ascii="Arial" w:hAnsi="Arial" w:cs="Arial"/>
                <w:sz w:val="24"/>
                <w:szCs w:val="24"/>
              </w:rPr>
              <w:t>,</w:t>
            </w:r>
            <w:r w:rsidR="164E37D7" w:rsidRPr="00C3532F">
              <w:rPr>
                <w:rFonts w:ascii="Arial" w:hAnsi="Arial" w:cs="Arial"/>
                <w:sz w:val="24"/>
                <w:szCs w:val="24"/>
              </w:rPr>
              <w:t xml:space="preserve"> specialities</w:t>
            </w:r>
            <w:r w:rsidR="5BA2F647" w:rsidRPr="00C3532F">
              <w:rPr>
                <w:rFonts w:ascii="Arial" w:hAnsi="Arial" w:cs="Arial"/>
                <w:sz w:val="24"/>
                <w:szCs w:val="24"/>
              </w:rPr>
              <w:t xml:space="preserve"> and departments</w:t>
            </w:r>
            <w:r w:rsidR="164E37D7" w:rsidRPr="00C3532F">
              <w:rPr>
                <w:rFonts w:ascii="Arial" w:hAnsi="Arial" w:cs="Arial"/>
                <w:sz w:val="24"/>
                <w:szCs w:val="24"/>
              </w:rPr>
              <w:t xml:space="preserve"> </w:t>
            </w:r>
            <w:r w:rsidR="424F5027" w:rsidRPr="00C3532F">
              <w:rPr>
                <w:rFonts w:ascii="Arial" w:hAnsi="Arial" w:cs="Arial"/>
                <w:sz w:val="24"/>
                <w:szCs w:val="24"/>
              </w:rPr>
              <w:t>w</w:t>
            </w:r>
            <w:r w:rsidR="2194EF2A" w:rsidRPr="00C3532F">
              <w:rPr>
                <w:rFonts w:ascii="Arial" w:hAnsi="Arial" w:cs="Arial"/>
                <w:sz w:val="24"/>
                <w:szCs w:val="24"/>
              </w:rPr>
              <w:t>hich</w:t>
            </w:r>
            <w:r w:rsidR="424F5027" w:rsidRPr="00C3532F">
              <w:rPr>
                <w:rFonts w:ascii="Arial" w:hAnsi="Arial" w:cs="Arial"/>
                <w:sz w:val="24"/>
                <w:szCs w:val="24"/>
              </w:rPr>
              <w:t xml:space="preserve"> </w:t>
            </w:r>
            <w:r w:rsidR="164E37D7" w:rsidRPr="00C3532F">
              <w:rPr>
                <w:rFonts w:ascii="Arial" w:hAnsi="Arial" w:cs="Arial"/>
                <w:sz w:val="24"/>
                <w:szCs w:val="24"/>
              </w:rPr>
              <w:t xml:space="preserve">make up the hospital </w:t>
            </w:r>
            <w:r w:rsidR="45360F93" w:rsidRPr="00C3532F">
              <w:rPr>
                <w:rFonts w:ascii="Arial" w:hAnsi="Arial" w:cs="Arial"/>
                <w:sz w:val="24"/>
                <w:szCs w:val="24"/>
              </w:rPr>
              <w:t xml:space="preserve">you are undertaking a </w:t>
            </w:r>
            <w:r w:rsidR="164E37D7" w:rsidRPr="00C3532F">
              <w:rPr>
                <w:rFonts w:ascii="Arial" w:hAnsi="Arial" w:cs="Arial"/>
                <w:sz w:val="24"/>
                <w:szCs w:val="24"/>
              </w:rPr>
              <w:t>p</w:t>
            </w:r>
            <w:r w:rsidRPr="00C3532F">
              <w:rPr>
                <w:rFonts w:ascii="Arial" w:hAnsi="Arial" w:cs="Arial"/>
                <w:sz w:val="24"/>
                <w:szCs w:val="24"/>
              </w:rPr>
              <w:t>lacement</w:t>
            </w:r>
            <w:r w:rsidR="008D56FA" w:rsidRPr="00C3532F">
              <w:rPr>
                <w:rFonts w:ascii="Arial" w:hAnsi="Arial" w:cs="Arial"/>
                <w:sz w:val="24"/>
                <w:szCs w:val="24"/>
              </w:rPr>
              <w:t>?</w:t>
            </w:r>
            <w:r w:rsidR="53D936E9" w:rsidRPr="00C3532F">
              <w:rPr>
                <w:rFonts w:ascii="Arial" w:hAnsi="Arial" w:cs="Arial"/>
                <w:sz w:val="24"/>
                <w:szCs w:val="24"/>
              </w:rPr>
              <w:t xml:space="preserve"> </w:t>
            </w:r>
          </w:p>
          <w:p w14:paraId="0B549A33" w14:textId="0D72AB57" w:rsidR="2BEC3D37" w:rsidRPr="00C3532F" w:rsidRDefault="2BEC3D37" w:rsidP="002A07F4">
            <w:pPr>
              <w:pStyle w:val="ListParagraph"/>
              <w:numPr>
                <w:ilvl w:val="0"/>
                <w:numId w:val="7"/>
              </w:numPr>
              <w:spacing w:after="200" w:line="276" w:lineRule="auto"/>
              <w:ind w:left="714" w:right="166" w:hanging="357"/>
              <w:contextualSpacing w:val="0"/>
              <w:jc w:val="both"/>
              <w:rPr>
                <w:rFonts w:ascii="Arial" w:hAnsi="Arial" w:cs="Arial"/>
                <w:sz w:val="24"/>
                <w:szCs w:val="24"/>
              </w:rPr>
            </w:pPr>
            <w:r w:rsidRPr="00C3532F">
              <w:rPr>
                <w:rFonts w:ascii="Arial" w:eastAsia="Arial" w:hAnsi="Arial" w:cs="Arial"/>
                <w:sz w:val="24"/>
                <w:szCs w:val="24"/>
              </w:rPr>
              <w:t xml:space="preserve">What are the hospitals values and behaviours? </w:t>
            </w:r>
          </w:p>
          <w:p w14:paraId="6FEBB151" w14:textId="37960695" w:rsidR="12ED8E3F" w:rsidRPr="00C3532F" w:rsidRDefault="12ED8E3F" w:rsidP="002A07F4">
            <w:pPr>
              <w:pStyle w:val="ListParagraph"/>
              <w:numPr>
                <w:ilvl w:val="0"/>
                <w:numId w:val="7"/>
              </w:numPr>
              <w:spacing w:after="200" w:line="276" w:lineRule="auto"/>
              <w:ind w:left="714" w:right="166" w:hanging="357"/>
              <w:contextualSpacing w:val="0"/>
              <w:jc w:val="both"/>
              <w:rPr>
                <w:rFonts w:ascii="Arial" w:eastAsiaTheme="minorEastAsia" w:hAnsi="Arial" w:cs="Arial"/>
                <w:sz w:val="24"/>
                <w:szCs w:val="24"/>
              </w:rPr>
            </w:pPr>
            <w:r w:rsidRPr="00C3532F">
              <w:rPr>
                <w:rFonts w:ascii="Arial" w:hAnsi="Arial" w:cs="Arial"/>
                <w:sz w:val="24"/>
                <w:szCs w:val="24"/>
              </w:rPr>
              <w:t xml:space="preserve">What are the population demographics and size </w:t>
            </w:r>
            <w:r w:rsidR="2E10994C" w:rsidRPr="00C3532F">
              <w:rPr>
                <w:rFonts w:ascii="Arial" w:hAnsi="Arial" w:cs="Arial"/>
                <w:sz w:val="24"/>
                <w:szCs w:val="24"/>
              </w:rPr>
              <w:t>within the hospital pharmacy catchment area</w:t>
            </w:r>
            <w:r w:rsidR="3D6D5FA2" w:rsidRPr="00C3532F">
              <w:rPr>
                <w:rFonts w:ascii="Arial" w:hAnsi="Arial" w:cs="Arial"/>
                <w:sz w:val="24"/>
                <w:szCs w:val="24"/>
              </w:rPr>
              <w:t>?</w:t>
            </w:r>
            <w:r w:rsidR="2E10994C" w:rsidRPr="00C3532F">
              <w:rPr>
                <w:rFonts w:ascii="Arial" w:hAnsi="Arial" w:cs="Arial"/>
                <w:sz w:val="24"/>
                <w:szCs w:val="24"/>
              </w:rPr>
              <w:t xml:space="preserve"> </w:t>
            </w:r>
            <w:r w:rsidRPr="00C3532F">
              <w:rPr>
                <w:rFonts w:ascii="Arial" w:hAnsi="Arial" w:cs="Arial"/>
                <w:sz w:val="24"/>
                <w:szCs w:val="24"/>
              </w:rPr>
              <w:t>Why is this important to know?</w:t>
            </w:r>
          </w:p>
          <w:p w14:paraId="4C9652A8" w14:textId="440425B8" w:rsidR="12ED8E3F" w:rsidRPr="00C3532F" w:rsidRDefault="12ED8E3F" w:rsidP="002A07F4">
            <w:pPr>
              <w:pStyle w:val="ListParagraph"/>
              <w:numPr>
                <w:ilvl w:val="0"/>
                <w:numId w:val="7"/>
              </w:numPr>
              <w:spacing w:after="200" w:line="276" w:lineRule="auto"/>
              <w:ind w:left="714" w:right="166" w:hanging="357"/>
              <w:contextualSpacing w:val="0"/>
              <w:jc w:val="both"/>
              <w:rPr>
                <w:rFonts w:ascii="Arial" w:eastAsiaTheme="minorEastAsia" w:hAnsi="Arial" w:cs="Arial"/>
                <w:sz w:val="24"/>
                <w:szCs w:val="24"/>
              </w:rPr>
            </w:pPr>
            <w:r w:rsidRPr="00C3532F">
              <w:rPr>
                <w:rFonts w:ascii="Arial" w:hAnsi="Arial" w:cs="Arial"/>
                <w:sz w:val="24"/>
                <w:szCs w:val="24"/>
              </w:rPr>
              <w:t>How does your</w:t>
            </w:r>
            <w:r w:rsidR="5083FE17" w:rsidRPr="00C3532F">
              <w:rPr>
                <w:rFonts w:ascii="Arial" w:hAnsi="Arial" w:cs="Arial"/>
                <w:sz w:val="24"/>
                <w:szCs w:val="24"/>
              </w:rPr>
              <w:t xml:space="preserve"> hospital </w:t>
            </w:r>
            <w:r w:rsidR="1CD3F77C" w:rsidRPr="00C3532F">
              <w:rPr>
                <w:rFonts w:ascii="Arial" w:hAnsi="Arial" w:cs="Arial"/>
                <w:sz w:val="24"/>
                <w:szCs w:val="24"/>
              </w:rPr>
              <w:t xml:space="preserve">you are undertaking a placement </w:t>
            </w:r>
            <w:r w:rsidRPr="00C3532F">
              <w:rPr>
                <w:rFonts w:ascii="Arial" w:hAnsi="Arial" w:cs="Arial"/>
                <w:sz w:val="24"/>
                <w:szCs w:val="24"/>
              </w:rPr>
              <w:t xml:space="preserve">work with other </w:t>
            </w:r>
            <w:r w:rsidR="1DECCE2E" w:rsidRPr="00C3532F">
              <w:rPr>
                <w:rFonts w:ascii="Arial" w:hAnsi="Arial" w:cs="Arial"/>
                <w:sz w:val="24"/>
                <w:szCs w:val="24"/>
              </w:rPr>
              <w:t>hospitals to</w:t>
            </w:r>
            <w:r w:rsidRPr="00C3532F">
              <w:rPr>
                <w:rFonts w:ascii="Arial" w:hAnsi="Arial" w:cs="Arial"/>
                <w:sz w:val="24"/>
                <w:szCs w:val="24"/>
              </w:rPr>
              <w:t xml:space="preserve"> deliver</w:t>
            </w:r>
            <w:r w:rsidR="123175B1" w:rsidRPr="00C3532F">
              <w:rPr>
                <w:rFonts w:ascii="Arial" w:hAnsi="Arial" w:cs="Arial"/>
                <w:sz w:val="24"/>
                <w:szCs w:val="24"/>
              </w:rPr>
              <w:t xml:space="preserve"> medicines optimisation</w:t>
            </w:r>
            <w:r w:rsidRPr="00C3532F">
              <w:rPr>
                <w:rFonts w:ascii="Arial" w:hAnsi="Arial" w:cs="Arial"/>
                <w:sz w:val="24"/>
                <w:szCs w:val="24"/>
              </w:rPr>
              <w:t>?</w:t>
            </w:r>
          </w:p>
          <w:p w14:paraId="240C4F02" w14:textId="43006A8C" w:rsidR="12ED8E3F" w:rsidRPr="00C3532F" w:rsidRDefault="12ED8E3F" w:rsidP="002A07F4">
            <w:pPr>
              <w:ind w:right="166"/>
              <w:jc w:val="both"/>
              <w:rPr>
                <w:sz w:val="24"/>
                <w:szCs w:val="24"/>
              </w:rPr>
            </w:pPr>
            <w:r w:rsidRPr="00C3532F">
              <w:rPr>
                <w:rFonts w:ascii="Arial" w:eastAsia="Arial" w:hAnsi="Arial" w:cs="Arial"/>
                <w:sz w:val="24"/>
                <w:szCs w:val="24"/>
              </w:rPr>
              <w:t xml:space="preserve"> </w:t>
            </w:r>
          </w:p>
        </w:tc>
      </w:tr>
      <w:tr w:rsidR="12ED8E3F" w:rsidRPr="00C3532F" w14:paraId="17508E49" w14:textId="77777777" w:rsidTr="00857C68">
        <w:tc>
          <w:tcPr>
            <w:tcW w:w="10335" w:type="dxa"/>
            <w:tcBorders>
              <w:top w:val="single" w:sz="8" w:space="0" w:color="auto"/>
              <w:left w:val="single" w:sz="8" w:space="0" w:color="auto"/>
              <w:bottom w:val="single" w:sz="8" w:space="0" w:color="auto"/>
              <w:right w:val="single" w:sz="8" w:space="0" w:color="auto"/>
            </w:tcBorders>
          </w:tcPr>
          <w:p w14:paraId="59E7DE1C" w14:textId="7E4831E3" w:rsidR="12ED8E3F" w:rsidRPr="00C3532F" w:rsidRDefault="12ED8E3F">
            <w:pPr>
              <w:rPr>
                <w:sz w:val="24"/>
                <w:szCs w:val="24"/>
              </w:rPr>
            </w:pPr>
            <w:r w:rsidRPr="00C3532F">
              <w:rPr>
                <w:rFonts w:ascii="Arial" w:eastAsia="Arial" w:hAnsi="Arial" w:cs="Arial"/>
                <w:b/>
                <w:bCs/>
                <w:sz w:val="24"/>
                <w:szCs w:val="24"/>
              </w:rPr>
              <w:t>Record GPhC interim LO evidence and mapping (if applicable)</w:t>
            </w:r>
          </w:p>
          <w:p w14:paraId="5E622703" w14:textId="435AB614" w:rsidR="12ED8E3F" w:rsidRPr="00C3532F" w:rsidRDefault="12ED8E3F">
            <w:pPr>
              <w:rPr>
                <w:sz w:val="24"/>
                <w:szCs w:val="24"/>
              </w:rPr>
            </w:pPr>
            <w:r w:rsidRPr="00C3532F">
              <w:rPr>
                <w:rFonts w:ascii="Arial" w:eastAsia="Arial" w:hAnsi="Arial" w:cs="Arial"/>
                <w:b/>
                <w:bCs/>
                <w:sz w:val="24"/>
                <w:szCs w:val="24"/>
              </w:rPr>
              <w:t xml:space="preserve"> </w:t>
            </w:r>
          </w:p>
          <w:p w14:paraId="717E037D" w14:textId="71AFD985" w:rsidR="12ED8E3F" w:rsidRPr="00C3532F" w:rsidRDefault="12ED8E3F">
            <w:pPr>
              <w:rPr>
                <w:sz w:val="24"/>
                <w:szCs w:val="24"/>
              </w:rPr>
            </w:pPr>
            <w:r w:rsidRPr="00C3532F">
              <w:rPr>
                <w:rFonts w:ascii="Arial" w:eastAsia="Arial" w:hAnsi="Arial" w:cs="Arial"/>
                <w:sz w:val="24"/>
                <w:szCs w:val="24"/>
              </w:rPr>
              <w:t xml:space="preserve"> </w:t>
            </w:r>
          </w:p>
        </w:tc>
      </w:tr>
      <w:tr w:rsidR="12ED8E3F" w:rsidRPr="00C3532F" w14:paraId="213531FD" w14:textId="77777777" w:rsidTr="00857C68">
        <w:tc>
          <w:tcPr>
            <w:tcW w:w="10335" w:type="dxa"/>
            <w:tcBorders>
              <w:top w:val="single" w:sz="8" w:space="0" w:color="auto"/>
              <w:left w:val="single" w:sz="8" w:space="0" w:color="auto"/>
              <w:bottom w:val="single" w:sz="8" w:space="0" w:color="auto"/>
              <w:right w:val="single" w:sz="8" w:space="0" w:color="auto"/>
            </w:tcBorders>
          </w:tcPr>
          <w:p w14:paraId="7115443F" w14:textId="328AD917" w:rsidR="12ED8E3F" w:rsidRPr="00C3532F" w:rsidRDefault="12ED8E3F">
            <w:pPr>
              <w:rPr>
                <w:sz w:val="24"/>
                <w:szCs w:val="24"/>
              </w:rPr>
            </w:pPr>
            <w:r w:rsidRPr="00C3532F">
              <w:rPr>
                <w:rFonts w:ascii="Arial" w:eastAsia="Arial" w:hAnsi="Arial" w:cs="Arial"/>
                <w:b/>
                <w:bCs/>
                <w:sz w:val="24"/>
                <w:szCs w:val="24"/>
              </w:rPr>
              <w:t>Additional Notes</w:t>
            </w:r>
            <w:r w:rsidR="00617FE4" w:rsidRPr="00C3532F">
              <w:rPr>
                <w:rFonts w:ascii="Arial" w:eastAsia="Arial" w:hAnsi="Arial" w:cs="Arial"/>
                <w:b/>
                <w:bCs/>
                <w:sz w:val="24"/>
                <w:szCs w:val="24"/>
              </w:rPr>
              <w:t>:</w:t>
            </w:r>
            <w:r w:rsidRPr="00C3532F">
              <w:rPr>
                <w:rFonts w:ascii="Arial" w:eastAsia="Arial" w:hAnsi="Arial" w:cs="Arial"/>
                <w:b/>
                <w:bCs/>
                <w:sz w:val="24"/>
                <w:szCs w:val="24"/>
              </w:rPr>
              <w:t xml:space="preserve"> </w:t>
            </w:r>
          </w:p>
          <w:p w14:paraId="3AB66077" w14:textId="4873FAD4" w:rsidR="12ED8E3F" w:rsidRPr="00C3532F" w:rsidRDefault="12ED8E3F">
            <w:pPr>
              <w:rPr>
                <w:sz w:val="24"/>
                <w:szCs w:val="24"/>
              </w:rPr>
            </w:pPr>
            <w:r w:rsidRPr="00C3532F">
              <w:rPr>
                <w:rFonts w:ascii="Arial" w:eastAsia="Arial" w:hAnsi="Arial" w:cs="Arial"/>
                <w:b/>
                <w:bCs/>
                <w:sz w:val="24"/>
                <w:szCs w:val="24"/>
              </w:rPr>
              <w:t xml:space="preserve"> </w:t>
            </w:r>
          </w:p>
          <w:p w14:paraId="3F2D3579" w14:textId="480FE1E9" w:rsidR="12ED8E3F" w:rsidRPr="00C3532F" w:rsidRDefault="12ED8E3F">
            <w:pPr>
              <w:rPr>
                <w:sz w:val="24"/>
                <w:szCs w:val="24"/>
              </w:rPr>
            </w:pPr>
            <w:r w:rsidRPr="00C3532F">
              <w:rPr>
                <w:rFonts w:ascii="Arial" w:eastAsia="Arial" w:hAnsi="Arial" w:cs="Arial"/>
                <w:b/>
                <w:bCs/>
                <w:sz w:val="24"/>
                <w:szCs w:val="24"/>
              </w:rPr>
              <w:t xml:space="preserve"> </w:t>
            </w:r>
          </w:p>
          <w:p w14:paraId="7F66AB56" w14:textId="2F82A803" w:rsidR="12ED8E3F" w:rsidRPr="00C3532F" w:rsidRDefault="12ED8E3F">
            <w:pPr>
              <w:rPr>
                <w:sz w:val="24"/>
                <w:szCs w:val="24"/>
              </w:rPr>
            </w:pPr>
            <w:r w:rsidRPr="00C3532F">
              <w:rPr>
                <w:rFonts w:ascii="Arial" w:eastAsia="Arial" w:hAnsi="Arial" w:cs="Arial"/>
                <w:b/>
                <w:bCs/>
                <w:sz w:val="24"/>
                <w:szCs w:val="24"/>
              </w:rPr>
              <w:t xml:space="preserve"> </w:t>
            </w:r>
          </w:p>
          <w:p w14:paraId="6B68B840" w14:textId="193ECEEC" w:rsidR="12ED8E3F" w:rsidRPr="00C3532F" w:rsidRDefault="12ED8E3F">
            <w:pPr>
              <w:rPr>
                <w:sz w:val="24"/>
                <w:szCs w:val="24"/>
              </w:rPr>
            </w:pPr>
            <w:r w:rsidRPr="00C3532F">
              <w:rPr>
                <w:rFonts w:ascii="Arial" w:eastAsia="Arial" w:hAnsi="Arial" w:cs="Arial"/>
                <w:b/>
                <w:bCs/>
                <w:sz w:val="24"/>
                <w:szCs w:val="24"/>
              </w:rPr>
              <w:t xml:space="preserve"> </w:t>
            </w:r>
          </w:p>
          <w:p w14:paraId="6DA713B1" w14:textId="3ECCD298" w:rsidR="12ED8E3F" w:rsidRPr="00C3532F" w:rsidRDefault="12ED8E3F">
            <w:pPr>
              <w:rPr>
                <w:sz w:val="24"/>
                <w:szCs w:val="24"/>
              </w:rPr>
            </w:pPr>
            <w:r w:rsidRPr="00C3532F">
              <w:rPr>
                <w:rFonts w:ascii="Arial" w:eastAsia="Arial" w:hAnsi="Arial" w:cs="Arial"/>
                <w:b/>
                <w:bCs/>
                <w:sz w:val="24"/>
                <w:szCs w:val="24"/>
              </w:rPr>
              <w:t xml:space="preserve"> </w:t>
            </w:r>
          </w:p>
          <w:p w14:paraId="17094336" w14:textId="469B8016" w:rsidR="12ED8E3F" w:rsidRDefault="12ED8E3F">
            <w:pPr>
              <w:rPr>
                <w:rFonts w:ascii="Arial" w:eastAsia="Arial" w:hAnsi="Arial" w:cs="Arial"/>
                <w:b/>
                <w:bCs/>
                <w:sz w:val="24"/>
                <w:szCs w:val="24"/>
              </w:rPr>
            </w:pPr>
            <w:r w:rsidRPr="00C3532F">
              <w:rPr>
                <w:rFonts w:ascii="Arial" w:eastAsia="Arial" w:hAnsi="Arial" w:cs="Arial"/>
                <w:b/>
                <w:bCs/>
                <w:sz w:val="24"/>
                <w:szCs w:val="24"/>
              </w:rPr>
              <w:t xml:space="preserve"> </w:t>
            </w:r>
          </w:p>
          <w:p w14:paraId="6D004BF5" w14:textId="77777777" w:rsidR="00997091" w:rsidRDefault="00997091">
            <w:pPr>
              <w:rPr>
                <w:rFonts w:ascii="Arial" w:eastAsia="Arial" w:hAnsi="Arial" w:cs="Arial"/>
                <w:b/>
                <w:bCs/>
                <w:sz w:val="24"/>
                <w:szCs w:val="24"/>
              </w:rPr>
            </w:pPr>
          </w:p>
          <w:p w14:paraId="1DE84C97" w14:textId="77777777" w:rsidR="00997091" w:rsidRDefault="00997091">
            <w:pPr>
              <w:rPr>
                <w:rFonts w:ascii="Arial" w:eastAsia="Arial" w:hAnsi="Arial" w:cs="Arial"/>
                <w:b/>
                <w:bCs/>
                <w:sz w:val="24"/>
                <w:szCs w:val="24"/>
              </w:rPr>
            </w:pPr>
          </w:p>
          <w:p w14:paraId="6465645E" w14:textId="77777777" w:rsidR="00997091" w:rsidRDefault="00997091">
            <w:pPr>
              <w:rPr>
                <w:rFonts w:ascii="Arial" w:eastAsia="Arial" w:hAnsi="Arial" w:cs="Arial"/>
                <w:b/>
                <w:bCs/>
                <w:sz w:val="24"/>
                <w:szCs w:val="24"/>
              </w:rPr>
            </w:pPr>
          </w:p>
          <w:p w14:paraId="42A21C02" w14:textId="77777777" w:rsidR="00997091" w:rsidRDefault="00997091">
            <w:pPr>
              <w:rPr>
                <w:rFonts w:ascii="Arial" w:eastAsia="Arial" w:hAnsi="Arial" w:cs="Arial"/>
                <w:b/>
                <w:bCs/>
                <w:sz w:val="24"/>
                <w:szCs w:val="24"/>
              </w:rPr>
            </w:pPr>
          </w:p>
          <w:p w14:paraId="44876D1C" w14:textId="77777777" w:rsidR="00997091" w:rsidRDefault="00997091">
            <w:pPr>
              <w:rPr>
                <w:rFonts w:ascii="Arial" w:eastAsia="Arial" w:hAnsi="Arial" w:cs="Arial"/>
                <w:b/>
                <w:bCs/>
                <w:sz w:val="24"/>
                <w:szCs w:val="24"/>
              </w:rPr>
            </w:pPr>
          </w:p>
          <w:p w14:paraId="1438FCC0" w14:textId="77777777" w:rsidR="00997091" w:rsidRDefault="00997091">
            <w:pPr>
              <w:rPr>
                <w:rFonts w:ascii="Arial" w:eastAsia="Arial" w:hAnsi="Arial" w:cs="Arial"/>
                <w:b/>
                <w:bCs/>
                <w:sz w:val="24"/>
                <w:szCs w:val="24"/>
              </w:rPr>
            </w:pPr>
          </w:p>
          <w:p w14:paraId="16AFE1B6" w14:textId="77777777" w:rsidR="00997091" w:rsidRDefault="00997091">
            <w:pPr>
              <w:rPr>
                <w:rFonts w:ascii="Arial" w:eastAsia="Arial" w:hAnsi="Arial" w:cs="Arial"/>
                <w:b/>
                <w:bCs/>
                <w:sz w:val="24"/>
                <w:szCs w:val="24"/>
              </w:rPr>
            </w:pPr>
          </w:p>
          <w:p w14:paraId="7337CFD5" w14:textId="77777777" w:rsidR="00997091" w:rsidRDefault="00997091">
            <w:pPr>
              <w:rPr>
                <w:rFonts w:ascii="Arial" w:eastAsia="Arial" w:hAnsi="Arial" w:cs="Arial"/>
                <w:b/>
                <w:bCs/>
                <w:sz w:val="24"/>
                <w:szCs w:val="24"/>
              </w:rPr>
            </w:pPr>
          </w:p>
          <w:p w14:paraId="5AEDA322" w14:textId="77777777" w:rsidR="00997091" w:rsidRPr="00C3532F" w:rsidRDefault="00997091">
            <w:pPr>
              <w:rPr>
                <w:sz w:val="24"/>
                <w:szCs w:val="24"/>
              </w:rPr>
            </w:pPr>
          </w:p>
          <w:p w14:paraId="30CC613F" w14:textId="15D4B73E" w:rsidR="12ED8E3F" w:rsidRPr="00C3532F" w:rsidRDefault="12ED8E3F">
            <w:pPr>
              <w:rPr>
                <w:sz w:val="24"/>
                <w:szCs w:val="24"/>
              </w:rPr>
            </w:pPr>
            <w:r w:rsidRPr="00C3532F">
              <w:rPr>
                <w:rFonts w:ascii="Arial" w:eastAsia="Arial" w:hAnsi="Arial" w:cs="Arial"/>
                <w:b/>
                <w:bCs/>
                <w:sz w:val="24"/>
                <w:szCs w:val="24"/>
              </w:rPr>
              <w:t xml:space="preserve"> </w:t>
            </w:r>
          </w:p>
          <w:p w14:paraId="3EC7B076" w14:textId="31C58BB1" w:rsidR="12ED8E3F" w:rsidRPr="00C3532F" w:rsidRDefault="12ED8E3F">
            <w:pPr>
              <w:rPr>
                <w:sz w:val="24"/>
                <w:szCs w:val="24"/>
              </w:rPr>
            </w:pPr>
            <w:r w:rsidRPr="00C3532F">
              <w:rPr>
                <w:rFonts w:ascii="Arial" w:eastAsia="Arial" w:hAnsi="Arial" w:cs="Arial"/>
                <w:b/>
                <w:bCs/>
                <w:sz w:val="24"/>
                <w:szCs w:val="24"/>
              </w:rPr>
              <w:t xml:space="preserve"> </w:t>
            </w:r>
          </w:p>
          <w:p w14:paraId="6897465C" w14:textId="34571A16" w:rsidR="00A45A03" w:rsidRPr="00A45A03" w:rsidRDefault="12ED8E3F">
            <w:pPr>
              <w:rPr>
                <w:rFonts w:ascii="Arial" w:eastAsia="Arial" w:hAnsi="Arial" w:cs="Arial"/>
                <w:sz w:val="24"/>
                <w:szCs w:val="24"/>
              </w:rPr>
            </w:pPr>
            <w:r w:rsidRPr="00C3532F">
              <w:rPr>
                <w:rFonts w:ascii="Arial" w:eastAsia="Arial" w:hAnsi="Arial" w:cs="Arial"/>
                <w:sz w:val="24"/>
                <w:szCs w:val="24"/>
              </w:rPr>
              <w:t xml:space="preserve"> </w:t>
            </w:r>
          </w:p>
        </w:tc>
      </w:tr>
      <w:tr w:rsidR="00235EAC" w:rsidRPr="00451C66" w14:paraId="1BDEA8A0" w14:textId="77777777" w:rsidTr="00997091">
        <w:tc>
          <w:tcPr>
            <w:tcW w:w="1033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25F4598" w14:textId="33F16CE5" w:rsidR="12ED8E3F" w:rsidRPr="00451C66" w:rsidRDefault="5A62B034" w:rsidP="00235EAC">
            <w:pPr>
              <w:spacing w:before="240" w:after="240"/>
              <w:rPr>
                <w:rFonts w:eastAsia="Arial" w:cs="Arial"/>
                <w:b/>
                <w:bCs/>
                <w:color w:val="005EB8"/>
                <w:sz w:val="24"/>
                <w:szCs w:val="24"/>
              </w:rPr>
            </w:pPr>
            <w:r w:rsidRPr="00451C66">
              <w:rPr>
                <w:rFonts w:eastAsia="Arial" w:cs="Arial"/>
                <w:sz w:val="24"/>
                <w:szCs w:val="24"/>
              </w:rPr>
              <w:t xml:space="preserve">  </w:t>
            </w:r>
            <w:r w:rsidR="00235EAC" w:rsidRPr="00451C66">
              <w:rPr>
                <w:rFonts w:eastAsia="Arial" w:cs="Arial"/>
                <w:b/>
                <w:bCs/>
                <w:color w:val="005EB8"/>
                <w:sz w:val="24"/>
                <w:szCs w:val="24"/>
              </w:rPr>
              <w:t>4.1.2</w:t>
            </w:r>
            <w:r w:rsidR="008D56FA" w:rsidRPr="00451C66">
              <w:rPr>
                <w:rFonts w:eastAsia="Arial" w:cs="Arial"/>
                <w:b/>
                <w:bCs/>
                <w:color w:val="005EB8"/>
                <w:sz w:val="24"/>
                <w:szCs w:val="24"/>
              </w:rPr>
              <w:t xml:space="preserve"> </w:t>
            </w:r>
            <w:r w:rsidR="12ED8E3F" w:rsidRPr="00451C66">
              <w:rPr>
                <w:rFonts w:eastAsia="Arial" w:cs="Arial"/>
                <w:b/>
                <w:bCs/>
                <w:color w:val="005EB8"/>
                <w:sz w:val="24"/>
                <w:szCs w:val="24"/>
              </w:rPr>
              <w:t xml:space="preserve">Role of the </w:t>
            </w:r>
            <w:r w:rsidR="00CD7BA8" w:rsidRPr="00451C66">
              <w:rPr>
                <w:rFonts w:eastAsia="Arial" w:cs="Arial"/>
                <w:b/>
                <w:bCs/>
                <w:color w:val="005EB8"/>
                <w:sz w:val="24"/>
                <w:szCs w:val="24"/>
              </w:rPr>
              <w:t>P</w:t>
            </w:r>
            <w:r w:rsidR="12ED8E3F" w:rsidRPr="00451C66">
              <w:rPr>
                <w:rFonts w:eastAsia="Arial" w:cs="Arial"/>
                <w:b/>
                <w:bCs/>
                <w:color w:val="005EB8"/>
                <w:sz w:val="24"/>
                <w:szCs w:val="24"/>
              </w:rPr>
              <w:t>harmac</w:t>
            </w:r>
            <w:r w:rsidR="44DFFFF5" w:rsidRPr="00451C66">
              <w:rPr>
                <w:rFonts w:eastAsia="Arial" w:cs="Arial"/>
                <w:b/>
                <w:bCs/>
                <w:color w:val="005EB8"/>
                <w:sz w:val="24"/>
                <w:szCs w:val="24"/>
              </w:rPr>
              <w:t xml:space="preserve">y </w:t>
            </w:r>
            <w:r w:rsidR="00CD7BA8" w:rsidRPr="00451C66">
              <w:rPr>
                <w:rFonts w:eastAsia="Arial" w:cs="Arial"/>
                <w:b/>
                <w:bCs/>
                <w:color w:val="005EB8"/>
                <w:sz w:val="24"/>
                <w:szCs w:val="24"/>
              </w:rPr>
              <w:t>T</w:t>
            </w:r>
            <w:r w:rsidR="44DFFFF5" w:rsidRPr="00451C66">
              <w:rPr>
                <w:rFonts w:eastAsia="Arial" w:cs="Arial"/>
                <w:b/>
                <w:bCs/>
                <w:color w:val="005EB8"/>
                <w:sz w:val="24"/>
                <w:szCs w:val="24"/>
              </w:rPr>
              <w:t xml:space="preserve">eam </w:t>
            </w:r>
            <w:r w:rsidR="3B447D68" w:rsidRPr="00451C66">
              <w:rPr>
                <w:rFonts w:eastAsia="Arial" w:cs="Arial"/>
                <w:b/>
                <w:bCs/>
                <w:color w:val="005EB8"/>
                <w:sz w:val="24"/>
                <w:szCs w:val="24"/>
              </w:rPr>
              <w:t xml:space="preserve">within a </w:t>
            </w:r>
            <w:r w:rsidR="0057202F" w:rsidRPr="00451C66">
              <w:rPr>
                <w:rFonts w:eastAsia="Arial" w:cs="Arial"/>
                <w:b/>
                <w:bCs/>
                <w:color w:val="005EB8"/>
                <w:sz w:val="24"/>
                <w:szCs w:val="24"/>
              </w:rPr>
              <w:t>H</w:t>
            </w:r>
            <w:r w:rsidR="3B447D68" w:rsidRPr="00451C66">
              <w:rPr>
                <w:rFonts w:eastAsia="Arial" w:cs="Arial"/>
                <w:b/>
                <w:bCs/>
                <w:color w:val="005EB8"/>
                <w:sz w:val="24"/>
                <w:szCs w:val="24"/>
              </w:rPr>
              <w:t xml:space="preserve">ospital </w:t>
            </w:r>
            <w:r w:rsidR="00642AB7" w:rsidRPr="00451C66">
              <w:rPr>
                <w:rFonts w:eastAsia="Arial" w:cs="Arial"/>
                <w:b/>
                <w:bCs/>
                <w:color w:val="005EB8"/>
                <w:sz w:val="24"/>
                <w:szCs w:val="24"/>
              </w:rPr>
              <w:t>setting</w:t>
            </w:r>
          </w:p>
        </w:tc>
      </w:tr>
      <w:tr w:rsidR="12ED8E3F" w:rsidRPr="00451C66" w14:paraId="29631B33" w14:textId="77777777" w:rsidTr="00997091">
        <w:tc>
          <w:tcPr>
            <w:tcW w:w="10335" w:type="dxa"/>
            <w:tcBorders>
              <w:top w:val="single" w:sz="8" w:space="0" w:color="auto"/>
              <w:left w:val="single" w:sz="8" w:space="0" w:color="auto"/>
              <w:bottom w:val="single" w:sz="8" w:space="0" w:color="auto"/>
              <w:right w:val="single" w:sz="8" w:space="0" w:color="auto"/>
            </w:tcBorders>
          </w:tcPr>
          <w:p w14:paraId="546AA529" w14:textId="77777777" w:rsidR="00451C66" w:rsidRPr="00451C66" w:rsidRDefault="00451C66" w:rsidP="00FF3B18">
            <w:pPr>
              <w:ind w:right="166"/>
              <w:jc w:val="both"/>
              <w:rPr>
                <w:rFonts w:eastAsiaTheme="minorEastAsia"/>
                <w:sz w:val="24"/>
                <w:szCs w:val="24"/>
              </w:rPr>
            </w:pPr>
          </w:p>
          <w:p w14:paraId="00DF65CB" w14:textId="2F5113A0" w:rsidR="009776A5" w:rsidRPr="00451C66" w:rsidRDefault="12ED8E3F" w:rsidP="006F428B">
            <w:pPr>
              <w:pStyle w:val="ListParagraph"/>
              <w:numPr>
                <w:ilvl w:val="0"/>
                <w:numId w:val="6"/>
              </w:numPr>
              <w:spacing w:after="200" w:line="276" w:lineRule="auto"/>
              <w:ind w:left="714" w:right="166" w:hanging="357"/>
              <w:contextualSpacing w:val="0"/>
              <w:jc w:val="both"/>
              <w:rPr>
                <w:rFonts w:eastAsiaTheme="minorEastAsia"/>
                <w:sz w:val="24"/>
                <w:szCs w:val="24"/>
              </w:rPr>
            </w:pPr>
            <w:r w:rsidRPr="00451C66">
              <w:rPr>
                <w:sz w:val="24"/>
                <w:szCs w:val="24"/>
              </w:rPr>
              <w:t xml:space="preserve">What </w:t>
            </w:r>
            <w:r w:rsidR="09F0BB84" w:rsidRPr="00451C66">
              <w:rPr>
                <w:sz w:val="24"/>
                <w:szCs w:val="24"/>
              </w:rPr>
              <w:t>are the various pharmac</w:t>
            </w:r>
            <w:r w:rsidR="4CBFD4F9" w:rsidRPr="00451C66">
              <w:rPr>
                <w:sz w:val="24"/>
                <w:szCs w:val="24"/>
              </w:rPr>
              <w:t>ist</w:t>
            </w:r>
            <w:r w:rsidR="2A9AC48D" w:rsidRPr="00451C66">
              <w:rPr>
                <w:sz w:val="24"/>
                <w:szCs w:val="24"/>
              </w:rPr>
              <w:t xml:space="preserve"> </w:t>
            </w:r>
            <w:r w:rsidR="49E1A49C" w:rsidRPr="00451C66">
              <w:rPr>
                <w:sz w:val="24"/>
                <w:szCs w:val="24"/>
              </w:rPr>
              <w:t xml:space="preserve">and pharmacy support staff roles </w:t>
            </w:r>
            <w:r w:rsidR="09F0BB84" w:rsidRPr="00451C66">
              <w:rPr>
                <w:sz w:val="24"/>
                <w:szCs w:val="24"/>
              </w:rPr>
              <w:t>within the hospital</w:t>
            </w:r>
            <w:r w:rsidR="008D56FA" w:rsidRPr="00451C66">
              <w:rPr>
                <w:sz w:val="24"/>
                <w:szCs w:val="24"/>
              </w:rPr>
              <w:t>?</w:t>
            </w:r>
          </w:p>
          <w:p w14:paraId="09A0361B" w14:textId="792646D1" w:rsidR="12ED8E3F" w:rsidRPr="00451C66" w:rsidRDefault="009776A5" w:rsidP="00FF3B18">
            <w:pPr>
              <w:pStyle w:val="ListParagraph"/>
              <w:spacing w:after="200" w:line="276" w:lineRule="auto"/>
              <w:ind w:left="714" w:right="166"/>
              <w:contextualSpacing w:val="0"/>
              <w:jc w:val="both"/>
              <w:rPr>
                <w:rFonts w:eastAsiaTheme="minorEastAsia"/>
                <w:sz w:val="24"/>
                <w:szCs w:val="24"/>
              </w:rPr>
            </w:pPr>
            <w:r w:rsidRPr="00451C66">
              <w:rPr>
                <w:sz w:val="24"/>
                <w:szCs w:val="24"/>
              </w:rPr>
              <w:t>e.g</w:t>
            </w:r>
            <w:r w:rsidR="005835AC" w:rsidRPr="00451C66">
              <w:rPr>
                <w:sz w:val="24"/>
                <w:szCs w:val="24"/>
              </w:rPr>
              <w:t xml:space="preserve">. </w:t>
            </w:r>
            <w:r w:rsidR="6A18298E" w:rsidRPr="00451C66">
              <w:rPr>
                <w:sz w:val="24"/>
                <w:szCs w:val="24"/>
              </w:rPr>
              <w:t>clinical</w:t>
            </w:r>
            <w:r w:rsidR="4B75E246" w:rsidRPr="00451C66">
              <w:rPr>
                <w:sz w:val="24"/>
                <w:szCs w:val="24"/>
              </w:rPr>
              <w:t xml:space="preserve"> specialist pharmacists and pharmacy support staff</w:t>
            </w:r>
            <w:r w:rsidR="0A412EBD" w:rsidRPr="00451C66">
              <w:rPr>
                <w:sz w:val="24"/>
                <w:szCs w:val="24"/>
              </w:rPr>
              <w:t xml:space="preserve">/ </w:t>
            </w:r>
            <w:r w:rsidR="6A18298E" w:rsidRPr="00451C66">
              <w:rPr>
                <w:sz w:val="24"/>
                <w:szCs w:val="24"/>
              </w:rPr>
              <w:t>consultant</w:t>
            </w:r>
            <w:r w:rsidR="3E0C066B" w:rsidRPr="00451C66">
              <w:rPr>
                <w:sz w:val="24"/>
                <w:szCs w:val="24"/>
              </w:rPr>
              <w:t xml:space="preserve">/ </w:t>
            </w:r>
            <w:r w:rsidR="3DDDEABA" w:rsidRPr="00451C66">
              <w:rPr>
                <w:sz w:val="24"/>
                <w:szCs w:val="24"/>
              </w:rPr>
              <w:t>advanced prac</w:t>
            </w:r>
            <w:r w:rsidR="18D367F0" w:rsidRPr="00451C66">
              <w:rPr>
                <w:sz w:val="24"/>
                <w:szCs w:val="24"/>
              </w:rPr>
              <w:t>titioners</w:t>
            </w:r>
            <w:r w:rsidR="1C8FF49A" w:rsidRPr="00451C66">
              <w:rPr>
                <w:sz w:val="24"/>
                <w:szCs w:val="24"/>
              </w:rPr>
              <w:t xml:space="preserve">/ </w:t>
            </w:r>
            <w:r w:rsidR="4369E274" w:rsidRPr="00451C66">
              <w:rPr>
                <w:sz w:val="24"/>
                <w:szCs w:val="24"/>
              </w:rPr>
              <w:t>prescribing</w:t>
            </w:r>
            <w:r w:rsidR="145E9CF0" w:rsidRPr="00451C66">
              <w:rPr>
                <w:sz w:val="24"/>
                <w:szCs w:val="24"/>
              </w:rPr>
              <w:t>/</w:t>
            </w:r>
            <w:r w:rsidR="005835AC" w:rsidRPr="00451C66">
              <w:rPr>
                <w:sz w:val="24"/>
                <w:szCs w:val="24"/>
              </w:rPr>
              <w:t xml:space="preserve"> </w:t>
            </w:r>
            <w:r w:rsidR="4369E274" w:rsidRPr="00451C66">
              <w:rPr>
                <w:sz w:val="24"/>
                <w:szCs w:val="24"/>
              </w:rPr>
              <w:t>formulary</w:t>
            </w:r>
            <w:r w:rsidR="3DDDEABA" w:rsidRPr="00451C66">
              <w:rPr>
                <w:sz w:val="24"/>
                <w:szCs w:val="24"/>
              </w:rPr>
              <w:t xml:space="preserve">/ </w:t>
            </w:r>
            <w:r w:rsidR="273C6B56" w:rsidRPr="00451C66">
              <w:rPr>
                <w:sz w:val="24"/>
                <w:szCs w:val="24"/>
              </w:rPr>
              <w:t>high-cost</w:t>
            </w:r>
            <w:r w:rsidR="3DDDEABA" w:rsidRPr="00451C66">
              <w:rPr>
                <w:sz w:val="24"/>
                <w:szCs w:val="24"/>
              </w:rPr>
              <w:t xml:space="preserve"> drugs/ </w:t>
            </w:r>
            <w:r w:rsidR="475A6B9E" w:rsidRPr="00451C66">
              <w:rPr>
                <w:sz w:val="24"/>
                <w:szCs w:val="24"/>
              </w:rPr>
              <w:t xml:space="preserve">education and </w:t>
            </w:r>
            <w:r w:rsidR="724F4C12" w:rsidRPr="00451C66">
              <w:rPr>
                <w:sz w:val="24"/>
                <w:szCs w:val="24"/>
              </w:rPr>
              <w:t>development</w:t>
            </w:r>
            <w:r w:rsidR="18889BEC" w:rsidRPr="00451C66">
              <w:rPr>
                <w:sz w:val="24"/>
                <w:szCs w:val="24"/>
              </w:rPr>
              <w:t>/</w:t>
            </w:r>
            <w:r w:rsidR="475A6B9E" w:rsidRPr="00451C66">
              <w:rPr>
                <w:sz w:val="24"/>
                <w:szCs w:val="24"/>
              </w:rPr>
              <w:t xml:space="preserve"> t</w:t>
            </w:r>
            <w:r w:rsidR="3DDDEABA" w:rsidRPr="00451C66">
              <w:rPr>
                <w:sz w:val="24"/>
                <w:szCs w:val="24"/>
              </w:rPr>
              <w:t>echnical services</w:t>
            </w:r>
            <w:r w:rsidR="0238E140" w:rsidRPr="00451C66">
              <w:rPr>
                <w:sz w:val="24"/>
                <w:szCs w:val="24"/>
              </w:rPr>
              <w:t>/</w:t>
            </w:r>
            <w:r w:rsidR="00AC4A80" w:rsidRPr="00451C66">
              <w:rPr>
                <w:sz w:val="24"/>
                <w:szCs w:val="24"/>
              </w:rPr>
              <w:t xml:space="preserve"> </w:t>
            </w:r>
            <w:r w:rsidR="3DDDEABA" w:rsidRPr="00451C66">
              <w:rPr>
                <w:sz w:val="24"/>
                <w:szCs w:val="24"/>
              </w:rPr>
              <w:t xml:space="preserve">medicines information/ </w:t>
            </w:r>
            <w:r w:rsidR="79666786" w:rsidRPr="00451C66">
              <w:rPr>
                <w:sz w:val="24"/>
                <w:szCs w:val="24"/>
              </w:rPr>
              <w:t>patient safety/</w:t>
            </w:r>
            <w:r w:rsidR="00AC4A80" w:rsidRPr="00451C66">
              <w:rPr>
                <w:sz w:val="24"/>
                <w:szCs w:val="24"/>
              </w:rPr>
              <w:t xml:space="preserve"> </w:t>
            </w:r>
            <w:r w:rsidR="79666786" w:rsidRPr="00451C66">
              <w:rPr>
                <w:sz w:val="24"/>
                <w:szCs w:val="24"/>
              </w:rPr>
              <w:t>department managers</w:t>
            </w:r>
            <w:r w:rsidR="02F1A61B" w:rsidRPr="00451C66">
              <w:rPr>
                <w:sz w:val="24"/>
                <w:szCs w:val="24"/>
              </w:rPr>
              <w:t>/ patient services</w:t>
            </w:r>
            <w:r w:rsidR="3353CBE4" w:rsidRPr="00451C66">
              <w:rPr>
                <w:sz w:val="24"/>
                <w:szCs w:val="24"/>
              </w:rPr>
              <w:t>/ research and development/ teacher practitioner</w:t>
            </w:r>
          </w:p>
          <w:p w14:paraId="05B57305" w14:textId="0C06C729" w:rsidR="22F57B91" w:rsidRPr="00451C66" w:rsidRDefault="22F57B91" w:rsidP="006F428B">
            <w:pPr>
              <w:pStyle w:val="ListParagraph"/>
              <w:numPr>
                <w:ilvl w:val="0"/>
                <w:numId w:val="6"/>
              </w:numPr>
              <w:spacing w:after="200" w:line="276" w:lineRule="auto"/>
              <w:ind w:left="714" w:right="166" w:hanging="357"/>
              <w:contextualSpacing w:val="0"/>
              <w:jc w:val="both"/>
              <w:rPr>
                <w:sz w:val="24"/>
                <w:szCs w:val="24"/>
              </w:rPr>
            </w:pPr>
            <w:r w:rsidRPr="00451C66">
              <w:rPr>
                <w:sz w:val="24"/>
                <w:szCs w:val="24"/>
              </w:rPr>
              <w:t>H</w:t>
            </w:r>
            <w:r w:rsidR="12ED8E3F" w:rsidRPr="00451C66">
              <w:rPr>
                <w:sz w:val="24"/>
                <w:szCs w:val="24"/>
              </w:rPr>
              <w:t xml:space="preserve">ow do these roles work together or differently in your </w:t>
            </w:r>
            <w:r w:rsidR="541FDD31" w:rsidRPr="00451C66">
              <w:rPr>
                <w:sz w:val="24"/>
                <w:szCs w:val="24"/>
              </w:rPr>
              <w:t xml:space="preserve">hospital </w:t>
            </w:r>
            <w:r w:rsidR="12ED8E3F" w:rsidRPr="00451C66">
              <w:rPr>
                <w:sz w:val="24"/>
                <w:szCs w:val="24"/>
              </w:rPr>
              <w:t xml:space="preserve">placement </w:t>
            </w:r>
            <w:r w:rsidR="00F6153D" w:rsidRPr="00451C66">
              <w:rPr>
                <w:sz w:val="24"/>
                <w:szCs w:val="24"/>
              </w:rPr>
              <w:t>organisation</w:t>
            </w:r>
            <w:r w:rsidR="12ED8E3F" w:rsidRPr="00451C66">
              <w:rPr>
                <w:sz w:val="24"/>
                <w:szCs w:val="24"/>
              </w:rPr>
              <w:t>?</w:t>
            </w:r>
          </w:p>
          <w:p w14:paraId="77D06AA2" w14:textId="4A143F81" w:rsidR="12ED8E3F" w:rsidRPr="00451C66" w:rsidRDefault="12ED8E3F" w:rsidP="006F428B">
            <w:pPr>
              <w:pStyle w:val="ListParagraph"/>
              <w:numPr>
                <w:ilvl w:val="0"/>
                <w:numId w:val="6"/>
              </w:numPr>
              <w:spacing w:after="200" w:line="276" w:lineRule="auto"/>
              <w:ind w:left="714" w:right="166" w:hanging="357"/>
              <w:contextualSpacing w:val="0"/>
              <w:jc w:val="both"/>
              <w:rPr>
                <w:rFonts w:eastAsiaTheme="minorEastAsia"/>
                <w:sz w:val="24"/>
                <w:szCs w:val="24"/>
              </w:rPr>
            </w:pPr>
            <w:r w:rsidRPr="00451C66">
              <w:rPr>
                <w:sz w:val="24"/>
                <w:szCs w:val="24"/>
              </w:rPr>
              <w:t>How do these roles work together for the patients</w:t>
            </w:r>
            <w:r w:rsidR="7135F0D4" w:rsidRPr="00451C66">
              <w:rPr>
                <w:sz w:val="24"/>
                <w:szCs w:val="24"/>
              </w:rPr>
              <w:t xml:space="preserve"> and how </w:t>
            </w:r>
            <w:r w:rsidR="1B9C46CD" w:rsidRPr="00451C66">
              <w:rPr>
                <w:sz w:val="24"/>
                <w:szCs w:val="24"/>
              </w:rPr>
              <w:t>is medicines optimisation prioritised within the hospital</w:t>
            </w:r>
            <w:r w:rsidR="2E2EB975" w:rsidRPr="00451C66">
              <w:rPr>
                <w:sz w:val="24"/>
                <w:szCs w:val="24"/>
              </w:rPr>
              <w:t xml:space="preserve"> </w:t>
            </w:r>
            <w:r w:rsidR="1D2280A5" w:rsidRPr="00451C66">
              <w:rPr>
                <w:rFonts w:ascii="Arial" w:eastAsia="Arial" w:hAnsi="Arial" w:cs="Arial"/>
                <w:sz w:val="24"/>
                <w:szCs w:val="24"/>
              </w:rPr>
              <w:t>during and outside working hours</w:t>
            </w:r>
            <w:r w:rsidR="24E5F09D" w:rsidRPr="00451C66">
              <w:rPr>
                <w:rFonts w:ascii="Arial" w:eastAsia="Arial" w:hAnsi="Arial" w:cs="Arial"/>
                <w:sz w:val="24"/>
                <w:szCs w:val="24"/>
              </w:rPr>
              <w:t>?</w:t>
            </w:r>
            <w:r w:rsidR="1D2280A5" w:rsidRPr="00451C66">
              <w:rPr>
                <w:rFonts w:ascii="Arial" w:eastAsia="Arial" w:hAnsi="Arial" w:cs="Arial"/>
                <w:sz w:val="24"/>
                <w:szCs w:val="24"/>
              </w:rPr>
              <w:t xml:space="preserve"> </w:t>
            </w:r>
          </w:p>
          <w:p w14:paraId="5A323EC4" w14:textId="599FDD71" w:rsidR="12ED8E3F" w:rsidRPr="00451C66" w:rsidRDefault="12ED8E3F" w:rsidP="006F428B">
            <w:pPr>
              <w:pStyle w:val="ListParagraph"/>
              <w:numPr>
                <w:ilvl w:val="0"/>
                <w:numId w:val="6"/>
              </w:numPr>
              <w:spacing w:after="200" w:line="276" w:lineRule="auto"/>
              <w:ind w:left="714" w:right="166" w:hanging="357"/>
              <w:contextualSpacing w:val="0"/>
              <w:jc w:val="both"/>
              <w:rPr>
                <w:rFonts w:eastAsiaTheme="minorEastAsia"/>
                <w:sz w:val="24"/>
                <w:szCs w:val="24"/>
              </w:rPr>
            </w:pPr>
            <w:r w:rsidRPr="00451C66">
              <w:rPr>
                <w:sz w:val="24"/>
                <w:szCs w:val="24"/>
              </w:rPr>
              <w:t xml:space="preserve">How do these </w:t>
            </w:r>
            <w:r w:rsidR="220A63A6" w:rsidRPr="00451C66">
              <w:rPr>
                <w:sz w:val="24"/>
                <w:szCs w:val="24"/>
              </w:rPr>
              <w:t xml:space="preserve">pharmacy </w:t>
            </w:r>
            <w:r w:rsidRPr="00451C66">
              <w:rPr>
                <w:sz w:val="24"/>
                <w:szCs w:val="24"/>
              </w:rPr>
              <w:t xml:space="preserve">roles work collaboratively with other professions </w:t>
            </w:r>
            <w:r w:rsidR="6867024C" w:rsidRPr="00451C66">
              <w:rPr>
                <w:sz w:val="24"/>
                <w:szCs w:val="24"/>
              </w:rPr>
              <w:t>within the hospital</w:t>
            </w:r>
            <w:r w:rsidRPr="00451C66">
              <w:rPr>
                <w:sz w:val="24"/>
                <w:szCs w:val="24"/>
              </w:rPr>
              <w:t>?</w:t>
            </w:r>
          </w:p>
          <w:p w14:paraId="5C9470FE" w14:textId="42AF9209" w:rsidR="12ED8E3F" w:rsidRPr="00451C66" w:rsidRDefault="12ED8E3F" w:rsidP="006F428B">
            <w:pPr>
              <w:pStyle w:val="ListParagraph"/>
              <w:numPr>
                <w:ilvl w:val="0"/>
                <w:numId w:val="6"/>
              </w:numPr>
              <w:spacing w:after="200" w:line="276" w:lineRule="auto"/>
              <w:ind w:left="714" w:right="166" w:hanging="357"/>
              <w:contextualSpacing w:val="0"/>
              <w:jc w:val="both"/>
              <w:rPr>
                <w:rFonts w:eastAsiaTheme="minorEastAsia"/>
                <w:sz w:val="24"/>
                <w:szCs w:val="24"/>
              </w:rPr>
            </w:pPr>
            <w:r w:rsidRPr="00451C66">
              <w:rPr>
                <w:sz w:val="24"/>
                <w:szCs w:val="24"/>
              </w:rPr>
              <w:t>How do the different roles communicate effectively to ensure no duplication of work?</w:t>
            </w:r>
          </w:p>
          <w:p w14:paraId="433562E5" w14:textId="2591AC16" w:rsidR="12ED8E3F" w:rsidRPr="00451C66" w:rsidRDefault="12ED8E3F" w:rsidP="006F428B">
            <w:pPr>
              <w:pStyle w:val="ListParagraph"/>
              <w:numPr>
                <w:ilvl w:val="0"/>
                <w:numId w:val="6"/>
              </w:numPr>
              <w:spacing w:after="200" w:line="276" w:lineRule="auto"/>
              <w:ind w:left="714" w:right="166" w:hanging="357"/>
              <w:contextualSpacing w:val="0"/>
              <w:jc w:val="both"/>
              <w:rPr>
                <w:rFonts w:eastAsiaTheme="minorEastAsia"/>
                <w:sz w:val="24"/>
                <w:szCs w:val="24"/>
              </w:rPr>
            </w:pPr>
            <w:r w:rsidRPr="00451C66">
              <w:rPr>
                <w:sz w:val="24"/>
                <w:szCs w:val="24"/>
              </w:rPr>
              <w:t xml:space="preserve">What </w:t>
            </w:r>
            <w:r w:rsidR="4CF95194" w:rsidRPr="00451C66">
              <w:rPr>
                <w:sz w:val="24"/>
                <w:szCs w:val="24"/>
              </w:rPr>
              <w:t>audits/</w:t>
            </w:r>
            <w:r w:rsidR="00AC4A80" w:rsidRPr="00451C66">
              <w:rPr>
                <w:sz w:val="24"/>
                <w:szCs w:val="24"/>
              </w:rPr>
              <w:t xml:space="preserve"> </w:t>
            </w:r>
            <w:r w:rsidR="4CF95194" w:rsidRPr="00451C66">
              <w:rPr>
                <w:sz w:val="24"/>
                <w:szCs w:val="24"/>
              </w:rPr>
              <w:t xml:space="preserve">Quality Improvement </w:t>
            </w:r>
            <w:r w:rsidR="57E243E1" w:rsidRPr="00451C66">
              <w:rPr>
                <w:sz w:val="24"/>
                <w:szCs w:val="24"/>
              </w:rPr>
              <w:t>P</w:t>
            </w:r>
            <w:r w:rsidR="4CF95194" w:rsidRPr="00451C66">
              <w:rPr>
                <w:sz w:val="24"/>
                <w:szCs w:val="24"/>
              </w:rPr>
              <w:t xml:space="preserve">rojects are being caried out by the hospital pharmacy team within the pharmacy department and </w:t>
            </w:r>
            <w:r w:rsidR="47F7ACED" w:rsidRPr="00451C66">
              <w:rPr>
                <w:sz w:val="24"/>
                <w:szCs w:val="24"/>
              </w:rPr>
              <w:t>within</w:t>
            </w:r>
            <w:r w:rsidR="4CF95194" w:rsidRPr="00451C66">
              <w:rPr>
                <w:sz w:val="24"/>
                <w:szCs w:val="24"/>
              </w:rPr>
              <w:t xml:space="preserve"> the hospital – how are </w:t>
            </w:r>
            <w:r w:rsidR="40CF8D57" w:rsidRPr="00451C66">
              <w:rPr>
                <w:sz w:val="24"/>
                <w:szCs w:val="24"/>
              </w:rPr>
              <w:t>they selected</w:t>
            </w:r>
            <w:r w:rsidR="5D7625CD" w:rsidRPr="00451C66">
              <w:rPr>
                <w:sz w:val="24"/>
                <w:szCs w:val="24"/>
              </w:rPr>
              <w:t xml:space="preserve"> or </w:t>
            </w:r>
            <w:r w:rsidR="6388C49A" w:rsidRPr="00451C66">
              <w:rPr>
                <w:sz w:val="24"/>
                <w:szCs w:val="24"/>
              </w:rPr>
              <w:t xml:space="preserve">prioritised </w:t>
            </w:r>
            <w:r w:rsidR="5D7625CD" w:rsidRPr="00451C66">
              <w:rPr>
                <w:sz w:val="24"/>
                <w:szCs w:val="24"/>
              </w:rPr>
              <w:t xml:space="preserve">to be </w:t>
            </w:r>
            <w:r w:rsidR="70CDCDA7" w:rsidRPr="00451C66">
              <w:rPr>
                <w:sz w:val="24"/>
                <w:szCs w:val="24"/>
              </w:rPr>
              <w:t>undertaken, how</w:t>
            </w:r>
            <w:r w:rsidRPr="00451C66">
              <w:rPr>
                <w:sz w:val="24"/>
                <w:szCs w:val="24"/>
              </w:rPr>
              <w:t xml:space="preserve"> are they used </w:t>
            </w:r>
            <w:r w:rsidR="2CEF5B2D" w:rsidRPr="00451C66">
              <w:rPr>
                <w:sz w:val="24"/>
                <w:szCs w:val="24"/>
              </w:rPr>
              <w:t xml:space="preserve">within the pharmacy team </w:t>
            </w:r>
            <w:r w:rsidRPr="00451C66">
              <w:rPr>
                <w:sz w:val="24"/>
                <w:szCs w:val="24"/>
              </w:rPr>
              <w:t>and what do they tell us?</w:t>
            </w:r>
          </w:p>
          <w:p w14:paraId="331DEBD3" w14:textId="01B7A199" w:rsidR="12ED8E3F" w:rsidRPr="00451C66" w:rsidRDefault="12ED8E3F" w:rsidP="006F428B">
            <w:pPr>
              <w:pStyle w:val="ListParagraph"/>
              <w:numPr>
                <w:ilvl w:val="0"/>
                <w:numId w:val="6"/>
              </w:numPr>
              <w:spacing w:after="200" w:line="276" w:lineRule="auto"/>
              <w:ind w:left="714" w:right="166" w:hanging="357"/>
              <w:contextualSpacing w:val="0"/>
              <w:jc w:val="both"/>
              <w:rPr>
                <w:rFonts w:eastAsiaTheme="minorEastAsia"/>
                <w:sz w:val="24"/>
                <w:szCs w:val="24"/>
              </w:rPr>
            </w:pPr>
            <w:r w:rsidRPr="00451C66">
              <w:rPr>
                <w:sz w:val="24"/>
                <w:szCs w:val="24"/>
              </w:rPr>
              <w:t>How does the pharmac</w:t>
            </w:r>
            <w:r w:rsidR="29F7BF41" w:rsidRPr="00451C66">
              <w:rPr>
                <w:sz w:val="24"/>
                <w:szCs w:val="24"/>
              </w:rPr>
              <w:t xml:space="preserve">y team manage </w:t>
            </w:r>
            <w:r w:rsidRPr="00451C66">
              <w:rPr>
                <w:sz w:val="24"/>
                <w:szCs w:val="24"/>
              </w:rPr>
              <w:t>polypharmacy, especially when the guidelines or formulary do not fit their patients?</w:t>
            </w:r>
          </w:p>
        </w:tc>
      </w:tr>
      <w:tr w:rsidR="12ED8E3F" w:rsidRPr="00451C66" w14:paraId="1407794E" w14:textId="77777777" w:rsidTr="00997091">
        <w:tc>
          <w:tcPr>
            <w:tcW w:w="10335" w:type="dxa"/>
            <w:tcBorders>
              <w:top w:val="single" w:sz="8" w:space="0" w:color="auto"/>
              <w:left w:val="single" w:sz="8" w:space="0" w:color="auto"/>
              <w:bottom w:val="single" w:sz="8" w:space="0" w:color="auto"/>
              <w:right w:val="single" w:sz="8" w:space="0" w:color="auto"/>
            </w:tcBorders>
          </w:tcPr>
          <w:p w14:paraId="58233F39" w14:textId="0890C9D8" w:rsidR="12ED8E3F" w:rsidRPr="00451C66" w:rsidRDefault="12ED8E3F">
            <w:pPr>
              <w:rPr>
                <w:sz w:val="24"/>
                <w:szCs w:val="24"/>
              </w:rPr>
            </w:pPr>
            <w:r w:rsidRPr="00451C66">
              <w:rPr>
                <w:rFonts w:ascii="Arial" w:eastAsia="Arial" w:hAnsi="Arial" w:cs="Arial"/>
                <w:b/>
                <w:bCs/>
                <w:sz w:val="24"/>
                <w:szCs w:val="24"/>
              </w:rPr>
              <w:t>Record GPhC interim LO evidence and mapping (if applicable)</w:t>
            </w:r>
          </w:p>
          <w:p w14:paraId="68F36E12" w14:textId="559D0EBF" w:rsidR="12ED8E3F" w:rsidRPr="00451C66" w:rsidRDefault="12ED8E3F">
            <w:pPr>
              <w:rPr>
                <w:sz w:val="24"/>
                <w:szCs w:val="24"/>
              </w:rPr>
            </w:pPr>
            <w:r w:rsidRPr="00451C66">
              <w:rPr>
                <w:rFonts w:ascii="Arial" w:eastAsia="Arial" w:hAnsi="Arial" w:cs="Arial"/>
                <w:b/>
                <w:bCs/>
                <w:sz w:val="24"/>
                <w:szCs w:val="24"/>
              </w:rPr>
              <w:t xml:space="preserve"> </w:t>
            </w:r>
          </w:p>
          <w:p w14:paraId="4D8E020C" w14:textId="78773DD9" w:rsidR="12ED8E3F" w:rsidRPr="00451C66" w:rsidRDefault="12ED8E3F">
            <w:pPr>
              <w:rPr>
                <w:sz w:val="24"/>
                <w:szCs w:val="24"/>
              </w:rPr>
            </w:pPr>
            <w:r w:rsidRPr="00451C66">
              <w:rPr>
                <w:rFonts w:ascii="Arial" w:eastAsia="Arial" w:hAnsi="Arial" w:cs="Arial"/>
                <w:sz w:val="24"/>
                <w:szCs w:val="24"/>
              </w:rPr>
              <w:t xml:space="preserve"> </w:t>
            </w:r>
          </w:p>
        </w:tc>
      </w:tr>
      <w:tr w:rsidR="12ED8E3F" w:rsidRPr="00451C66" w14:paraId="0CD1B364" w14:textId="77777777" w:rsidTr="00997091">
        <w:tc>
          <w:tcPr>
            <w:tcW w:w="10335" w:type="dxa"/>
            <w:tcBorders>
              <w:top w:val="single" w:sz="8" w:space="0" w:color="auto"/>
              <w:left w:val="single" w:sz="8" w:space="0" w:color="auto"/>
              <w:bottom w:val="single" w:sz="8" w:space="0" w:color="auto"/>
              <w:right w:val="single" w:sz="8" w:space="0" w:color="auto"/>
            </w:tcBorders>
          </w:tcPr>
          <w:p w14:paraId="128F7464" w14:textId="4F075CE8" w:rsidR="12ED8E3F" w:rsidRPr="00451C66" w:rsidRDefault="12ED8E3F">
            <w:pPr>
              <w:rPr>
                <w:sz w:val="24"/>
                <w:szCs w:val="24"/>
              </w:rPr>
            </w:pPr>
            <w:r w:rsidRPr="00451C66">
              <w:rPr>
                <w:rFonts w:ascii="Arial" w:eastAsia="Arial" w:hAnsi="Arial" w:cs="Arial"/>
                <w:b/>
                <w:bCs/>
                <w:sz w:val="24"/>
                <w:szCs w:val="24"/>
              </w:rPr>
              <w:t>Additional Notes:</w:t>
            </w:r>
          </w:p>
          <w:p w14:paraId="1F7949D3" w14:textId="6FA4B2B7" w:rsidR="12ED8E3F" w:rsidRPr="00451C66" w:rsidRDefault="12ED8E3F">
            <w:pPr>
              <w:rPr>
                <w:sz w:val="24"/>
                <w:szCs w:val="24"/>
              </w:rPr>
            </w:pPr>
            <w:r w:rsidRPr="00451C66">
              <w:rPr>
                <w:rFonts w:ascii="Arial" w:eastAsia="Arial" w:hAnsi="Arial" w:cs="Arial"/>
                <w:b/>
                <w:bCs/>
                <w:color w:val="A00054"/>
                <w:sz w:val="24"/>
                <w:szCs w:val="24"/>
              </w:rPr>
              <w:t xml:space="preserve"> </w:t>
            </w:r>
          </w:p>
          <w:p w14:paraId="7CE3E9C7" w14:textId="576BFE50" w:rsidR="12ED8E3F" w:rsidRPr="00451C66" w:rsidRDefault="12ED8E3F">
            <w:pPr>
              <w:rPr>
                <w:sz w:val="24"/>
                <w:szCs w:val="24"/>
              </w:rPr>
            </w:pPr>
            <w:r w:rsidRPr="00451C66">
              <w:rPr>
                <w:rFonts w:ascii="Arial" w:eastAsia="Arial" w:hAnsi="Arial" w:cs="Arial"/>
                <w:b/>
                <w:bCs/>
                <w:color w:val="A00054"/>
                <w:sz w:val="24"/>
                <w:szCs w:val="24"/>
              </w:rPr>
              <w:t xml:space="preserve"> </w:t>
            </w:r>
          </w:p>
          <w:p w14:paraId="23F6F8AC" w14:textId="193055F9" w:rsidR="12ED8E3F" w:rsidRPr="00451C66" w:rsidRDefault="12ED8E3F">
            <w:pPr>
              <w:rPr>
                <w:sz w:val="24"/>
                <w:szCs w:val="24"/>
              </w:rPr>
            </w:pPr>
            <w:r w:rsidRPr="00451C66">
              <w:rPr>
                <w:rFonts w:ascii="Arial" w:eastAsia="Arial" w:hAnsi="Arial" w:cs="Arial"/>
                <w:b/>
                <w:bCs/>
                <w:color w:val="A00054"/>
                <w:sz w:val="24"/>
                <w:szCs w:val="24"/>
              </w:rPr>
              <w:t xml:space="preserve"> </w:t>
            </w:r>
          </w:p>
          <w:p w14:paraId="06B6714F" w14:textId="3BCCEEF3" w:rsidR="12ED8E3F" w:rsidRDefault="12ED8E3F">
            <w:pPr>
              <w:rPr>
                <w:rFonts w:ascii="Arial" w:eastAsia="Arial" w:hAnsi="Arial" w:cs="Arial"/>
                <w:b/>
                <w:bCs/>
                <w:color w:val="A00054"/>
                <w:sz w:val="24"/>
                <w:szCs w:val="24"/>
              </w:rPr>
            </w:pPr>
            <w:r w:rsidRPr="00451C66">
              <w:rPr>
                <w:rFonts w:ascii="Arial" w:eastAsia="Arial" w:hAnsi="Arial" w:cs="Arial"/>
                <w:b/>
                <w:bCs/>
                <w:color w:val="A00054"/>
                <w:sz w:val="24"/>
                <w:szCs w:val="24"/>
              </w:rPr>
              <w:t xml:space="preserve"> </w:t>
            </w:r>
          </w:p>
          <w:p w14:paraId="69022C72" w14:textId="77777777" w:rsidR="00CE2536" w:rsidRDefault="00CE2536">
            <w:pPr>
              <w:rPr>
                <w:rFonts w:ascii="Arial" w:eastAsia="Arial" w:hAnsi="Arial" w:cs="Arial"/>
                <w:b/>
                <w:bCs/>
                <w:color w:val="A00054"/>
                <w:sz w:val="24"/>
                <w:szCs w:val="24"/>
              </w:rPr>
            </w:pPr>
          </w:p>
          <w:p w14:paraId="4AD1498E" w14:textId="77777777" w:rsidR="00CE2536" w:rsidRDefault="00CE2536">
            <w:pPr>
              <w:rPr>
                <w:rFonts w:ascii="Arial" w:eastAsia="Arial" w:hAnsi="Arial" w:cs="Arial"/>
                <w:b/>
                <w:bCs/>
                <w:color w:val="A00054"/>
                <w:sz w:val="24"/>
                <w:szCs w:val="24"/>
              </w:rPr>
            </w:pPr>
          </w:p>
          <w:p w14:paraId="42639575" w14:textId="77777777" w:rsidR="00CE2536" w:rsidRDefault="00CE2536">
            <w:pPr>
              <w:rPr>
                <w:rFonts w:ascii="Arial" w:eastAsia="Arial" w:hAnsi="Arial" w:cs="Arial"/>
                <w:b/>
                <w:bCs/>
                <w:color w:val="A00054"/>
                <w:sz w:val="24"/>
                <w:szCs w:val="24"/>
              </w:rPr>
            </w:pPr>
          </w:p>
          <w:p w14:paraId="455CB59C" w14:textId="77777777" w:rsidR="00CE2536" w:rsidRDefault="00CE2536">
            <w:pPr>
              <w:rPr>
                <w:rFonts w:ascii="Arial" w:eastAsia="Arial" w:hAnsi="Arial" w:cs="Arial"/>
                <w:b/>
                <w:bCs/>
                <w:color w:val="A00054"/>
                <w:sz w:val="24"/>
                <w:szCs w:val="24"/>
              </w:rPr>
            </w:pPr>
          </w:p>
          <w:p w14:paraId="4A9B6A5D" w14:textId="77777777" w:rsidR="00CE2536" w:rsidRDefault="00CE2536">
            <w:pPr>
              <w:rPr>
                <w:rFonts w:ascii="Arial" w:eastAsia="Arial" w:hAnsi="Arial" w:cs="Arial"/>
                <w:b/>
                <w:bCs/>
                <w:color w:val="A00054"/>
                <w:sz w:val="24"/>
                <w:szCs w:val="24"/>
              </w:rPr>
            </w:pPr>
          </w:p>
          <w:p w14:paraId="54E9EBB3" w14:textId="77777777" w:rsidR="00CE2536" w:rsidRDefault="00CE2536">
            <w:pPr>
              <w:rPr>
                <w:rFonts w:ascii="Arial" w:eastAsia="Arial" w:hAnsi="Arial" w:cs="Arial"/>
                <w:b/>
                <w:bCs/>
                <w:color w:val="A00054"/>
                <w:sz w:val="24"/>
                <w:szCs w:val="24"/>
              </w:rPr>
            </w:pPr>
          </w:p>
          <w:p w14:paraId="1389844F" w14:textId="77777777" w:rsidR="00CE2536" w:rsidRDefault="00CE2536">
            <w:pPr>
              <w:rPr>
                <w:rFonts w:ascii="Arial" w:eastAsia="Arial" w:hAnsi="Arial" w:cs="Arial"/>
                <w:b/>
                <w:bCs/>
                <w:color w:val="A00054"/>
                <w:sz w:val="24"/>
                <w:szCs w:val="24"/>
              </w:rPr>
            </w:pPr>
          </w:p>
          <w:p w14:paraId="727BA3C8" w14:textId="77777777" w:rsidR="00CE2536" w:rsidRDefault="00CE2536">
            <w:pPr>
              <w:rPr>
                <w:rFonts w:ascii="Arial" w:eastAsia="Arial" w:hAnsi="Arial" w:cs="Arial"/>
                <w:b/>
                <w:bCs/>
                <w:color w:val="A00054"/>
                <w:sz w:val="24"/>
                <w:szCs w:val="24"/>
              </w:rPr>
            </w:pPr>
          </w:p>
          <w:p w14:paraId="211B0739" w14:textId="77777777" w:rsidR="00CE2536" w:rsidRDefault="00CE2536">
            <w:pPr>
              <w:rPr>
                <w:rFonts w:ascii="Arial" w:eastAsia="Arial" w:hAnsi="Arial" w:cs="Arial"/>
                <w:b/>
                <w:bCs/>
                <w:color w:val="A00054"/>
                <w:sz w:val="24"/>
                <w:szCs w:val="24"/>
              </w:rPr>
            </w:pPr>
          </w:p>
          <w:p w14:paraId="44B07E41" w14:textId="77777777" w:rsidR="00CE2536" w:rsidRDefault="00CE2536">
            <w:pPr>
              <w:rPr>
                <w:rFonts w:ascii="Arial" w:eastAsia="Arial" w:hAnsi="Arial" w:cs="Arial"/>
                <w:b/>
                <w:bCs/>
                <w:color w:val="A00054"/>
                <w:sz w:val="24"/>
                <w:szCs w:val="24"/>
              </w:rPr>
            </w:pPr>
          </w:p>
          <w:p w14:paraId="0AD756FF" w14:textId="77777777" w:rsidR="00CE2536" w:rsidRDefault="00CE2536">
            <w:pPr>
              <w:rPr>
                <w:rFonts w:ascii="Arial" w:eastAsia="Arial" w:hAnsi="Arial" w:cs="Arial"/>
                <w:b/>
                <w:bCs/>
                <w:color w:val="A00054"/>
                <w:sz w:val="24"/>
                <w:szCs w:val="24"/>
              </w:rPr>
            </w:pPr>
          </w:p>
          <w:p w14:paraId="33BFC7FE" w14:textId="77777777" w:rsidR="00CE2536" w:rsidRDefault="00CE2536">
            <w:pPr>
              <w:rPr>
                <w:rFonts w:ascii="Arial" w:eastAsia="Arial" w:hAnsi="Arial" w:cs="Arial"/>
                <w:b/>
                <w:bCs/>
                <w:color w:val="A00054"/>
                <w:sz w:val="24"/>
                <w:szCs w:val="24"/>
              </w:rPr>
            </w:pPr>
          </w:p>
          <w:p w14:paraId="11AA56BC" w14:textId="0A8CBC54" w:rsidR="12ED8E3F" w:rsidRPr="00451C66" w:rsidRDefault="12ED8E3F">
            <w:pPr>
              <w:rPr>
                <w:sz w:val="24"/>
                <w:szCs w:val="24"/>
              </w:rPr>
            </w:pPr>
            <w:r w:rsidRPr="00451C66">
              <w:rPr>
                <w:rFonts w:ascii="Arial" w:eastAsia="Arial" w:hAnsi="Arial" w:cs="Arial"/>
                <w:sz w:val="24"/>
                <w:szCs w:val="24"/>
              </w:rPr>
              <w:t xml:space="preserve"> </w:t>
            </w:r>
          </w:p>
        </w:tc>
      </w:tr>
      <w:tr w:rsidR="0057202F" w:rsidRPr="00CE2536" w14:paraId="7E771BEC" w14:textId="77777777" w:rsidTr="00CE2536">
        <w:tc>
          <w:tcPr>
            <w:tcW w:w="1033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5F614371" w14:textId="74900C75" w:rsidR="02967753" w:rsidRPr="00CE2536" w:rsidRDefault="5A62B034" w:rsidP="00F6153D">
            <w:pPr>
              <w:spacing w:before="240" w:after="240"/>
              <w:rPr>
                <w:rFonts w:ascii="Arial" w:eastAsia="Arial" w:hAnsi="Arial" w:cs="Arial"/>
                <w:b/>
                <w:bCs/>
                <w:color w:val="005EB8"/>
                <w:sz w:val="24"/>
                <w:szCs w:val="24"/>
              </w:rPr>
            </w:pPr>
            <w:r w:rsidRPr="00CE2536">
              <w:rPr>
                <w:rFonts w:eastAsia="Arial" w:cs="Arial"/>
                <w:sz w:val="24"/>
                <w:szCs w:val="24"/>
              </w:rPr>
              <w:t xml:space="preserve">  </w:t>
            </w:r>
            <w:r w:rsidR="00F67B89" w:rsidRPr="00CE2536">
              <w:rPr>
                <w:rFonts w:ascii="Arial" w:eastAsia="Arial" w:hAnsi="Arial" w:cs="Arial"/>
                <w:b/>
                <w:bCs/>
                <w:color w:val="005EB8"/>
                <w:sz w:val="24"/>
                <w:szCs w:val="24"/>
              </w:rPr>
              <w:t>4.</w:t>
            </w:r>
            <w:r w:rsidR="0057202F" w:rsidRPr="00CE2536">
              <w:rPr>
                <w:rFonts w:ascii="Arial" w:eastAsia="Arial" w:hAnsi="Arial" w:cs="Arial"/>
                <w:b/>
                <w:bCs/>
                <w:color w:val="005EB8"/>
                <w:sz w:val="24"/>
                <w:szCs w:val="24"/>
              </w:rPr>
              <w:t>1.</w:t>
            </w:r>
            <w:r w:rsidR="00F67B89" w:rsidRPr="00CE2536">
              <w:rPr>
                <w:rFonts w:ascii="Arial" w:eastAsia="Arial" w:hAnsi="Arial" w:cs="Arial"/>
                <w:b/>
                <w:bCs/>
                <w:color w:val="005EB8"/>
                <w:sz w:val="24"/>
                <w:szCs w:val="24"/>
              </w:rPr>
              <w:t xml:space="preserve">3 </w:t>
            </w:r>
            <w:r w:rsidR="02967753" w:rsidRPr="00CE2536">
              <w:rPr>
                <w:rFonts w:ascii="Arial" w:eastAsia="Arial" w:hAnsi="Arial" w:cs="Arial"/>
                <w:b/>
                <w:bCs/>
                <w:color w:val="005EB8"/>
                <w:sz w:val="24"/>
                <w:szCs w:val="24"/>
              </w:rPr>
              <w:t>Formularies</w:t>
            </w:r>
            <w:r w:rsidR="772D2CDA" w:rsidRPr="00CE2536">
              <w:rPr>
                <w:rFonts w:ascii="Arial" w:eastAsia="Arial" w:hAnsi="Arial" w:cs="Arial"/>
                <w:b/>
                <w:bCs/>
                <w:color w:val="005EB8"/>
                <w:sz w:val="24"/>
                <w:szCs w:val="24"/>
              </w:rPr>
              <w:t>, unlicenced medication and clinical trials</w:t>
            </w:r>
          </w:p>
        </w:tc>
      </w:tr>
      <w:tr w:rsidR="12ED8E3F" w:rsidRPr="00CE2536" w14:paraId="77B2A131" w14:textId="77777777" w:rsidTr="00CE2536">
        <w:tc>
          <w:tcPr>
            <w:tcW w:w="10335" w:type="dxa"/>
            <w:tcBorders>
              <w:top w:val="single" w:sz="8" w:space="0" w:color="auto"/>
              <w:left w:val="single" w:sz="8" w:space="0" w:color="auto"/>
              <w:bottom w:val="single" w:sz="8" w:space="0" w:color="auto"/>
              <w:right w:val="single" w:sz="8" w:space="0" w:color="auto"/>
            </w:tcBorders>
          </w:tcPr>
          <w:p w14:paraId="24AB9B79" w14:textId="77777777" w:rsidR="00CE2536" w:rsidRPr="00CE2536" w:rsidRDefault="00CE2536" w:rsidP="002411A7">
            <w:pPr>
              <w:pStyle w:val="ListParagraph"/>
              <w:spacing w:after="0" w:line="240" w:lineRule="auto"/>
              <w:ind w:left="714"/>
              <w:contextualSpacing w:val="0"/>
              <w:jc w:val="both"/>
              <w:rPr>
                <w:rFonts w:eastAsiaTheme="minorEastAsia"/>
                <w:sz w:val="24"/>
                <w:szCs w:val="24"/>
              </w:rPr>
            </w:pPr>
          </w:p>
          <w:p w14:paraId="55441E10" w14:textId="154F7797"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What is a formulary?</w:t>
            </w:r>
          </w:p>
          <w:p w14:paraId="42C5E91E" w14:textId="2F52A09E"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There are several purposes for having a medicines formulary – what are they?</w:t>
            </w:r>
          </w:p>
          <w:p w14:paraId="4516FC9D" w14:textId="0C826E02"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 xml:space="preserve">How does the </w:t>
            </w:r>
            <w:r w:rsidR="7891F0A0" w:rsidRPr="00CE2536">
              <w:rPr>
                <w:sz w:val="24"/>
                <w:szCs w:val="24"/>
              </w:rPr>
              <w:t>hospital pharmacy team</w:t>
            </w:r>
            <w:r w:rsidRPr="00CE2536">
              <w:rPr>
                <w:sz w:val="24"/>
                <w:szCs w:val="24"/>
              </w:rPr>
              <w:t xml:space="preserve"> implement and support local formulary adherence?</w:t>
            </w:r>
          </w:p>
          <w:p w14:paraId="3F9FEFC7" w14:textId="54C8AEA2"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 xml:space="preserve">What challenges does a formulary present for </w:t>
            </w:r>
            <w:r w:rsidR="66BCA829" w:rsidRPr="00CE2536">
              <w:rPr>
                <w:sz w:val="24"/>
                <w:szCs w:val="24"/>
              </w:rPr>
              <w:t>hospital pharmacy</w:t>
            </w:r>
            <w:r w:rsidRPr="00CE2536">
              <w:rPr>
                <w:sz w:val="24"/>
                <w:szCs w:val="24"/>
              </w:rPr>
              <w:t>?</w:t>
            </w:r>
          </w:p>
          <w:p w14:paraId="5BBCFB38" w14:textId="29BECD23"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What local, I</w:t>
            </w:r>
            <w:r w:rsidR="00642AB7" w:rsidRPr="00CE2536">
              <w:rPr>
                <w:sz w:val="24"/>
                <w:szCs w:val="24"/>
              </w:rPr>
              <w:t xml:space="preserve">ntegrated </w:t>
            </w:r>
            <w:r w:rsidRPr="00CE2536">
              <w:rPr>
                <w:sz w:val="24"/>
                <w:szCs w:val="24"/>
              </w:rPr>
              <w:t>C</w:t>
            </w:r>
            <w:r w:rsidR="00642AB7" w:rsidRPr="00CE2536">
              <w:rPr>
                <w:sz w:val="24"/>
                <w:szCs w:val="24"/>
              </w:rPr>
              <w:t xml:space="preserve">are </w:t>
            </w:r>
            <w:r w:rsidRPr="00CE2536">
              <w:rPr>
                <w:sz w:val="24"/>
                <w:szCs w:val="24"/>
              </w:rPr>
              <w:t>S</w:t>
            </w:r>
            <w:r w:rsidR="00642AB7" w:rsidRPr="00CE2536">
              <w:rPr>
                <w:sz w:val="24"/>
                <w:szCs w:val="24"/>
              </w:rPr>
              <w:t>ystem</w:t>
            </w:r>
            <w:r w:rsidRPr="00CE2536">
              <w:rPr>
                <w:sz w:val="24"/>
                <w:szCs w:val="24"/>
              </w:rPr>
              <w:t xml:space="preserve"> and regional formularies does the </w:t>
            </w:r>
            <w:r w:rsidR="03118F85" w:rsidRPr="00CE2536">
              <w:rPr>
                <w:sz w:val="24"/>
                <w:szCs w:val="24"/>
              </w:rPr>
              <w:t xml:space="preserve">hospital pharmacy </w:t>
            </w:r>
            <w:r w:rsidRPr="00CE2536">
              <w:rPr>
                <w:sz w:val="24"/>
                <w:szCs w:val="24"/>
              </w:rPr>
              <w:t>work to and why is this important for the patient?</w:t>
            </w:r>
          </w:p>
          <w:p w14:paraId="096D0DC3" w14:textId="4B7259CE"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Where can you find information on these to check prescribing status of a medicine?</w:t>
            </w:r>
          </w:p>
          <w:p w14:paraId="025B06F0" w14:textId="1B9FF9D4"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What is the medicines governance process for the borough/</w:t>
            </w:r>
            <w:r w:rsidR="00355A1C">
              <w:rPr>
                <w:sz w:val="24"/>
                <w:szCs w:val="24"/>
              </w:rPr>
              <w:t xml:space="preserve"> </w:t>
            </w:r>
            <w:r w:rsidRPr="00CE2536">
              <w:rPr>
                <w:sz w:val="24"/>
                <w:szCs w:val="24"/>
              </w:rPr>
              <w:t>ICS?</w:t>
            </w:r>
          </w:p>
          <w:p w14:paraId="0BF0C7E4" w14:textId="29BA5963"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What is the role of the I</w:t>
            </w:r>
            <w:r w:rsidR="00642AB7" w:rsidRPr="00CE2536">
              <w:rPr>
                <w:sz w:val="24"/>
                <w:szCs w:val="24"/>
              </w:rPr>
              <w:t xml:space="preserve">ntegrated Care Board </w:t>
            </w:r>
            <w:r w:rsidRPr="00CE2536">
              <w:rPr>
                <w:sz w:val="24"/>
                <w:szCs w:val="24"/>
              </w:rPr>
              <w:t>(C</w:t>
            </w:r>
            <w:r w:rsidR="00642AB7" w:rsidRPr="00CE2536">
              <w:rPr>
                <w:sz w:val="24"/>
                <w:szCs w:val="24"/>
              </w:rPr>
              <w:t xml:space="preserve">linical </w:t>
            </w:r>
            <w:r w:rsidRPr="00CE2536">
              <w:rPr>
                <w:sz w:val="24"/>
                <w:szCs w:val="24"/>
              </w:rPr>
              <w:t>C</w:t>
            </w:r>
            <w:r w:rsidR="00642AB7" w:rsidRPr="00CE2536">
              <w:rPr>
                <w:sz w:val="24"/>
                <w:szCs w:val="24"/>
              </w:rPr>
              <w:t>ommissioning Group</w:t>
            </w:r>
            <w:r w:rsidRPr="00CE2536">
              <w:rPr>
                <w:sz w:val="24"/>
                <w:szCs w:val="24"/>
              </w:rPr>
              <w:t xml:space="preserve">) medicines optimisation team </w:t>
            </w:r>
            <w:r w:rsidR="3F02B40A" w:rsidRPr="00CE2536">
              <w:rPr>
                <w:sz w:val="24"/>
                <w:szCs w:val="24"/>
              </w:rPr>
              <w:t xml:space="preserve">within </w:t>
            </w:r>
            <w:r w:rsidR="43AA3283" w:rsidRPr="00CE2536">
              <w:rPr>
                <w:sz w:val="24"/>
                <w:szCs w:val="24"/>
              </w:rPr>
              <w:t>hospital pharmacy</w:t>
            </w:r>
            <w:r w:rsidRPr="00CE2536">
              <w:rPr>
                <w:sz w:val="24"/>
                <w:szCs w:val="24"/>
              </w:rPr>
              <w:t>?</w:t>
            </w:r>
          </w:p>
          <w:p w14:paraId="28636142" w14:textId="74082DC9" w:rsidR="12ED8E3F" w:rsidRPr="00CE2536" w:rsidRDefault="12ED8E3F" w:rsidP="006F428B">
            <w:pPr>
              <w:pStyle w:val="ListParagraph"/>
              <w:numPr>
                <w:ilvl w:val="0"/>
                <w:numId w:val="5"/>
              </w:numPr>
              <w:spacing w:after="200" w:line="276" w:lineRule="auto"/>
              <w:ind w:left="714" w:right="166" w:hanging="357"/>
              <w:contextualSpacing w:val="0"/>
              <w:jc w:val="both"/>
              <w:rPr>
                <w:rFonts w:eastAsiaTheme="minorEastAsia"/>
                <w:sz w:val="24"/>
                <w:szCs w:val="24"/>
              </w:rPr>
            </w:pPr>
            <w:r w:rsidRPr="00CE2536">
              <w:rPr>
                <w:sz w:val="24"/>
                <w:szCs w:val="24"/>
              </w:rPr>
              <w:t>Where are local prescribing decisions agreed?</w:t>
            </w:r>
          </w:p>
          <w:p w14:paraId="7F69A1E6" w14:textId="3FD4C4F5" w:rsidR="1A0C67A6" w:rsidRPr="00CE2536" w:rsidRDefault="1A0C67A6" w:rsidP="006F428B">
            <w:pPr>
              <w:pStyle w:val="ListParagraph"/>
              <w:numPr>
                <w:ilvl w:val="0"/>
                <w:numId w:val="5"/>
              </w:numPr>
              <w:spacing w:after="200" w:line="276" w:lineRule="auto"/>
              <w:ind w:left="714" w:right="166" w:hanging="357"/>
              <w:contextualSpacing w:val="0"/>
              <w:jc w:val="both"/>
              <w:rPr>
                <w:sz w:val="24"/>
                <w:szCs w:val="24"/>
              </w:rPr>
            </w:pPr>
            <w:r w:rsidRPr="00CE2536">
              <w:rPr>
                <w:rFonts w:ascii="Arial" w:eastAsia="Arial" w:hAnsi="Arial" w:cs="Arial"/>
                <w:sz w:val="24"/>
                <w:szCs w:val="24"/>
              </w:rPr>
              <w:t xml:space="preserve">How are unlicenced medications and clinical trial </w:t>
            </w:r>
            <w:r w:rsidR="002411A7" w:rsidRPr="00CE2536">
              <w:rPr>
                <w:rFonts w:ascii="Arial" w:eastAsia="Arial" w:hAnsi="Arial" w:cs="Arial"/>
                <w:sz w:val="24"/>
                <w:szCs w:val="24"/>
              </w:rPr>
              <w:t>medications</w:t>
            </w:r>
            <w:r w:rsidRPr="00CE2536">
              <w:rPr>
                <w:rFonts w:ascii="Arial" w:eastAsia="Arial" w:hAnsi="Arial" w:cs="Arial"/>
                <w:sz w:val="24"/>
                <w:szCs w:val="24"/>
              </w:rPr>
              <w:t xml:space="preserve"> managed within</w:t>
            </w:r>
            <w:r w:rsidR="0051293A" w:rsidRPr="00CE2536">
              <w:rPr>
                <w:rFonts w:ascii="Arial" w:eastAsia="Arial" w:hAnsi="Arial" w:cs="Arial"/>
                <w:sz w:val="24"/>
                <w:szCs w:val="24"/>
              </w:rPr>
              <w:t xml:space="preserve"> the</w:t>
            </w:r>
            <w:r w:rsidRPr="00CE2536">
              <w:rPr>
                <w:rFonts w:ascii="Arial" w:eastAsia="Arial" w:hAnsi="Arial" w:cs="Arial"/>
                <w:sz w:val="24"/>
                <w:szCs w:val="24"/>
              </w:rPr>
              <w:t xml:space="preserve"> hospital</w:t>
            </w:r>
            <w:r w:rsidR="5ED51768" w:rsidRPr="00CE2536">
              <w:rPr>
                <w:rFonts w:ascii="Arial" w:eastAsia="Arial" w:hAnsi="Arial" w:cs="Arial"/>
                <w:sz w:val="24"/>
                <w:szCs w:val="24"/>
              </w:rPr>
              <w:t xml:space="preserve"> setting?</w:t>
            </w:r>
          </w:p>
        </w:tc>
      </w:tr>
      <w:tr w:rsidR="12ED8E3F" w:rsidRPr="00CE2536" w14:paraId="06A2991F" w14:textId="77777777" w:rsidTr="00CE2536">
        <w:tc>
          <w:tcPr>
            <w:tcW w:w="10335" w:type="dxa"/>
            <w:tcBorders>
              <w:top w:val="single" w:sz="8" w:space="0" w:color="auto"/>
              <w:left w:val="single" w:sz="8" w:space="0" w:color="auto"/>
              <w:bottom w:val="single" w:sz="8" w:space="0" w:color="auto"/>
              <w:right w:val="single" w:sz="8" w:space="0" w:color="auto"/>
            </w:tcBorders>
          </w:tcPr>
          <w:p w14:paraId="74EDDE8C" w14:textId="68694476" w:rsidR="12ED8E3F" w:rsidRPr="00CE2536" w:rsidRDefault="12ED8E3F">
            <w:pPr>
              <w:rPr>
                <w:sz w:val="24"/>
                <w:szCs w:val="24"/>
              </w:rPr>
            </w:pPr>
            <w:r w:rsidRPr="00CE2536">
              <w:rPr>
                <w:rFonts w:ascii="Arial" w:eastAsia="Arial" w:hAnsi="Arial" w:cs="Arial"/>
                <w:b/>
                <w:bCs/>
                <w:sz w:val="24"/>
                <w:szCs w:val="24"/>
              </w:rPr>
              <w:t>Record GPhC interim LO evidence and mapping (if applicable)</w:t>
            </w:r>
          </w:p>
          <w:p w14:paraId="6B2C89C6" w14:textId="6D7F1FC4" w:rsidR="12ED8E3F" w:rsidRPr="00CE2536" w:rsidRDefault="12ED8E3F">
            <w:pPr>
              <w:rPr>
                <w:sz w:val="24"/>
                <w:szCs w:val="24"/>
              </w:rPr>
            </w:pPr>
            <w:r w:rsidRPr="00CE2536">
              <w:rPr>
                <w:rFonts w:ascii="Arial" w:eastAsia="Arial" w:hAnsi="Arial" w:cs="Arial"/>
                <w:b/>
                <w:bCs/>
                <w:sz w:val="24"/>
                <w:szCs w:val="24"/>
              </w:rPr>
              <w:t xml:space="preserve"> </w:t>
            </w:r>
          </w:p>
          <w:p w14:paraId="142CF663" w14:textId="0F802758" w:rsidR="12ED8E3F" w:rsidRPr="00CE2536" w:rsidRDefault="12ED8E3F">
            <w:pPr>
              <w:rPr>
                <w:sz w:val="24"/>
                <w:szCs w:val="24"/>
              </w:rPr>
            </w:pPr>
            <w:r w:rsidRPr="00CE2536">
              <w:rPr>
                <w:rFonts w:ascii="Arial" w:eastAsia="Arial" w:hAnsi="Arial" w:cs="Arial"/>
                <w:sz w:val="24"/>
                <w:szCs w:val="24"/>
              </w:rPr>
              <w:t xml:space="preserve"> </w:t>
            </w:r>
          </w:p>
        </w:tc>
      </w:tr>
      <w:tr w:rsidR="12ED8E3F" w:rsidRPr="00CE2536" w14:paraId="42E66768" w14:textId="77777777" w:rsidTr="00CE2536">
        <w:tc>
          <w:tcPr>
            <w:tcW w:w="10335" w:type="dxa"/>
            <w:tcBorders>
              <w:top w:val="single" w:sz="8" w:space="0" w:color="auto"/>
              <w:left w:val="single" w:sz="8" w:space="0" w:color="auto"/>
              <w:bottom w:val="single" w:sz="8" w:space="0" w:color="auto"/>
              <w:right w:val="single" w:sz="8" w:space="0" w:color="auto"/>
            </w:tcBorders>
          </w:tcPr>
          <w:p w14:paraId="6AC81213" w14:textId="56EDE8D8" w:rsidR="12ED8E3F" w:rsidRPr="00CE2536" w:rsidRDefault="12ED8E3F">
            <w:pPr>
              <w:rPr>
                <w:sz w:val="24"/>
                <w:szCs w:val="24"/>
              </w:rPr>
            </w:pPr>
            <w:r w:rsidRPr="00CE2536">
              <w:rPr>
                <w:rFonts w:ascii="Arial" w:eastAsia="Arial" w:hAnsi="Arial" w:cs="Arial"/>
                <w:b/>
                <w:bCs/>
                <w:sz w:val="24"/>
                <w:szCs w:val="24"/>
              </w:rPr>
              <w:t>Additional Notes:</w:t>
            </w:r>
          </w:p>
          <w:p w14:paraId="79250A6F" w14:textId="41CB307C" w:rsidR="12ED8E3F" w:rsidRPr="00CE2536" w:rsidRDefault="12ED8E3F">
            <w:pPr>
              <w:rPr>
                <w:sz w:val="24"/>
                <w:szCs w:val="24"/>
              </w:rPr>
            </w:pPr>
            <w:r w:rsidRPr="00CE2536">
              <w:rPr>
                <w:rFonts w:ascii="Arial" w:eastAsia="Arial" w:hAnsi="Arial" w:cs="Arial"/>
                <w:sz w:val="24"/>
                <w:szCs w:val="24"/>
              </w:rPr>
              <w:t xml:space="preserve"> </w:t>
            </w:r>
          </w:p>
          <w:p w14:paraId="51B5B71C" w14:textId="174D41C3" w:rsidR="12ED8E3F" w:rsidRPr="00CE2536" w:rsidRDefault="12ED8E3F">
            <w:pPr>
              <w:rPr>
                <w:sz w:val="24"/>
                <w:szCs w:val="24"/>
              </w:rPr>
            </w:pPr>
            <w:r w:rsidRPr="00CE2536">
              <w:rPr>
                <w:rFonts w:ascii="Arial" w:eastAsia="Arial" w:hAnsi="Arial" w:cs="Arial"/>
                <w:sz w:val="24"/>
                <w:szCs w:val="24"/>
              </w:rPr>
              <w:t xml:space="preserve"> </w:t>
            </w:r>
          </w:p>
          <w:p w14:paraId="0F7EE432" w14:textId="16058199" w:rsidR="12ED8E3F" w:rsidRPr="00CE2536" w:rsidRDefault="12ED8E3F">
            <w:pPr>
              <w:rPr>
                <w:sz w:val="24"/>
                <w:szCs w:val="24"/>
              </w:rPr>
            </w:pPr>
            <w:r w:rsidRPr="00CE2536">
              <w:rPr>
                <w:rFonts w:ascii="Arial" w:eastAsia="Arial" w:hAnsi="Arial" w:cs="Arial"/>
                <w:sz w:val="24"/>
                <w:szCs w:val="24"/>
              </w:rPr>
              <w:t xml:space="preserve"> </w:t>
            </w:r>
          </w:p>
          <w:p w14:paraId="2AA233F0" w14:textId="37A059B4" w:rsidR="12ED8E3F" w:rsidRDefault="12ED8E3F">
            <w:pPr>
              <w:rPr>
                <w:rFonts w:ascii="Arial" w:eastAsia="Arial" w:hAnsi="Arial" w:cs="Arial"/>
                <w:sz w:val="24"/>
                <w:szCs w:val="24"/>
              </w:rPr>
            </w:pPr>
            <w:r w:rsidRPr="00CE2536">
              <w:rPr>
                <w:rFonts w:ascii="Arial" w:eastAsia="Arial" w:hAnsi="Arial" w:cs="Arial"/>
                <w:sz w:val="24"/>
                <w:szCs w:val="24"/>
              </w:rPr>
              <w:t xml:space="preserve"> </w:t>
            </w:r>
          </w:p>
          <w:p w14:paraId="2943006C" w14:textId="77777777" w:rsidR="002411A7" w:rsidRDefault="002411A7">
            <w:pPr>
              <w:rPr>
                <w:rFonts w:ascii="Arial" w:eastAsia="Arial" w:hAnsi="Arial" w:cs="Arial"/>
                <w:sz w:val="24"/>
                <w:szCs w:val="24"/>
              </w:rPr>
            </w:pPr>
          </w:p>
          <w:p w14:paraId="1B79AA08" w14:textId="77777777" w:rsidR="002411A7" w:rsidRDefault="002411A7">
            <w:pPr>
              <w:rPr>
                <w:rFonts w:ascii="Arial" w:eastAsia="Arial" w:hAnsi="Arial" w:cs="Arial"/>
                <w:sz w:val="24"/>
                <w:szCs w:val="24"/>
              </w:rPr>
            </w:pPr>
          </w:p>
          <w:p w14:paraId="3D73A552" w14:textId="77777777" w:rsidR="002411A7" w:rsidRDefault="002411A7">
            <w:pPr>
              <w:rPr>
                <w:rFonts w:ascii="Arial" w:eastAsia="Arial" w:hAnsi="Arial" w:cs="Arial"/>
                <w:sz w:val="24"/>
                <w:szCs w:val="24"/>
              </w:rPr>
            </w:pPr>
          </w:p>
          <w:p w14:paraId="6ACE2DE2" w14:textId="77777777" w:rsidR="002411A7" w:rsidRDefault="002411A7">
            <w:pPr>
              <w:rPr>
                <w:rFonts w:ascii="Arial" w:eastAsia="Arial" w:hAnsi="Arial" w:cs="Arial"/>
                <w:sz w:val="24"/>
                <w:szCs w:val="24"/>
              </w:rPr>
            </w:pPr>
          </w:p>
          <w:p w14:paraId="111477CD" w14:textId="77777777" w:rsidR="002411A7" w:rsidRDefault="002411A7">
            <w:pPr>
              <w:rPr>
                <w:rFonts w:ascii="Arial" w:eastAsia="Arial" w:hAnsi="Arial" w:cs="Arial"/>
                <w:sz w:val="24"/>
                <w:szCs w:val="24"/>
              </w:rPr>
            </w:pPr>
          </w:p>
          <w:p w14:paraId="396C84F6" w14:textId="77777777" w:rsidR="002411A7" w:rsidRDefault="002411A7">
            <w:pPr>
              <w:rPr>
                <w:rFonts w:ascii="Arial" w:eastAsia="Arial" w:hAnsi="Arial" w:cs="Arial"/>
                <w:sz w:val="24"/>
                <w:szCs w:val="24"/>
              </w:rPr>
            </w:pPr>
          </w:p>
          <w:p w14:paraId="0D6E9C7F" w14:textId="77777777" w:rsidR="002411A7" w:rsidRDefault="002411A7">
            <w:pPr>
              <w:rPr>
                <w:rFonts w:ascii="Arial" w:eastAsia="Arial" w:hAnsi="Arial" w:cs="Arial"/>
                <w:sz w:val="24"/>
                <w:szCs w:val="24"/>
              </w:rPr>
            </w:pPr>
          </w:p>
          <w:p w14:paraId="472F2427" w14:textId="77777777" w:rsidR="002411A7" w:rsidRDefault="002411A7">
            <w:pPr>
              <w:rPr>
                <w:rFonts w:ascii="Arial" w:eastAsia="Arial" w:hAnsi="Arial" w:cs="Arial"/>
                <w:sz w:val="24"/>
                <w:szCs w:val="24"/>
              </w:rPr>
            </w:pPr>
          </w:p>
          <w:p w14:paraId="43935B24" w14:textId="77777777" w:rsidR="002411A7" w:rsidRDefault="002411A7">
            <w:pPr>
              <w:rPr>
                <w:rFonts w:ascii="Arial" w:eastAsia="Arial" w:hAnsi="Arial" w:cs="Arial"/>
                <w:sz w:val="24"/>
                <w:szCs w:val="24"/>
              </w:rPr>
            </w:pPr>
          </w:p>
          <w:p w14:paraId="653EF286" w14:textId="77777777" w:rsidR="002411A7" w:rsidRDefault="002411A7">
            <w:pPr>
              <w:rPr>
                <w:rFonts w:ascii="Arial" w:eastAsia="Arial" w:hAnsi="Arial" w:cs="Arial"/>
                <w:sz w:val="24"/>
                <w:szCs w:val="24"/>
              </w:rPr>
            </w:pPr>
          </w:p>
          <w:p w14:paraId="5F10F185" w14:textId="77777777" w:rsidR="002411A7" w:rsidRDefault="002411A7">
            <w:pPr>
              <w:rPr>
                <w:rFonts w:ascii="Arial" w:eastAsia="Arial" w:hAnsi="Arial" w:cs="Arial"/>
                <w:sz w:val="24"/>
                <w:szCs w:val="24"/>
              </w:rPr>
            </w:pPr>
          </w:p>
          <w:p w14:paraId="4C720856" w14:textId="77777777" w:rsidR="002411A7" w:rsidRPr="00CE2536" w:rsidRDefault="002411A7">
            <w:pPr>
              <w:rPr>
                <w:sz w:val="24"/>
                <w:szCs w:val="24"/>
              </w:rPr>
            </w:pPr>
          </w:p>
          <w:p w14:paraId="3399A001" w14:textId="1F907E51" w:rsidR="12ED8E3F" w:rsidRPr="00CE2536" w:rsidRDefault="12ED8E3F">
            <w:pPr>
              <w:rPr>
                <w:sz w:val="24"/>
                <w:szCs w:val="24"/>
              </w:rPr>
            </w:pPr>
            <w:r w:rsidRPr="00CE2536">
              <w:rPr>
                <w:rFonts w:ascii="Arial" w:eastAsia="Arial" w:hAnsi="Arial" w:cs="Arial"/>
                <w:sz w:val="24"/>
                <w:szCs w:val="24"/>
              </w:rPr>
              <w:t xml:space="preserve"> </w:t>
            </w:r>
          </w:p>
          <w:p w14:paraId="765864AC" w14:textId="32A45734" w:rsidR="12ED8E3F" w:rsidRPr="00CE2536" w:rsidRDefault="12ED8E3F">
            <w:pPr>
              <w:rPr>
                <w:sz w:val="24"/>
                <w:szCs w:val="24"/>
              </w:rPr>
            </w:pPr>
            <w:r w:rsidRPr="00CE2536">
              <w:rPr>
                <w:rFonts w:ascii="Arial" w:eastAsia="Arial" w:hAnsi="Arial" w:cs="Arial"/>
                <w:sz w:val="24"/>
                <w:szCs w:val="24"/>
              </w:rPr>
              <w:t xml:space="preserve"> </w:t>
            </w:r>
          </w:p>
        </w:tc>
      </w:tr>
    </w:tbl>
    <w:p w14:paraId="79151EBA" w14:textId="3EC75D48" w:rsidR="5A62B034" w:rsidRDefault="5A62B034">
      <w:r w:rsidRPr="12ED8E3F">
        <w:rPr>
          <w:rFonts w:eastAsia="Arial" w:cs="Arial"/>
        </w:rPr>
        <w:t xml:space="preserve"> </w:t>
      </w:r>
    </w:p>
    <w:tbl>
      <w:tblPr>
        <w:tblStyle w:val="TableGrid"/>
        <w:tblW w:w="10335" w:type="dxa"/>
        <w:tblLayout w:type="fixed"/>
        <w:tblLook w:val="04A0" w:firstRow="1" w:lastRow="0" w:firstColumn="1" w:lastColumn="0" w:noHBand="0" w:noVBand="1"/>
      </w:tblPr>
      <w:tblGrid>
        <w:gridCol w:w="10335"/>
      </w:tblGrid>
      <w:tr w:rsidR="0057202F" w:rsidRPr="00AB4A52" w14:paraId="2720ED87" w14:textId="77777777" w:rsidTr="00355A1C">
        <w:tc>
          <w:tcPr>
            <w:tcW w:w="1033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5B71B7C9" w14:textId="3AE42543" w:rsidR="6EDC41DD" w:rsidRPr="00AB4A52" w:rsidRDefault="5A62B034" w:rsidP="00420842">
            <w:pPr>
              <w:spacing w:before="240" w:after="240"/>
              <w:rPr>
                <w:rFonts w:ascii="Arial" w:eastAsia="Arial" w:hAnsi="Arial" w:cs="Arial"/>
                <w:b/>
                <w:bCs/>
                <w:color w:val="005EB8"/>
                <w:sz w:val="24"/>
                <w:szCs w:val="24"/>
              </w:rPr>
            </w:pPr>
            <w:r w:rsidRPr="00AB4A52">
              <w:rPr>
                <w:rFonts w:eastAsia="Arial" w:cs="Arial"/>
                <w:sz w:val="24"/>
                <w:szCs w:val="24"/>
              </w:rPr>
              <w:t xml:space="preserve"> </w:t>
            </w:r>
            <w:r w:rsidR="009511E7" w:rsidRPr="00AB4A52">
              <w:rPr>
                <w:rFonts w:ascii="Arial" w:eastAsia="Arial" w:hAnsi="Arial" w:cs="Arial"/>
                <w:b/>
                <w:bCs/>
                <w:color w:val="005EB8"/>
                <w:sz w:val="24"/>
                <w:szCs w:val="24"/>
              </w:rPr>
              <w:t>4.</w:t>
            </w:r>
            <w:r w:rsidR="0057202F" w:rsidRPr="00AB4A52">
              <w:rPr>
                <w:rFonts w:ascii="Arial" w:eastAsia="Arial" w:hAnsi="Arial" w:cs="Arial"/>
                <w:b/>
                <w:bCs/>
                <w:color w:val="005EB8"/>
                <w:sz w:val="24"/>
                <w:szCs w:val="24"/>
              </w:rPr>
              <w:t>1.</w:t>
            </w:r>
            <w:r w:rsidR="009511E7" w:rsidRPr="00AB4A52">
              <w:rPr>
                <w:rFonts w:ascii="Arial" w:eastAsia="Arial" w:hAnsi="Arial" w:cs="Arial"/>
                <w:b/>
                <w:bCs/>
                <w:color w:val="005EB8"/>
                <w:sz w:val="24"/>
                <w:szCs w:val="24"/>
              </w:rPr>
              <w:t xml:space="preserve">4 </w:t>
            </w:r>
            <w:r w:rsidR="6EDC41DD" w:rsidRPr="00AB4A52">
              <w:rPr>
                <w:rFonts w:ascii="Arial" w:eastAsia="Arial" w:hAnsi="Arial" w:cs="Arial"/>
                <w:b/>
                <w:bCs/>
                <w:color w:val="005EB8"/>
                <w:sz w:val="24"/>
                <w:szCs w:val="24"/>
              </w:rPr>
              <w:t xml:space="preserve">Transfer of Medicines </w:t>
            </w:r>
            <w:r w:rsidR="00FD0862">
              <w:rPr>
                <w:rFonts w:ascii="Arial" w:eastAsia="Arial" w:hAnsi="Arial" w:cs="Arial"/>
                <w:b/>
                <w:bCs/>
                <w:color w:val="005EB8"/>
                <w:sz w:val="24"/>
                <w:szCs w:val="24"/>
              </w:rPr>
              <w:t>across</w:t>
            </w:r>
            <w:r w:rsidR="6EDC41DD" w:rsidRPr="00AB4A52">
              <w:rPr>
                <w:rFonts w:ascii="Arial" w:eastAsia="Arial" w:hAnsi="Arial" w:cs="Arial"/>
                <w:b/>
                <w:bCs/>
                <w:color w:val="005EB8"/>
                <w:sz w:val="24"/>
                <w:szCs w:val="24"/>
              </w:rPr>
              <w:t xml:space="preserve"> other sectors </w:t>
            </w:r>
          </w:p>
        </w:tc>
      </w:tr>
      <w:tr w:rsidR="12ED8E3F" w:rsidRPr="00AB4A52" w14:paraId="109368DA" w14:textId="77777777" w:rsidTr="00355A1C">
        <w:tc>
          <w:tcPr>
            <w:tcW w:w="10335" w:type="dxa"/>
            <w:tcBorders>
              <w:top w:val="single" w:sz="8" w:space="0" w:color="auto"/>
              <w:left w:val="single" w:sz="8" w:space="0" w:color="auto"/>
              <w:bottom w:val="single" w:sz="8" w:space="0" w:color="auto"/>
              <w:right w:val="single" w:sz="8" w:space="0" w:color="auto"/>
            </w:tcBorders>
          </w:tcPr>
          <w:p w14:paraId="326BDED7" w14:textId="77777777" w:rsidR="00AB4A52" w:rsidRPr="00AB4A52" w:rsidRDefault="00AB4A52" w:rsidP="00AB4A52">
            <w:pPr>
              <w:pStyle w:val="ListParagraph"/>
              <w:spacing w:after="0" w:line="240" w:lineRule="auto"/>
              <w:ind w:left="714" w:right="166"/>
              <w:contextualSpacing w:val="0"/>
              <w:jc w:val="both"/>
              <w:rPr>
                <w:rFonts w:eastAsiaTheme="minorEastAsia"/>
                <w:sz w:val="24"/>
                <w:szCs w:val="24"/>
              </w:rPr>
            </w:pPr>
          </w:p>
          <w:p w14:paraId="7FC0F790" w14:textId="6EB73227" w:rsidR="12ED8E3F" w:rsidRPr="00AB4A52" w:rsidRDefault="12ED8E3F" w:rsidP="006F428B">
            <w:pPr>
              <w:pStyle w:val="ListParagraph"/>
              <w:numPr>
                <w:ilvl w:val="0"/>
                <w:numId w:val="4"/>
              </w:numPr>
              <w:spacing w:after="200" w:line="276" w:lineRule="auto"/>
              <w:ind w:left="714" w:right="166" w:hanging="357"/>
              <w:contextualSpacing w:val="0"/>
              <w:jc w:val="both"/>
              <w:rPr>
                <w:rFonts w:eastAsiaTheme="minorEastAsia"/>
                <w:sz w:val="24"/>
                <w:szCs w:val="24"/>
              </w:rPr>
            </w:pPr>
            <w:r w:rsidRPr="00AB4A52">
              <w:rPr>
                <w:sz w:val="24"/>
                <w:szCs w:val="24"/>
              </w:rPr>
              <w:t xml:space="preserve">How </w:t>
            </w:r>
            <w:r w:rsidR="0F628DDB" w:rsidRPr="00AB4A52">
              <w:rPr>
                <w:sz w:val="24"/>
                <w:szCs w:val="24"/>
              </w:rPr>
              <w:t>d</w:t>
            </w:r>
            <w:r w:rsidRPr="00AB4A52">
              <w:rPr>
                <w:sz w:val="24"/>
                <w:szCs w:val="24"/>
              </w:rPr>
              <w:t xml:space="preserve">oes the </w:t>
            </w:r>
            <w:r w:rsidR="1149C1D3" w:rsidRPr="00AB4A52">
              <w:rPr>
                <w:sz w:val="24"/>
                <w:szCs w:val="24"/>
              </w:rPr>
              <w:t>hosp</w:t>
            </w:r>
            <w:r w:rsidR="2BCBA81D" w:rsidRPr="00AB4A52">
              <w:rPr>
                <w:sz w:val="24"/>
                <w:szCs w:val="24"/>
              </w:rPr>
              <w:t xml:space="preserve">ital </w:t>
            </w:r>
            <w:r w:rsidR="5D2C7F35" w:rsidRPr="00AB4A52">
              <w:rPr>
                <w:sz w:val="24"/>
                <w:szCs w:val="24"/>
              </w:rPr>
              <w:t xml:space="preserve">update or </w:t>
            </w:r>
            <w:r w:rsidR="2CD9CA13" w:rsidRPr="00AB4A52">
              <w:rPr>
                <w:sz w:val="24"/>
                <w:szCs w:val="24"/>
              </w:rPr>
              <w:t>make referrals to community pharmacy and GP practices</w:t>
            </w:r>
            <w:r w:rsidR="07ADD4B6" w:rsidRPr="00AB4A52">
              <w:rPr>
                <w:sz w:val="24"/>
                <w:szCs w:val="24"/>
              </w:rPr>
              <w:t xml:space="preserve"> </w:t>
            </w:r>
            <w:r w:rsidR="465D6EA3" w:rsidRPr="00AB4A52">
              <w:rPr>
                <w:sz w:val="24"/>
                <w:szCs w:val="24"/>
              </w:rPr>
              <w:t>about</w:t>
            </w:r>
            <w:r w:rsidR="461FB454" w:rsidRPr="00AB4A52">
              <w:rPr>
                <w:sz w:val="24"/>
                <w:szCs w:val="24"/>
              </w:rPr>
              <w:t xml:space="preserve"> changes to a </w:t>
            </w:r>
            <w:r w:rsidR="5AC6BCD1" w:rsidRPr="00AB4A52">
              <w:rPr>
                <w:sz w:val="24"/>
                <w:szCs w:val="24"/>
              </w:rPr>
              <w:t>patient's</w:t>
            </w:r>
            <w:r w:rsidR="2E608126" w:rsidRPr="00AB4A52">
              <w:rPr>
                <w:sz w:val="24"/>
                <w:szCs w:val="24"/>
              </w:rPr>
              <w:t xml:space="preserve"> </w:t>
            </w:r>
            <w:r w:rsidR="5A34E349" w:rsidRPr="00AB4A52">
              <w:rPr>
                <w:sz w:val="24"/>
                <w:szCs w:val="24"/>
              </w:rPr>
              <w:t>medicine</w:t>
            </w:r>
            <w:r w:rsidR="5812F969" w:rsidRPr="00AB4A52">
              <w:rPr>
                <w:sz w:val="24"/>
                <w:szCs w:val="24"/>
              </w:rPr>
              <w:t xml:space="preserve"> </w:t>
            </w:r>
            <w:r w:rsidR="0BC9CDB5" w:rsidRPr="00AB4A52">
              <w:rPr>
                <w:sz w:val="24"/>
                <w:szCs w:val="24"/>
              </w:rPr>
              <w:t>or information on monitoring</w:t>
            </w:r>
            <w:r w:rsidR="00D769B6">
              <w:rPr>
                <w:sz w:val="24"/>
                <w:szCs w:val="24"/>
              </w:rPr>
              <w:t>?</w:t>
            </w:r>
            <w:r w:rsidR="0BC9CDB5" w:rsidRPr="00AB4A52">
              <w:rPr>
                <w:sz w:val="24"/>
                <w:szCs w:val="24"/>
              </w:rPr>
              <w:t xml:space="preserve"> </w:t>
            </w:r>
            <w:r w:rsidR="00AB4A52">
              <w:rPr>
                <w:sz w:val="24"/>
                <w:szCs w:val="24"/>
              </w:rPr>
              <w:t xml:space="preserve">e.g. </w:t>
            </w:r>
            <w:r w:rsidR="3BDDE556" w:rsidRPr="00AB4A52">
              <w:rPr>
                <w:sz w:val="24"/>
                <w:szCs w:val="24"/>
              </w:rPr>
              <w:t>if a new drug is started</w:t>
            </w:r>
            <w:r w:rsidR="004E24BF">
              <w:rPr>
                <w:sz w:val="24"/>
                <w:szCs w:val="24"/>
              </w:rPr>
              <w:t>,</w:t>
            </w:r>
            <w:r w:rsidR="3BDDE556" w:rsidRPr="00AB4A52">
              <w:rPr>
                <w:sz w:val="24"/>
                <w:szCs w:val="24"/>
              </w:rPr>
              <w:t xml:space="preserve"> a </w:t>
            </w:r>
            <w:r w:rsidR="2B69A1FF" w:rsidRPr="00AB4A52">
              <w:rPr>
                <w:sz w:val="24"/>
                <w:szCs w:val="24"/>
              </w:rPr>
              <w:t>patient's</w:t>
            </w:r>
            <w:r w:rsidR="3BDDE556" w:rsidRPr="00AB4A52">
              <w:rPr>
                <w:sz w:val="24"/>
                <w:szCs w:val="24"/>
              </w:rPr>
              <w:t xml:space="preserve"> routine medication </w:t>
            </w:r>
            <w:r w:rsidR="004E24BF">
              <w:rPr>
                <w:sz w:val="24"/>
                <w:szCs w:val="24"/>
              </w:rPr>
              <w:t xml:space="preserve">is </w:t>
            </w:r>
            <w:r w:rsidR="3BDDE556" w:rsidRPr="00AB4A52">
              <w:rPr>
                <w:sz w:val="24"/>
                <w:szCs w:val="24"/>
              </w:rPr>
              <w:t>deprescribed</w:t>
            </w:r>
            <w:r w:rsidR="3F3E0EA1" w:rsidRPr="00AB4A52">
              <w:rPr>
                <w:sz w:val="24"/>
                <w:szCs w:val="24"/>
              </w:rPr>
              <w:t xml:space="preserve">, monitoring required for patient discharged on </w:t>
            </w:r>
            <w:r w:rsidR="004E24BF">
              <w:rPr>
                <w:sz w:val="24"/>
                <w:szCs w:val="24"/>
              </w:rPr>
              <w:t xml:space="preserve">a </w:t>
            </w:r>
            <w:r w:rsidR="3F3E0EA1" w:rsidRPr="00AB4A52">
              <w:rPr>
                <w:sz w:val="24"/>
                <w:szCs w:val="24"/>
              </w:rPr>
              <w:t>parenteral antimicrobia</w:t>
            </w:r>
            <w:r w:rsidR="004E24BF">
              <w:rPr>
                <w:sz w:val="24"/>
                <w:szCs w:val="24"/>
              </w:rPr>
              <w:t>l</w:t>
            </w:r>
          </w:p>
          <w:p w14:paraId="5BD3DCBE" w14:textId="4C397B87" w:rsidR="12ED8E3F" w:rsidRPr="00AB4A52" w:rsidRDefault="12ED8E3F" w:rsidP="006F428B">
            <w:pPr>
              <w:pStyle w:val="ListParagraph"/>
              <w:numPr>
                <w:ilvl w:val="0"/>
                <w:numId w:val="4"/>
              </w:numPr>
              <w:spacing w:after="200" w:line="276" w:lineRule="auto"/>
              <w:ind w:left="714" w:right="166" w:hanging="357"/>
              <w:contextualSpacing w:val="0"/>
              <w:jc w:val="both"/>
              <w:rPr>
                <w:rFonts w:eastAsiaTheme="minorEastAsia"/>
                <w:sz w:val="24"/>
                <w:szCs w:val="24"/>
              </w:rPr>
            </w:pPr>
            <w:r w:rsidRPr="00AB4A52">
              <w:rPr>
                <w:sz w:val="24"/>
                <w:szCs w:val="24"/>
              </w:rPr>
              <w:t>What are the pathways of care and referrals within</w:t>
            </w:r>
            <w:r w:rsidR="6045F56E" w:rsidRPr="00AB4A52">
              <w:rPr>
                <w:sz w:val="24"/>
                <w:szCs w:val="24"/>
              </w:rPr>
              <w:t xml:space="preserve"> hospital </w:t>
            </w:r>
            <w:r w:rsidR="009511E7" w:rsidRPr="00AB4A52">
              <w:rPr>
                <w:sz w:val="24"/>
                <w:szCs w:val="24"/>
              </w:rPr>
              <w:t>setting</w:t>
            </w:r>
            <w:r w:rsidR="2E75875F" w:rsidRPr="00AB4A52">
              <w:rPr>
                <w:sz w:val="24"/>
                <w:szCs w:val="24"/>
              </w:rPr>
              <w:t xml:space="preserve"> that are commonly</w:t>
            </w:r>
            <w:r w:rsidRPr="00AB4A52">
              <w:rPr>
                <w:sz w:val="24"/>
                <w:szCs w:val="24"/>
              </w:rPr>
              <w:t xml:space="preserve"> </w:t>
            </w:r>
            <w:r w:rsidR="09D0F2E9" w:rsidRPr="00AB4A52">
              <w:rPr>
                <w:sz w:val="24"/>
                <w:szCs w:val="24"/>
              </w:rPr>
              <w:t xml:space="preserve">used </w:t>
            </w:r>
            <w:r w:rsidR="69D76EEF" w:rsidRPr="00AB4A52">
              <w:rPr>
                <w:sz w:val="24"/>
                <w:szCs w:val="24"/>
              </w:rPr>
              <w:t>for medicines management</w:t>
            </w:r>
            <w:r w:rsidRPr="00AB4A52">
              <w:rPr>
                <w:sz w:val="24"/>
                <w:szCs w:val="24"/>
              </w:rPr>
              <w:t>?</w:t>
            </w:r>
          </w:p>
          <w:p w14:paraId="52FAFE38" w14:textId="27699FEE" w:rsidR="12ED8E3F" w:rsidRPr="00AB4A52" w:rsidRDefault="12ED8E3F" w:rsidP="006F428B">
            <w:pPr>
              <w:pStyle w:val="ListParagraph"/>
              <w:numPr>
                <w:ilvl w:val="0"/>
                <w:numId w:val="4"/>
              </w:numPr>
              <w:spacing w:after="200" w:line="276" w:lineRule="auto"/>
              <w:ind w:left="714" w:right="166" w:hanging="357"/>
              <w:contextualSpacing w:val="0"/>
              <w:jc w:val="both"/>
              <w:rPr>
                <w:rFonts w:eastAsiaTheme="minorEastAsia"/>
                <w:sz w:val="24"/>
                <w:szCs w:val="24"/>
              </w:rPr>
            </w:pPr>
            <w:r w:rsidRPr="00AB4A52">
              <w:rPr>
                <w:sz w:val="24"/>
                <w:szCs w:val="24"/>
              </w:rPr>
              <w:t xml:space="preserve">What specialist services are available locally to avoid </w:t>
            </w:r>
            <w:r w:rsidR="26AD1389" w:rsidRPr="00AB4A52">
              <w:rPr>
                <w:sz w:val="24"/>
                <w:szCs w:val="24"/>
              </w:rPr>
              <w:t xml:space="preserve">primary care </w:t>
            </w:r>
            <w:r w:rsidRPr="00AB4A52">
              <w:rPr>
                <w:sz w:val="24"/>
                <w:szCs w:val="24"/>
              </w:rPr>
              <w:t>referrals? What conditions do they support?</w:t>
            </w:r>
          </w:p>
        </w:tc>
      </w:tr>
      <w:tr w:rsidR="12ED8E3F" w:rsidRPr="00AB4A52" w14:paraId="10137E50" w14:textId="77777777" w:rsidTr="00355A1C">
        <w:tc>
          <w:tcPr>
            <w:tcW w:w="10335" w:type="dxa"/>
            <w:tcBorders>
              <w:top w:val="single" w:sz="8" w:space="0" w:color="auto"/>
              <w:left w:val="single" w:sz="8" w:space="0" w:color="auto"/>
              <w:bottom w:val="single" w:sz="8" w:space="0" w:color="auto"/>
              <w:right w:val="single" w:sz="8" w:space="0" w:color="auto"/>
            </w:tcBorders>
          </w:tcPr>
          <w:p w14:paraId="7038149E" w14:textId="773AD44F" w:rsidR="12ED8E3F" w:rsidRPr="00AB4A52" w:rsidRDefault="12ED8E3F">
            <w:pPr>
              <w:rPr>
                <w:sz w:val="24"/>
                <w:szCs w:val="24"/>
              </w:rPr>
            </w:pPr>
            <w:r w:rsidRPr="00AB4A52">
              <w:rPr>
                <w:rFonts w:ascii="Arial" w:eastAsia="Arial" w:hAnsi="Arial" w:cs="Arial"/>
                <w:b/>
                <w:bCs/>
                <w:sz w:val="24"/>
                <w:szCs w:val="24"/>
              </w:rPr>
              <w:t>Record GPhC interim LO evidence and mapping (if applicable)</w:t>
            </w:r>
          </w:p>
          <w:p w14:paraId="73C083C0" w14:textId="741C9E47" w:rsidR="12ED8E3F" w:rsidRPr="00AB4A52" w:rsidRDefault="12ED8E3F">
            <w:pPr>
              <w:rPr>
                <w:sz w:val="24"/>
                <w:szCs w:val="24"/>
              </w:rPr>
            </w:pPr>
            <w:r w:rsidRPr="00AB4A52">
              <w:rPr>
                <w:rFonts w:ascii="Arial" w:eastAsia="Arial" w:hAnsi="Arial" w:cs="Arial"/>
                <w:b/>
                <w:bCs/>
                <w:sz w:val="24"/>
                <w:szCs w:val="24"/>
              </w:rPr>
              <w:t xml:space="preserve"> </w:t>
            </w:r>
          </w:p>
          <w:p w14:paraId="5E053232" w14:textId="696F4A93" w:rsidR="12ED8E3F" w:rsidRPr="00AB4A52" w:rsidRDefault="12ED8E3F">
            <w:pPr>
              <w:rPr>
                <w:sz w:val="24"/>
                <w:szCs w:val="24"/>
              </w:rPr>
            </w:pPr>
            <w:r w:rsidRPr="00AB4A52">
              <w:rPr>
                <w:rFonts w:ascii="Arial" w:eastAsia="Arial" w:hAnsi="Arial" w:cs="Arial"/>
                <w:sz w:val="24"/>
                <w:szCs w:val="24"/>
              </w:rPr>
              <w:t xml:space="preserve"> </w:t>
            </w:r>
          </w:p>
        </w:tc>
      </w:tr>
      <w:tr w:rsidR="12ED8E3F" w:rsidRPr="00AB4A52" w14:paraId="266EA54E" w14:textId="77777777" w:rsidTr="00355A1C">
        <w:tc>
          <w:tcPr>
            <w:tcW w:w="10335" w:type="dxa"/>
            <w:tcBorders>
              <w:top w:val="single" w:sz="8" w:space="0" w:color="auto"/>
              <w:left w:val="single" w:sz="8" w:space="0" w:color="auto"/>
              <w:bottom w:val="single" w:sz="8" w:space="0" w:color="auto"/>
              <w:right w:val="single" w:sz="8" w:space="0" w:color="auto"/>
            </w:tcBorders>
          </w:tcPr>
          <w:p w14:paraId="154BD6FE" w14:textId="4F108125" w:rsidR="12ED8E3F" w:rsidRPr="00AB4A52" w:rsidRDefault="12ED8E3F">
            <w:pPr>
              <w:rPr>
                <w:sz w:val="24"/>
                <w:szCs w:val="24"/>
              </w:rPr>
            </w:pPr>
            <w:r w:rsidRPr="00AB4A52">
              <w:rPr>
                <w:rFonts w:ascii="Arial" w:eastAsia="Arial" w:hAnsi="Arial" w:cs="Arial"/>
                <w:b/>
                <w:bCs/>
                <w:sz w:val="24"/>
                <w:szCs w:val="24"/>
              </w:rPr>
              <w:t>Additional Notes:</w:t>
            </w:r>
          </w:p>
          <w:p w14:paraId="382B252F" w14:textId="29D29A0D" w:rsidR="12ED8E3F" w:rsidRPr="00AB4A52" w:rsidRDefault="12ED8E3F">
            <w:pPr>
              <w:rPr>
                <w:sz w:val="24"/>
                <w:szCs w:val="24"/>
              </w:rPr>
            </w:pPr>
            <w:r w:rsidRPr="00AB4A52">
              <w:rPr>
                <w:rFonts w:ascii="Arial" w:eastAsia="Arial" w:hAnsi="Arial" w:cs="Arial"/>
                <w:sz w:val="24"/>
                <w:szCs w:val="24"/>
              </w:rPr>
              <w:t xml:space="preserve"> </w:t>
            </w:r>
          </w:p>
          <w:p w14:paraId="45A1489E" w14:textId="210CB01F" w:rsidR="12ED8E3F" w:rsidRPr="00AB4A52" w:rsidRDefault="12ED8E3F">
            <w:pPr>
              <w:rPr>
                <w:sz w:val="24"/>
                <w:szCs w:val="24"/>
              </w:rPr>
            </w:pPr>
            <w:r w:rsidRPr="00AB4A52">
              <w:rPr>
                <w:rFonts w:ascii="Arial" w:eastAsia="Arial" w:hAnsi="Arial" w:cs="Arial"/>
                <w:sz w:val="24"/>
                <w:szCs w:val="24"/>
              </w:rPr>
              <w:t xml:space="preserve"> </w:t>
            </w:r>
          </w:p>
          <w:p w14:paraId="0A0E2610" w14:textId="011E70D8" w:rsidR="12ED8E3F" w:rsidRDefault="12ED8E3F">
            <w:pPr>
              <w:rPr>
                <w:rFonts w:ascii="Arial" w:eastAsia="Arial" w:hAnsi="Arial" w:cs="Arial"/>
                <w:sz w:val="24"/>
                <w:szCs w:val="24"/>
              </w:rPr>
            </w:pPr>
            <w:r w:rsidRPr="00AB4A52">
              <w:rPr>
                <w:rFonts w:ascii="Arial" w:eastAsia="Arial" w:hAnsi="Arial" w:cs="Arial"/>
                <w:sz w:val="24"/>
                <w:szCs w:val="24"/>
              </w:rPr>
              <w:t xml:space="preserve"> </w:t>
            </w:r>
          </w:p>
          <w:p w14:paraId="2CE03249" w14:textId="77777777" w:rsidR="00AB26EA" w:rsidRDefault="00AB26EA">
            <w:pPr>
              <w:rPr>
                <w:rFonts w:ascii="Arial" w:eastAsia="Arial" w:hAnsi="Arial" w:cs="Arial"/>
                <w:sz w:val="24"/>
                <w:szCs w:val="24"/>
              </w:rPr>
            </w:pPr>
          </w:p>
          <w:p w14:paraId="072B3BF0" w14:textId="77777777" w:rsidR="00AB26EA" w:rsidRDefault="00AB26EA">
            <w:pPr>
              <w:rPr>
                <w:rFonts w:ascii="Arial" w:eastAsia="Arial" w:hAnsi="Arial" w:cs="Arial"/>
                <w:sz w:val="24"/>
                <w:szCs w:val="24"/>
              </w:rPr>
            </w:pPr>
          </w:p>
          <w:p w14:paraId="453D042E" w14:textId="77777777" w:rsidR="00AB26EA" w:rsidRDefault="00AB26EA">
            <w:pPr>
              <w:rPr>
                <w:rFonts w:ascii="Arial" w:eastAsia="Arial" w:hAnsi="Arial" w:cs="Arial"/>
                <w:sz w:val="24"/>
                <w:szCs w:val="24"/>
              </w:rPr>
            </w:pPr>
          </w:p>
          <w:p w14:paraId="44F6760A" w14:textId="77777777" w:rsidR="00AB26EA" w:rsidRDefault="00AB26EA">
            <w:pPr>
              <w:rPr>
                <w:sz w:val="24"/>
                <w:szCs w:val="24"/>
              </w:rPr>
            </w:pPr>
          </w:p>
          <w:p w14:paraId="325F2642" w14:textId="77777777" w:rsidR="00AB26EA" w:rsidRDefault="00AB26EA">
            <w:pPr>
              <w:rPr>
                <w:sz w:val="24"/>
                <w:szCs w:val="24"/>
              </w:rPr>
            </w:pPr>
          </w:p>
          <w:p w14:paraId="73DE9508" w14:textId="77777777" w:rsidR="00AB26EA" w:rsidRDefault="00AB26EA">
            <w:pPr>
              <w:rPr>
                <w:sz w:val="24"/>
                <w:szCs w:val="24"/>
              </w:rPr>
            </w:pPr>
          </w:p>
          <w:p w14:paraId="02E30FAF" w14:textId="77777777" w:rsidR="00AB26EA" w:rsidRDefault="00AB26EA">
            <w:pPr>
              <w:rPr>
                <w:sz w:val="24"/>
                <w:szCs w:val="24"/>
              </w:rPr>
            </w:pPr>
          </w:p>
          <w:p w14:paraId="6334824A" w14:textId="77777777" w:rsidR="00BE7082" w:rsidRDefault="00BE7082">
            <w:pPr>
              <w:rPr>
                <w:sz w:val="24"/>
                <w:szCs w:val="24"/>
              </w:rPr>
            </w:pPr>
          </w:p>
          <w:p w14:paraId="273BA68B" w14:textId="77777777" w:rsidR="00BE7082" w:rsidRDefault="00BE7082">
            <w:pPr>
              <w:rPr>
                <w:sz w:val="24"/>
                <w:szCs w:val="24"/>
              </w:rPr>
            </w:pPr>
          </w:p>
          <w:p w14:paraId="25FAD306" w14:textId="77777777" w:rsidR="00BE7082" w:rsidRDefault="00BE7082">
            <w:pPr>
              <w:rPr>
                <w:sz w:val="24"/>
                <w:szCs w:val="24"/>
              </w:rPr>
            </w:pPr>
          </w:p>
          <w:p w14:paraId="54845DE0" w14:textId="77777777" w:rsidR="00AB26EA" w:rsidRDefault="00AB26EA">
            <w:pPr>
              <w:rPr>
                <w:sz w:val="24"/>
                <w:szCs w:val="24"/>
              </w:rPr>
            </w:pPr>
          </w:p>
          <w:p w14:paraId="54FA0435" w14:textId="77777777" w:rsidR="00AB26EA" w:rsidRDefault="00AB26EA">
            <w:pPr>
              <w:rPr>
                <w:sz w:val="24"/>
                <w:szCs w:val="24"/>
              </w:rPr>
            </w:pPr>
          </w:p>
          <w:p w14:paraId="4F85DE76" w14:textId="77777777" w:rsidR="00AB26EA" w:rsidRDefault="00AB26EA">
            <w:pPr>
              <w:rPr>
                <w:sz w:val="24"/>
                <w:szCs w:val="24"/>
              </w:rPr>
            </w:pPr>
          </w:p>
          <w:p w14:paraId="6567DC4D" w14:textId="77777777" w:rsidR="00AB26EA" w:rsidRDefault="00AB26EA">
            <w:pPr>
              <w:rPr>
                <w:sz w:val="24"/>
                <w:szCs w:val="24"/>
              </w:rPr>
            </w:pPr>
          </w:p>
          <w:p w14:paraId="06017E94" w14:textId="77777777" w:rsidR="00AB26EA" w:rsidRDefault="00AB26EA">
            <w:pPr>
              <w:rPr>
                <w:sz w:val="24"/>
                <w:szCs w:val="24"/>
              </w:rPr>
            </w:pPr>
          </w:p>
          <w:p w14:paraId="75D89886" w14:textId="77777777" w:rsidR="00AB26EA" w:rsidRPr="00AB4A52" w:rsidRDefault="00AB26EA">
            <w:pPr>
              <w:rPr>
                <w:sz w:val="24"/>
                <w:szCs w:val="24"/>
              </w:rPr>
            </w:pPr>
          </w:p>
          <w:p w14:paraId="148EE45C" w14:textId="0FACE0E5" w:rsidR="12ED8E3F" w:rsidRPr="00AB4A52" w:rsidRDefault="12ED8E3F">
            <w:pPr>
              <w:rPr>
                <w:sz w:val="24"/>
                <w:szCs w:val="24"/>
              </w:rPr>
            </w:pPr>
            <w:r w:rsidRPr="00AB4A52">
              <w:rPr>
                <w:rFonts w:ascii="Arial" w:eastAsia="Arial" w:hAnsi="Arial" w:cs="Arial"/>
                <w:sz w:val="24"/>
                <w:szCs w:val="24"/>
              </w:rPr>
              <w:t xml:space="preserve"> </w:t>
            </w:r>
          </w:p>
          <w:p w14:paraId="2DEABC6C" w14:textId="63BDEDE9" w:rsidR="12ED8E3F" w:rsidRPr="00AB4A52" w:rsidRDefault="12ED8E3F">
            <w:pPr>
              <w:rPr>
                <w:sz w:val="24"/>
                <w:szCs w:val="24"/>
              </w:rPr>
            </w:pPr>
            <w:r w:rsidRPr="00AB4A52">
              <w:rPr>
                <w:rFonts w:ascii="Arial" w:eastAsia="Arial" w:hAnsi="Arial" w:cs="Arial"/>
                <w:sz w:val="24"/>
                <w:szCs w:val="24"/>
              </w:rPr>
              <w:t xml:space="preserve"> </w:t>
            </w:r>
          </w:p>
          <w:p w14:paraId="6D369CFA" w14:textId="16DF2A2F" w:rsidR="12ED8E3F" w:rsidRPr="00AB4A52" w:rsidRDefault="12ED8E3F">
            <w:pPr>
              <w:rPr>
                <w:sz w:val="24"/>
                <w:szCs w:val="24"/>
              </w:rPr>
            </w:pPr>
            <w:r w:rsidRPr="00AB4A52">
              <w:rPr>
                <w:rFonts w:ascii="Arial" w:eastAsia="Arial" w:hAnsi="Arial" w:cs="Arial"/>
                <w:sz w:val="24"/>
                <w:szCs w:val="24"/>
              </w:rPr>
              <w:t xml:space="preserve"> </w:t>
            </w:r>
          </w:p>
          <w:p w14:paraId="11499549" w14:textId="21D4BB1A" w:rsidR="12ED8E3F" w:rsidRPr="00AB4A52" w:rsidRDefault="12ED8E3F">
            <w:pPr>
              <w:rPr>
                <w:sz w:val="24"/>
                <w:szCs w:val="24"/>
              </w:rPr>
            </w:pPr>
            <w:r w:rsidRPr="00AB4A52">
              <w:rPr>
                <w:rFonts w:ascii="Arial" w:eastAsia="Arial" w:hAnsi="Arial" w:cs="Arial"/>
                <w:sz w:val="24"/>
                <w:szCs w:val="24"/>
              </w:rPr>
              <w:t xml:space="preserve"> </w:t>
            </w:r>
          </w:p>
        </w:tc>
      </w:tr>
    </w:tbl>
    <w:p w14:paraId="2A178957" w14:textId="06C39309" w:rsidR="5A62B034" w:rsidRPr="00AB4A52" w:rsidRDefault="5A62B034">
      <w:r w:rsidRPr="00AB4A52">
        <w:rPr>
          <w:rFonts w:eastAsia="Arial" w:cs="Arial"/>
        </w:rPr>
        <w:t xml:space="preserve"> </w:t>
      </w:r>
    </w:p>
    <w:p w14:paraId="4893FB64" w14:textId="3E59872B" w:rsidR="00AB26EA" w:rsidRDefault="5A62B034">
      <w:pPr>
        <w:rPr>
          <w:rFonts w:eastAsia="Arial" w:cs="Arial"/>
        </w:rPr>
      </w:pPr>
      <w:r w:rsidRPr="00AB4A52">
        <w:rPr>
          <w:rFonts w:eastAsia="Arial" w:cs="Arial"/>
        </w:rPr>
        <w:t xml:space="preserve"> </w:t>
      </w:r>
    </w:p>
    <w:p w14:paraId="0BA34861" w14:textId="77777777" w:rsidR="00AB26EA" w:rsidRDefault="00AB26EA">
      <w:pPr>
        <w:rPr>
          <w:rFonts w:eastAsia="Arial" w:cs="Arial"/>
        </w:rPr>
      </w:pPr>
      <w:r>
        <w:rPr>
          <w:rFonts w:eastAsia="Arial" w:cs="Arial"/>
        </w:rPr>
        <w:br w:type="page"/>
      </w:r>
    </w:p>
    <w:tbl>
      <w:tblPr>
        <w:tblStyle w:val="TableGrid"/>
        <w:tblW w:w="10335" w:type="dxa"/>
        <w:tblLayout w:type="fixed"/>
        <w:tblLook w:val="04A0" w:firstRow="1" w:lastRow="0" w:firstColumn="1" w:lastColumn="0" w:noHBand="0" w:noVBand="1"/>
      </w:tblPr>
      <w:tblGrid>
        <w:gridCol w:w="10335"/>
      </w:tblGrid>
      <w:tr w:rsidR="0057202F" w:rsidRPr="00AB4A52" w14:paraId="48149B34" w14:textId="77777777" w:rsidTr="00AB26EA">
        <w:tc>
          <w:tcPr>
            <w:tcW w:w="1033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7B2214E" w14:textId="49E1A527" w:rsidR="12ED8E3F" w:rsidRPr="00AB4A52" w:rsidRDefault="009511E7" w:rsidP="00AB38E5">
            <w:pPr>
              <w:spacing w:before="240" w:after="240"/>
              <w:rPr>
                <w:rFonts w:ascii="Arial" w:eastAsia="Arial" w:hAnsi="Arial" w:cs="Arial"/>
                <w:b/>
                <w:bCs/>
                <w:color w:val="005EB8"/>
                <w:sz w:val="24"/>
                <w:szCs w:val="24"/>
              </w:rPr>
            </w:pPr>
            <w:r w:rsidRPr="00AB4A52">
              <w:rPr>
                <w:rFonts w:ascii="Arial" w:eastAsia="Arial" w:hAnsi="Arial" w:cs="Arial"/>
                <w:b/>
                <w:bCs/>
                <w:color w:val="005EB8"/>
                <w:sz w:val="24"/>
                <w:szCs w:val="24"/>
              </w:rPr>
              <w:t>4.</w:t>
            </w:r>
            <w:r w:rsidR="009C3FF7" w:rsidRPr="00AB4A52">
              <w:rPr>
                <w:rFonts w:ascii="Arial" w:eastAsia="Arial" w:hAnsi="Arial" w:cs="Arial"/>
                <w:b/>
                <w:bCs/>
                <w:color w:val="005EB8"/>
                <w:sz w:val="24"/>
                <w:szCs w:val="24"/>
              </w:rPr>
              <w:t>1.</w:t>
            </w:r>
            <w:r w:rsidRPr="00AB4A52">
              <w:rPr>
                <w:rFonts w:ascii="Arial" w:eastAsia="Arial" w:hAnsi="Arial" w:cs="Arial"/>
                <w:b/>
                <w:bCs/>
                <w:color w:val="005EB8"/>
                <w:sz w:val="24"/>
                <w:szCs w:val="24"/>
              </w:rPr>
              <w:t xml:space="preserve">5 </w:t>
            </w:r>
            <w:r w:rsidR="12ED8E3F" w:rsidRPr="00AB4A52">
              <w:rPr>
                <w:rFonts w:ascii="Arial" w:eastAsia="Arial" w:hAnsi="Arial" w:cs="Arial"/>
                <w:b/>
                <w:bCs/>
                <w:color w:val="005EB8"/>
                <w:sz w:val="24"/>
                <w:szCs w:val="24"/>
              </w:rPr>
              <w:t xml:space="preserve">Medicines Information Resources in </w:t>
            </w:r>
            <w:r w:rsidR="000E425A">
              <w:rPr>
                <w:rFonts w:ascii="Arial" w:eastAsia="Arial" w:hAnsi="Arial" w:cs="Arial"/>
                <w:b/>
                <w:bCs/>
                <w:color w:val="005EB8"/>
                <w:sz w:val="24"/>
                <w:szCs w:val="24"/>
              </w:rPr>
              <w:t xml:space="preserve">the </w:t>
            </w:r>
            <w:r w:rsidR="2307677E" w:rsidRPr="00AB4A52">
              <w:rPr>
                <w:rFonts w:ascii="Arial" w:eastAsia="Arial" w:hAnsi="Arial" w:cs="Arial"/>
                <w:b/>
                <w:bCs/>
                <w:color w:val="005EB8"/>
                <w:sz w:val="24"/>
                <w:szCs w:val="24"/>
              </w:rPr>
              <w:t xml:space="preserve">Hospital </w:t>
            </w:r>
            <w:r w:rsidRPr="00AB4A52">
              <w:rPr>
                <w:rFonts w:ascii="Arial" w:eastAsia="Arial" w:hAnsi="Arial" w:cs="Arial"/>
                <w:b/>
                <w:bCs/>
                <w:color w:val="005EB8"/>
                <w:sz w:val="24"/>
                <w:szCs w:val="24"/>
              </w:rPr>
              <w:t>Setting</w:t>
            </w:r>
          </w:p>
        </w:tc>
      </w:tr>
      <w:tr w:rsidR="12ED8E3F" w:rsidRPr="00AB4A52" w14:paraId="441DD7C1" w14:textId="77777777" w:rsidTr="00AB26EA">
        <w:tc>
          <w:tcPr>
            <w:tcW w:w="10335" w:type="dxa"/>
            <w:tcBorders>
              <w:top w:val="single" w:sz="8" w:space="0" w:color="auto"/>
              <w:left w:val="single" w:sz="8" w:space="0" w:color="auto"/>
              <w:bottom w:val="single" w:sz="8" w:space="0" w:color="auto"/>
              <w:right w:val="single" w:sz="8" w:space="0" w:color="auto"/>
            </w:tcBorders>
          </w:tcPr>
          <w:p w14:paraId="36DDFB1A" w14:textId="77777777" w:rsidR="00AB26EA" w:rsidRPr="00AB26EA" w:rsidRDefault="00AB26EA" w:rsidP="00AB26EA">
            <w:pPr>
              <w:pStyle w:val="ListParagraph"/>
              <w:spacing w:after="0" w:line="240" w:lineRule="auto"/>
              <w:ind w:left="714"/>
              <w:contextualSpacing w:val="0"/>
              <w:jc w:val="both"/>
              <w:rPr>
                <w:rFonts w:eastAsiaTheme="minorEastAsia"/>
                <w:sz w:val="24"/>
                <w:szCs w:val="24"/>
              </w:rPr>
            </w:pPr>
          </w:p>
          <w:p w14:paraId="0F92B730" w14:textId="3E1B42C9" w:rsidR="12ED8E3F" w:rsidRPr="00AB4A52" w:rsidRDefault="12ED8E3F" w:rsidP="006F428B">
            <w:pPr>
              <w:pStyle w:val="ListParagraph"/>
              <w:numPr>
                <w:ilvl w:val="0"/>
                <w:numId w:val="3"/>
              </w:numPr>
              <w:spacing w:after="200" w:line="276" w:lineRule="auto"/>
              <w:ind w:left="714" w:right="166" w:hanging="357"/>
              <w:contextualSpacing w:val="0"/>
              <w:jc w:val="both"/>
              <w:rPr>
                <w:rFonts w:eastAsiaTheme="minorEastAsia"/>
                <w:sz w:val="24"/>
                <w:szCs w:val="24"/>
              </w:rPr>
            </w:pPr>
            <w:r w:rsidRPr="00AB4A52">
              <w:rPr>
                <w:sz w:val="24"/>
                <w:szCs w:val="24"/>
              </w:rPr>
              <w:t xml:space="preserve">What medicines information resources are available in </w:t>
            </w:r>
            <w:r w:rsidR="64273CEE" w:rsidRPr="00AB4A52">
              <w:rPr>
                <w:sz w:val="24"/>
                <w:szCs w:val="24"/>
              </w:rPr>
              <w:t xml:space="preserve">hospital </w:t>
            </w:r>
            <w:r w:rsidR="009511E7" w:rsidRPr="00AB4A52">
              <w:rPr>
                <w:sz w:val="24"/>
                <w:szCs w:val="24"/>
              </w:rPr>
              <w:t>setting</w:t>
            </w:r>
            <w:r w:rsidRPr="00AB4A52">
              <w:rPr>
                <w:sz w:val="24"/>
                <w:szCs w:val="24"/>
              </w:rPr>
              <w:t>?</w:t>
            </w:r>
          </w:p>
          <w:p w14:paraId="79963366" w14:textId="2DF55F64" w:rsidR="12ED8E3F" w:rsidRPr="00AB4A52" w:rsidRDefault="12ED8E3F" w:rsidP="006F428B">
            <w:pPr>
              <w:pStyle w:val="ListParagraph"/>
              <w:numPr>
                <w:ilvl w:val="0"/>
                <w:numId w:val="3"/>
              </w:numPr>
              <w:spacing w:after="200" w:line="276" w:lineRule="auto"/>
              <w:ind w:left="714" w:right="166" w:hanging="357"/>
              <w:contextualSpacing w:val="0"/>
              <w:jc w:val="both"/>
              <w:rPr>
                <w:rFonts w:eastAsiaTheme="minorEastAsia"/>
                <w:sz w:val="24"/>
                <w:szCs w:val="24"/>
              </w:rPr>
            </w:pPr>
            <w:r w:rsidRPr="00AB4A52">
              <w:rPr>
                <w:sz w:val="24"/>
                <w:szCs w:val="24"/>
              </w:rPr>
              <w:t xml:space="preserve">Which resources does </w:t>
            </w:r>
            <w:r w:rsidR="5845847D" w:rsidRPr="00AB4A52">
              <w:rPr>
                <w:sz w:val="24"/>
                <w:szCs w:val="24"/>
              </w:rPr>
              <w:t>the hospital pharmacy team</w:t>
            </w:r>
            <w:r w:rsidRPr="00AB4A52">
              <w:rPr>
                <w:sz w:val="24"/>
                <w:szCs w:val="24"/>
              </w:rPr>
              <w:t xml:space="preserve"> use regularly and recommend for their role?</w:t>
            </w:r>
          </w:p>
          <w:p w14:paraId="7083A927" w14:textId="6B2B07CE" w:rsidR="12ED8E3F" w:rsidRPr="00AB4A52" w:rsidRDefault="12ED8E3F" w:rsidP="006F428B">
            <w:pPr>
              <w:pStyle w:val="ListParagraph"/>
              <w:numPr>
                <w:ilvl w:val="0"/>
                <w:numId w:val="3"/>
              </w:numPr>
              <w:spacing w:after="200" w:line="276" w:lineRule="auto"/>
              <w:ind w:left="714" w:right="166" w:hanging="357"/>
              <w:contextualSpacing w:val="0"/>
              <w:jc w:val="both"/>
              <w:rPr>
                <w:rFonts w:eastAsiaTheme="minorEastAsia"/>
                <w:sz w:val="24"/>
                <w:szCs w:val="24"/>
              </w:rPr>
            </w:pPr>
            <w:r w:rsidRPr="00AB4A52">
              <w:rPr>
                <w:sz w:val="24"/>
                <w:szCs w:val="24"/>
              </w:rPr>
              <w:t>Which resources are new to you?</w:t>
            </w:r>
          </w:p>
          <w:p w14:paraId="5A9BBBEA" w14:textId="2E4F22BE" w:rsidR="12ED8E3F" w:rsidRPr="00AB4A52" w:rsidRDefault="12ED8E3F" w:rsidP="006F428B">
            <w:pPr>
              <w:pStyle w:val="ListParagraph"/>
              <w:numPr>
                <w:ilvl w:val="0"/>
                <w:numId w:val="3"/>
              </w:numPr>
              <w:spacing w:after="200" w:line="276" w:lineRule="auto"/>
              <w:ind w:left="714" w:right="166" w:hanging="357"/>
              <w:contextualSpacing w:val="0"/>
              <w:jc w:val="both"/>
              <w:rPr>
                <w:rFonts w:eastAsiaTheme="minorEastAsia"/>
                <w:sz w:val="24"/>
                <w:szCs w:val="24"/>
              </w:rPr>
            </w:pPr>
            <w:r w:rsidRPr="00AB4A52">
              <w:rPr>
                <w:sz w:val="24"/>
                <w:szCs w:val="24"/>
              </w:rPr>
              <w:t xml:space="preserve">Consider where the </w:t>
            </w:r>
            <w:r w:rsidR="672DE5C4" w:rsidRPr="00AB4A52">
              <w:rPr>
                <w:sz w:val="24"/>
                <w:szCs w:val="24"/>
              </w:rPr>
              <w:t xml:space="preserve">hospital </w:t>
            </w:r>
            <w:r w:rsidRPr="00AB4A52">
              <w:rPr>
                <w:sz w:val="24"/>
                <w:szCs w:val="24"/>
              </w:rPr>
              <w:t>pharmac</w:t>
            </w:r>
            <w:r w:rsidR="7B317E65" w:rsidRPr="00AB4A52">
              <w:rPr>
                <w:sz w:val="24"/>
                <w:szCs w:val="24"/>
              </w:rPr>
              <w:t xml:space="preserve">y team </w:t>
            </w:r>
            <w:r w:rsidRPr="00AB4A52">
              <w:rPr>
                <w:sz w:val="24"/>
                <w:szCs w:val="24"/>
              </w:rPr>
              <w:t>accesses medicines information advice for use of medicines in reduced renal and liver function, specialist conditions, pregnancy</w:t>
            </w:r>
            <w:r w:rsidR="00AB26EA">
              <w:rPr>
                <w:sz w:val="24"/>
                <w:szCs w:val="24"/>
              </w:rPr>
              <w:t xml:space="preserve"> and</w:t>
            </w:r>
            <w:r w:rsidRPr="00AB4A52">
              <w:rPr>
                <w:sz w:val="24"/>
                <w:szCs w:val="24"/>
              </w:rPr>
              <w:t xml:space="preserve"> breastfeeding.</w:t>
            </w:r>
          </w:p>
        </w:tc>
      </w:tr>
      <w:tr w:rsidR="12ED8E3F" w:rsidRPr="00AB4A52" w14:paraId="548BC93F" w14:textId="77777777" w:rsidTr="00AB26EA">
        <w:tc>
          <w:tcPr>
            <w:tcW w:w="10335" w:type="dxa"/>
            <w:tcBorders>
              <w:top w:val="single" w:sz="8" w:space="0" w:color="auto"/>
              <w:left w:val="single" w:sz="8" w:space="0" w:color="auto"/>
              <w:bottom w:val="single" w:sz="8" w:space="0" w:color="auto"/>
              <w:right w:val="single" w:sz="8" w:space="0" w:color="auto"/>
            </w:tcBorders>
          </w:tcPr>
          <w:p w14:paraId="16B10B64" w14:textId="4F31AD85" w:rsidR="12ED8E3F" w:rsidRPr="00AB4A52" w:rsidRDefault="12ED8E3F">
            <w:pPr>
              <w:rPr>
                <w:sz w:val="24"/>
                <w:szCs w:val="24"/>
              </w:rPr>
            </w:pPr>
            <w:r w:rsidRPr="00AB4A52">
              <w:rPr>
                <w:rFonts w:ascii="Arial" w:eastAsia="Arial" w:hAnsi="Arial" w:cs="Arial"/>
                <w:b/>
                <w:bCs/>
                <w:sz w:val="24"/>
                <w:szCs w:val="24"/>
              </w:rPr>
              <w:t>Record GPhC interim LO evidence and mapping (if applicable)</w:t>
            </w:r>
          </w:p>
          <w:p w14:paraId="66727F15" w14:textId="254EE8F0" w:rsidR="12ED8E3F" w:rsidRPr="00AB4A52" w:rsidRDefault="12ED8E3F">
            <w:pPr>
              <w:rPr>
                <w:sz w:val="24"/>
                <w:szCs w:val="24"/>
              </w:rPr>
            </w:pPr>
            <w:r w:rsidRPr="00AB4A52">
              <w:rPr>
                <w:rFonts w:ascii="Arial" w:eastAsia="Arial" w:hAnsi="Arial" w:cs="Arial"/>
                <w:b/>
                <w:bCs/>
                <w:sz w:val="24"/>
                <w:szCs w:val="24"/>
              </w:rPr>
              <w:t xml:space="preserve"> </w:t>
            </w:r>
          </w:p>
          <w:p w14:paraId="04A5B352" w14:textId="38F5A5ED" w:rsidR="12ED8E3F" w:rsidRPr="00AB4A52" w:rsidRDefault="12ED8E3F">
            <w:pPr>
              <w:rPr>
                <w:sz w:val="24"/>
                <w:szCs w:val="24"/>
              </w:rPr>
            </w:pPr>
            <w:r w:rsidRPr="00AB4A52">
              <w:rPr>
                <w:rFonts w:ascii="Arial" w:eastAsia="Arial" w:hAnsi="Arial" w:cs="Arial"/>
                <w:sz w:val="24"/>
                <w:szCs w:val="24"/>
              </w:rPr>
              <w:t xml:space="preserve"> </w:t>
            </w:r>
          </w:p>
        </w:tc>
      </w:tr>
      <w:tr w:rsidR="12ED8E3F" w:rsidRPr="00AB4A52" w14:paraId="1E2C271E" w14:textId="77777777" w:rsidTr="00AB26EA">
        <w:tc>
          <w:tcPr>
            <w:tcW w:w="10335" w:type="dxa"/>
            <w:tcBorders>
              <w:top w:val="single" w:sz="8" w:space="0" w:color="auto"/>
              <w:left w:val="single" w:sz="8" w:space="0" w:color="auto"/>
              <w:bottom w:val="single" w:sz="8" w:space="0" w:color="auto"/>
              <w:right w:val="single" w:sz="8" w:space="0" w:color="auto"/>
            </w:tcBorders>
          </w:tcPr>
          <w:p w14:paraId="066A82EC" w14:textId="13981EE5" w:rsidR="12ED8E3F" w:rsidRPr="00AB4A52" w:rsidRDefault="12ED8E3F">
            <w:pPr>
              <w:rPr>
                <w:sz w:val="24"/>
                <w:szCs w:val="24"/>
              </w:rPr>
            </w:pPr>
            <w:r w:rsidRPr="00AB4A52">
              <w:rPr>
                <w:rFonts w:ascii="Arial" w:eastAsia="Arial" w:hAnsi="Arial" w:cs="Arial"/>
                <w:b/>
                <w:bCs/>
                <w:sz w:val="24"/>
                <w:szCs w:val="24"/>
              </w:rPr>
              <w:t>Additional Notes:</w:t>
            </w:r>
          </w:p>
          <w:p w14:paraId="4957BE6F" w14:textId="01FC450B" w:rsidR="12ED8E3F" w:rsidRPr="00AB4A52" w:rsidRDefault="12ED8E3F">
            <w:pPr>
              <w:rPr>
                <w:sz w:val="24"/>
                <w:szCs w:val="24"/>
              </w:rPr>
            </w:pPr>
            <w:r w:rsidRPr="00AB4A52">
              <w:rPr>
                <w:rFonts w:ascii="Arial" w:eastAsia="Arial" w:hAnsi="Arial" w:cs="Arial"/>
                <w:sz w:val="24"/>
                <w:szCs w:val="24"/>
              </w:rPr>
              <w:t xml:space="preserve"> </w:t>
            </w:r>
          </w:p>
          <w:p w14:paraId="384D3BEA" w14:textId="275497A3" w:rsidR="12ED8E3F" w:rsidRPr="00AB4A52" w:rsidRDefault="12ED8E3F">
            <w:pPr>
              <w:rPr>
                <w:sz w:val="24"/>
                <w:szCs w:val="24"/>
              </w:rPr>
            </w:pPr>
            <w:r w:rsidRPr="00AB4A52">
              <w:rPr>
                <w:rFonts w:ascii="Arial" w:eastAsia="Arial" w:hAnsi="Arial" w:cs="Arial"/>
                <w:sz w:val="24"/>
                <w:szCs w:val="24"/>
              </w:rPr>
              <w:t xml:space="preserve"> </w:t>
            </w:r>
          </w:p>
          <w:p w14:paraId="701BDED6" w14:textId="34349B07" w:rsidR="12ED8E3F" w:rsidRPr="00AB4A52" w:rsidRDefault="12ED8E3F">
            <w:pPr>
              <w:rPr>
                <w:sz w:val="24"/>
                <w:szCs w:val="24"/>
              </w:rPr>
            </w:pPr>
            <w:r w:rsidRPr="00AB4A52">
              <w:rPr>
                <w:rFonts w:ascii="Arial" w:eastAsia="Arial" w:hAnsi="Arial" w:cs="Arial"/>
                <w:sz w:val="24"/>
                <w:szCs w:val="24"/>
              </w:rPr>
              <w:t xml:space="preserve"> </w:t>
            </w:r>
          </w:p>
          <w:p w14:paraId="561E3E61" w14:textId="5AA1B6EC" w:rsidR="12ED8E3F" w:rsidRDefault="12ED8E3F">
            <w:pPr>
              <w:rPr>
                <w:rFonts w:ascii="Arial" w:eastAsia="Arial" w:hAnsi="Arial" w:cs="Arial"/>
                <w:sz w:val="24"/>
                <w:szCs w:val="24"/>
              </w:rPr>
            </w:pPr>
            <w:r w:rsidRPr="00AB4A52">
              <w:rPr>
                <w:rFonts w:ascii="Arial" w:eastAsia="Arial" w:hAnsi="Arial" w:cs="Arial"/>
                <w:sz w:val="24"/>
                <w:szCs w:val="24"/>
              </w:rPr>
              <w:t xml:space="preserve"> </w:t>
            </w:r>
          </w:p>
          <w:p w14:paraId="141935AA" w14:textId="77777777" w:rsidR="00AB26EA" w:rsidRDefault="00AB26EA">
            <w:pPr>
              <w:rPr>
                <w:rFonts w:ascii="Arial" w:eastAsia="Arial" w:hAnsi="Arial" w:cs="Arial"/>
                <w:sz w:val="24"/>
                <w:szCs w:val="24"/>
              </w:rPr>
            </w:pPr>
          </w:p>
          <w:p w14:paraId="15173CBC" w14:textId="77777777" w:rsidR="00AB26EA" w:rsidRDefault="00AB26EA">
            <w:pPr>
              <w:rPr>
                <w:rFonts w:ascii="Arial" w:eastAsia="Arial" w:hAnsi="Arial" w:cs="Arial"/>
                <w:sz w:val="24"/>
                <w:szCs w:val="24"/>
              </w:rPr>
            </w:pPr>
          </w:p>
          <w:p w14:paraId="0584F2A6" w14:textId="77777777" w:rsidR="00AB26EA" w:rsidRDefault="00AB26EA">
            <w:pPr>
              <w:rPr>
                <w:rFonts w:ascii="Arial" w:eastAsia="Arial" w:hAnsi="Arial" w:cs="Arial"/>
                <w:sz w:val="24"/>
                <w:szCs w:val="24"/>
              </w:rPr>
            </w:pPr>
          </w:p>
          <w:p w14:paraId="5427B316" w14:textId="77777777" w:rsidR="00BE7082" w:rsidRDefault="00BE7082">
            <w:pPr>
              <w:rPr>
                <w:rFonts w:ascii="Arial" w:eastAsia="Arial" w:hAnsi="Arial" w:cs="Arial"/>
                <w:sz w:val="24"/>
                <w:szCs w:val="24"/>
              </w:rPr>
            </w:pPr>
          </w:p>
          <w:p w14:paraId="43764916" w14:textId="77777777" w:rsidR="00BE7082" w:rsidRDefault="00BE7082">
            <w:pPr>
              <w:rPr>
                <w:rFonts w:ascii="Arial" w:eastAsia="Arial" w:hAnsi="Arial" w:cs="Arial"/>
                <w:sz w:val="24"/>
                <w:szCs w:val="24"/>
              </w:rPr>
            </w:pPr>
          </w:p>
          <w:p w14:paraId="1A12AA9F" w14:textId="77777777" w:rsidR="00BE7082" w:rsidRDefault="00BE7082">
            <w:pPr>
              <w:rPr>
                <w:rFonts w:ascii="Arial" w:eastAsia="Arial" w:hAnsi="Arial" w:cs="Arial"/>
                <w:sz w:val="24"/>
                <w:szCs w:val="24"/>
              </w:rPr>
            </w:pPr>
          </w:p>
          <w:p w14:paraId="79A579CB" w14:textId="77777777" w:rsidR="00BE7082" w:rsidRDefault="00BE7082">
            <w:pPr>
              <w:rPr>
                <w:rFonts w:ascii="Arial" w:eastAsia="Arial" w:hAnsi="Arial" w:cs="Arial"/>
                <w:sz w:val="24"/>
                <w:szCs w:val="24"/>
              </w:rPr>
            </w:pPr>
          </w:p>
          <w:p w14:paraId="60D7D37D" w14:textId="77777777" w:rsidR="00BE7082" w:rsidRDefault="00BE7082">
            <w:pPr>
              <w:rPr>
                <w:rFonts w:ascii="Arial" w:eastAsia="Arial" w:hAnsi="Arial" w:cs="Arial"/>
                <w:sz w:val="24"/>
                <w:szCs w:val="24"/>
              </w:rPr>
            </w:pPr>
          </w:p>
          <w:p w14:paraId="735F0F9E" w14:textId="77777777" w:rsidR="00BE7082" w:rsidRDefault="00BE7082">
            <w:pPr>
              <w:rPr>
                <w:rFonts w:ascii="Arial" w:eastAsia="Arial" w:hAnsi="Arial" w:cs="Arial"/>
                <w:sz w:val="24"/>
                <w:szCs w:val="24"/>
              </w:rPr>
            </w:pPr>
          </w:p>
          <w:p w14:paraId="5B764150" w14:textId="77777777" w:rsidR="00BE7082" w:rsidRDefault="00BE7082">
            <w:pPr>
              <w:rPr>
                <w:rFonts w:ascii="Arial" w:eastAsia="Arial" w:hAnsi="Arial" w:cs="Arial"/>
                <w:sz w:val="24"/>
                <w:szCs w:val="24"/>
              </w:rPr>
            </w:pPr>
          </w:p>
          <w:p w14:paraId="41254733" w14:textId="77777777" w:rsidR="00BE7082" w:rsidRDefault="00BE7082">
            <w:pPr>
              <w:rPr>
                <w:rFonts w:ascii="Arial" w:eastAsia="Arial" w:hAnsi="Arial" w:cs="Arial"/>
                <w:sz w:val="24"/>
                <w:szCs w:val="24"/>
              </w:rPr>
            </w:pPr>
          </w:p>
          <w:p w14:paraId="221E3F3E" w14:textId="77777777" w:rsidR="00BE7082" w:rsidRDefault="00BE7082">
            <w:pPr>
              <w:rPr>
                <w:rFonts w:ascii="Arial" w:eastAsia="Arial" w:hAnsi="Arial" w:cs="Arial"/>
                <w:sz w:val="24"/>
                <w:szCs w:val="24"/>
              </w:rPr>
            </w:pPr>
          </w:p>
          <w:p w14:paraId="140E6615" w14:textId="77777777" w:rsidR="00AB26EA" w:rsidRDefault="00AB26EA">
            <w:pPr>
              <w:rPr>
                <w:rFonts w:ascii="Arial" w:eastAsia="Arial" w:hAnsi="Arial" w:cs="Arial"/>
                <w:sz w:val="24"/>
                <w:szCs w:val="24"/>
              </w:rPr>
            </w:pPr>
          </w:p>
          <w:p w14:paraId="47E3831B" w14:textId="77777777" w:rsidR="00AB26EA" w:rsidRDefault="00AB26EA">
            <w:pPr>
              <w:rPr>
                <w:rFonts w:ascii="Arial" w:eastAsia="Arial" w:hAnsi="Arial" w:cs="Arial"/>
                <w:sz w:val="24"/>
                <w:szCs w:val="24"/>
              </w:rPr>
            </w:pPr>
          </w:p>
          <w:p w14:paraId="184C61BB" w14:textId="77777777" w:rsidR="00AB26EA" w:rsidRPr="00AB4A52" w:rsidRDefault="00AB26EA">
            <w:pPr>
              <w:rPr>
                <w:sz w:val="24"/>
                <w:szCs w:val="24"/>
              </w:rPr>
            </w:pPr>
          </w:p>
          <w:p w14:paraId="7A56BD87" w14:textId="45949B49" w:rsidR="12ED8E3F" w:rsidRDefault="12ED8E3F">
            <w:pPr>
              <w:rPr>
                <w:rFonts w:ascii="Arial" w:eastAsia="Arial" w:hAnsi="Arial" w:cs="Arial"/>
                <w:sz w:val="24"/>
                <w:szCs w:val="24"/>
              </w:rPr>
            </w:pPr>
            <w:r w:rsidRPr="00AB4A52">
              <w:rPr>
                <w:rFonts w:ascii="Arial" w:eastAsia="Arial" w:hAnsi="Arial" w:cs="Arial"/>
                <w:sz w:val="24"/>
                <w:szCs w:val="24"/>
              </w:rPr>
              <w:t xml:space="preserve"> </w:t>
            </w:r>
          </w:p>
          <w:p w14:paraId="5913FFBA" w14:textId="77777777" w:rsidR="00BE7082" w:rsidRDefault="00BE7082">
            <w:pPr>
              <w:rPr>
                <w:rFonts w:ascii="Arial" w:eastAsia="Arial" w:hAnsi="Arial" w:cs="Arial"/>
                <w:sz w:val="24"/>
                <w:szCs w:val="24"/>
              </w:rPr>
            </w:pPr>
          </w:p>
          <w:p w14:paraId="794E3A12" w14:textId="77777777" w:rsidR="00BE7082" w:rsidRDefault="00BE7082">
            <w:pPr>
              <w:rPr>
                <w:rFonts w:ascii="Arial" w:eastAsia="Arial" w:hAnsi="Arial" w:cs="Arial"/>
                <w:sz w:val="24"/>
                <w:szCs w:val="24"/>
              </w:rPr>
            </w:pPr>
          </w:p>
          <w:p w14:paraId="0AB17153" w14:textId="77777777" w:rsidR="00BE7082" w:rsidRPr="00AB4A52" w:rsidRDefault="00BE7082">
            <w:pPr>
              <w:rPr>
                <w:sz w:val="24"/>
                <w:szCs w:val="24"/>
              </w:rPr>
            </w:pPr>
          </w:p>
          <w:p w14:paraId="3A6FEB28" w14:textId="2B5B34B4" w:rsidR="12ED8E3F" w:rsidRPr="00AB4A52" w:rsidRDefault="12ED8E3F">
            <w:pPr>
              <w:rPr>
                <w:sz w:val="24"/>
                <w:szCs w:val="24"/>
              </w:rPr>
            </w:pPr>
            <w:r w:rsidRPr="00AB4A52">
              <w:rPr>
                <w:rFonts w:ascii="Arial" w:eastAsia="Arial" w:hAnsi="Arial" w:cs="Arial"/>
                <w:sz w:val="24"/>
                <w:szCs w:val="24"/>
              </w:rPr>
              <w:t xml:space="preserve"> </w:t>
            </w:r>
          </w:p>
          <w:p w14:paraId="320DE896" w14:textId="4A7B0037" w:rsidR="12ED8E3F" w:rsidRPr="00AB4A52" w:rsidRDefault="12ED8E3F">
            <w:pPr>
              <w:rPr>
                <w:sz w:val="24"/>
                <w:szCs w:val="24"/>
              </w:rPr>
            </w:pPr>
            <w:r w:rsidRPr="00AB4A52">
              <w:rPr>
                <w:rFonts w:ascii="Arial" w:eastAsia="Arial" w:hAnsi="Arial" w:cs="Arial"/>
                <w:sz w:val="24"/>
                <w:szCs w:val="24"/>
              </w:rPr>
              <w:t xml:space="preserve"> </w:t>
            </w:r>
          </w:p>
        </w:tc>
      </w:tr>
    </w:tbl>
    <w:p w14:paraId="0E295EED" w14:textId="09125A53" w:rsidR="5A62B034" w:rsidRDefault="5A62B034">
      <w:pPr>
        <w:rPr>
          <w:rFonts w:eastAsia="Arial" w:cs="Arial"/>
        </w:rPr>
      </w:pPr>
      <w:r w:rsidRPr="12ED8E3F">
        <w:rPr>
          <w:rFonts w:eastAsia="Arial" w:cs="Arial"/>
        </w:rPr>
        <w:t xml:space="preserve"> </w:t>
      </w:r>
    </w:p>
    <w:p w14:paraId="38B964E9" w14:textId="227E41B5" w:rsidR="00BE7082" w:rsidRDefault="00BE7082">
      <w:r>
        <w:br w:type="page"/>
      </w:r>
    </w:p>
    <w:tbl>
      <w:tblPr>
        <w:tblStyle w:val="TableGrid"/>
        <w:tblW w:w="10335" w:type="dxa"/>
        <w:tblLayout w:type="fixed"/>
        <w:tblLook w:val="04A0" w:firstRow="1" w:lastRow="0" w:firstColumn="1" w:lastColumn="0" w:noHBand="0" w:noVBand="1"/>
      </w:tblPr>
      <w:tblGrid>
        <w:gridCol w:w="10335"/>
      </w:tblGrid>
      <w:tr w:rsidR="0057202F" w:rsidRPr="00DD39F8" w14:paraId="45F9B0FE" w14:textId="77777777" w:rsidTr="00BE7082">
        <w:tc>
          <w:tcPr>
            <w:tcW w:w="1033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6B56D723" w14:textId="3FC5D5C8" w:rsidR="075F031C" w:rsidRPr="00DD39F8" w:rsidRDefault="00642AB7" w:rsidP="00FC5826">
            <w:pPr>
              <w:spacing w:before="240" w:after="240"/>
              <w:ind w:right="166"/>
              <w:jc w:val="both"/>
              <w:rPr>
                <w:rFonts w:ascii="Arial" w:eastAsia="Arial" w:hAnsi="Arial" w:cs="Arial"/>
                <w:b/>
                <w:bCs/>
                <w:color w:val="005EB8"/>
                <w:sz w:val="24"/>
                <w:szCs w:val="24"/>
              </w:rPr>
            </w:pPr>
            <w:r w:rsidRPr="00DD39F8">
              <w:rPr>
                <w:rFonts w:ascii="Arial" w:eastAsia="Arial" w:hAnsi="Arial" w:cs="Arial"/>
                <w:b/>
                <w:bCs/>
                <w:color w:val="005EB8"/>
                <w:sz w:val="24"/>
                <w:szCs w:val="24"/>
              </w:rPr>
              <w:t>4.</w:t>
            </w:r>
            <w:r w:rsidR="009C3FF7" w:rsidRPr="00DD39F8">
              <w:rPr>
                <w:rFonts w:ascii="Arial" w:eastAsia="Arial" w:hAnsi="Arial" w:cs="Arial"/>
                <w:b/>
                <w:bCs/>
                <w:color w:val="005EB8"/>
                <w:sz w:val="24"/>
                <w:szCs w:val="24"/>
              </w:rPr>
              <w:t>1.</w:t>
            </w:r>
            <w:r w:rsidRPr="00DD39F8">
              <w:rPr>
                <w:rFonts w:ascii="Arial" w:eastAsia="Arial" w:hAnsi="Arial" w:cs="Arial"/>
                <w:b/>
                <w:bCs/>
                <w:color w:val="005EB8"/>
                <w:sz w:val="24"/>
                <w:szCs w:val="24"/>
              </w:rPr>
              <w:t xml:space="preserve">6 </w:t>
            </w:r>
            <w:r w:rsidR="075F031C" w:rsidRPr="00DD39F8">
              <w:rPr>
                <w:rFonts w:ascii="Arial" w:eastAsia="Arial" w:hAnsi="Arial" w:cs="Arial"/>
                <w:b/>
                <w:bCs/>
                <w:color w:val="005EB8"/>
                <w:sz w:val="24"/>
                <w:szCs w:val="24"/>
              </w:rPr>
              <w:t xml:space="preserve">Hospital pharmacy services to </w:t>
            </w:r>
            <w:r w:rsidR="10897683" w:rsidRPr="00DD39F8">
              <w:rPr>
                <w:rFonts w:ascii="Arial" w:eastAsia="Arial" w:hAnsi="Arial" w:cs="Arial"/>
                <w:b/>
                <w:bCs/>
                <w:color w:val="005EB8"/>
                <w:sz w:val="24"/>
                <w:szCs w:val="24"/>
              </w:rPr>
              <w:t>Intermediate care</w:t>
            </w:r>
            <w:r w:rsidR="38D088BD" w:rsidRPr="00DD39F8">
              <w:rPr>
                <w:rFonts w:ascii="Arial" w:eastAsia="Arial" w:hAnsi="Arial" w:cs="Arial"/>
                <w:b/>
                <w:bCs/>
                <w:color w:val="005EB8"/>
                <w:sz w:val="24"/>
                <w:szCs w:val="24"/>
              </w:rPr>
              <w:t xml:space="preserve"> settings</w:t>
            </w:r>
            <w:r w:rsidR="5C991905" w:rsidRPr="00DD39F8">
              <w:rPr>
                <w:rFonts w:ascii="Arial" w:eastAsia="Arial" w:hAnsi="Arial" w:cs="Arial"/>
                <w:b/>
                <w:bCs/>
                <w:color w:val="005EB8"/>
                <w:sz w:val="24"/>
                <w:szCs w:val="24"/>
              </w:rPr>
              <w:t xml:space="preserve">, </w:t>
            </w:r>
            <w:r w:rsidR="00E264A8">
              <w:rPr>
                <w:rFonts w:ascii="Arial" w:eastAsia="Arial" w:hAnsi="Arial" w:cs="Arial"/>
                <w:b/>
                <w:bCs/>
                <w:color w:val="005EB8"/>
                <w:sz w:val="24"/>
                <w:szCs w:val="24"/>
              </w:rPr>
              <w:t>Nursing and R</w:t>
            </w:r>
            <w:r w:rsidR="5C991905" w:rsidRPr="00DD39F8">
              <w:rPr>
                <w:rFonts w:ascii="Arial" w:eastAsia="Arial" w:hAnsi="Arial" w:cs="Arial"/>
                <w:b/>
                <w:bCs/>
                <w:color w:val="005EB8"/>
                <w:sz w:val="24"/>
                <w:szCs w:val="24"/>
              </w:rPr>
              <w:t>esidential homes</w:t>
            </w:r>
          </w:p>
        </w:tc>
      </w:tr>
      <w:tr w:rsidR="12ED8E3F" w:rsidRPr="00DD39F8" w14:paraId="215DDFDC" w14:textId="77777777" w:rsidTr="00BE7082">
        <w:tc>
          <w:tcPr>
            <w:tcW w:w="10335" w:type="dxa"/>
            <w:tcBorders>
              <w:top w:val="single" w:sz="8" w:space="0" w:color="auto"/>
              <w:left w:val="single" w:sz="8" w:space="0" w:color="auto"/>
              <w:bottom w:val="single" w:sz="8" w:space="0" w:color="auto"/>
              <w:right w:val="single" w:sz="8" w:space="0" w:color="auto"/>
            </w:tcBorders>
          </w:tcPr>
          <w:p w14:paraId="76934C83" w14:textId="77777777" w:rsidR="00DD39F8" w:rsidRPr="00DD39F8" w:rsidRDefault="00DD39F8" w:rsidP="00DD39F8">
            <w:pPr>
              <w:pStyle w:val="ListParagraph"/>
              <w:spacing w:after="0" w:line="240" w:lineRule="auto"/>
              <w:ind w:left="714" w:right="166"/>
              <w:contextualSpacing w:val="0"/>
              <w:jc w:val="both"/>
              <w:rPr>
                <w:rFonts w:ascii="Arial" w:eastAsiaTheme="minorEastAsia" w:hAnsi="Arial" w:cs="Arial"/>
                <w:sz w:val="24"/>
                <w:szCs w:val="24"/>
              </w:rPr>
            </w:pPr>
          </w:p>
          <w:p w14:paraId="5CE1D8FC" w14:textId="3CFC3D6E" w:rsidR="12ED8E3F" w:rsidRPr="00DD39F8" w:rsidRDefault="12ED8E3F" w:rsidP="006F428B">
            <w:pPr>
              <w:pStyle w:val="ListParagraph"/>
              <w:numPr>
                <w:ilvl w:val="0"/>
                <w:numId w:val="2"/>
              </w:numPr>
              <w:spacing w:after="200"/>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 xml:space="preserve">What is the difference between </w:t>
            </w:r>
            <w:r w:rsidR="7C9C9864" w:rsidRPr="00DD39F8">
              <w:rPr>
                <w:rFonts w:ascii="Arial" w:hAnsi="Arial" w:cs="Arial"/>
                <w:sz w:val="24"/>
                <w:szCs w:val="24"/>
              </w:rPr>
              <w:t xml:space="preserve">intermediate care settings, </w:t>
            </w:r>
            <w:r w:rsidR="00E264A8">
              <w:rPr>
                <w:rFonts w:ascii="Arial" w:hAnsi="Arial" w:cs="Arial"/>
                <w:sz w:val="24"/>
                <w:szCs w:val="24"/>
              </w:rPr>
              <w:t xml:space="preserve">nursing and </w:t>
            </w:r>
            <w:r w:rsidRPr="00DD39F8">
              <w:rPr>
                <w:rFonts w:ascii="Arial" w:hAnsi="Arial" w:cs="Arial"/>
                <w:sz w:val="24"/>
                <w:szCs w:val="24"/>
              </w:rPr>
              <w:t>residential home</w:t>
            </w:r>
            <w:r w:rsidR="00E264A8">
              <w:rPr>
                <w:rFonts w:ascii="Arial" w:hAnsi="Arial" w:cs="Arial"/>
                <w:sz w:val="24"/>
                <w:szCs w:val="24"/>
              </w:rPr>
              <w:t>s</w:t>
            </w:r>
            <w:r w:rsidRPr="00DD39F8">
              <w:rPr>
                <w:rFonts w:ascii="Arial" w:hAnsi="Arial" w:cs="Arial"/>
                <w:sz w:val="24"/>
                <w:szCs w:val="24"/>
              </w:rPr>
              <w:t>?</w:t>
            </w:r>
          </w:p>
          <w:p w14:paraId="33CEEA49" w14:textId="01FB2FB1" w:rsidR="12ED8E3F" w:rsidRPr="00DD39F8" w:rsidRDefault="12ED8E3F" w:rsidP="006F428B">
            <w:pPr>
              <w:pStyle w:val="ListParagraph"/>
              <w:numPr>
                <w:ilvl w:val="0"/>
                <w:numId w:val="2"/>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How are standards of care monitored?</w:t>
            </w:r>
          </w:p>
          <w:p w14:paraId="5DEE0EEA" w14:textId="59C55B4A" w:rsidR="12ED8E3F" w:rsidRPr="00DD39F8" w:rsidRDefault="12ED8E3F" w:rsidP="006F428B">
            <w:pPr>
              <w:pStyle w:val="ListParagraph"/>
              <w:numPr>
                <w:ilvl w:val="0"/>
                <w:numId w:val="2"/>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Describe the safety protocols and governance involved in giving patients their medication.</w:t>
            </w:r>
          </w:p>
          <w:p w14:paraId="417CCB07" w14:textId="18E89968" w:rsidR="12ED8E3F" w:rsidRPr="00DD39F8" w:rsidRDefault="12ED8E3F" w:rsidP="006F428B">
            <w:pPr>
              <w:pStyle w:val="ListParagraph"/>
              <w:numPr>
                <w:ilvl w:val="0"/>
                <w:numId w:val="2"/>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What is the role of the doctor and pharmacist in prescribing patients’ medication in nursing homes and residential homes?</w:t>
            </w:r>
          </w:p>
          <w:p w14:paraId="2B687E78" w14:textId="6F2CDD22" w:rsidR="12ED8E3F" w:rsidRPr="00DD39F8" w:rsidRDefault="12ED8E3F" w:rsidP="006F428B">
            <w:pPr>
              <w:pStyle w:val="ListParagraph"/>
              <w:numPr>
                <w:ilvl w:val="0"/>
                <w:numId w:val="2"/>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What are the medicine management processes in place in nursing home</w:t>
            </w:r>
            <w:r w:rsidR="00E264A8">
              <w:rPr>
                <w:rFonts w:ascii="Arial" w:hAnsi="Arial" w:cs="Arial"/>
                <w:sz w:val="24"/>
                <w:szCs w:val="24"/>
              </w:rPr>
              <w:t>s</w:t>
            </w:r>
            <w:r w:rsidRPr="00DD39F8">
              <w:rPr>
                <w:rFonts w:ascii="Arial" w:hAnsi="Arial" w:cs="Arial"/>
                <w:sz w:val="24"/>
                <w:szCs w:val="24"/>
              </w:rPr>
              <w:t xml:space="preserve"> to reduce excessive wastage of medication?</w:t>
            </w:r>
          </w:p>
          <w:p w14:paraId="29F1D132" w14:textId="19AFF833" w:rsidR="12ED8E3F" w:rsidRPr="00DD39F8" w:rsidRDefault="12ED8E3F" w:rsidP="006F428B">
            <w:pPr>
              <w:pStyle w:val="ListParagraph"/>
              <w:numPr>
                <w:ilvl w:val="0"/>
                <w:numId w:val="2"/>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 xml:space="preserve">How can </w:t>
            </w:r>
            <w:r w:rsidR="6B8B1F9B" w:rsidRPr="00DD39F8">
              <w:rPr>
                <w:rFonts w:ascii="Arial" w:hAnsi="Arial" w:cs="Arial"/>
                <w:sz w:val="24"/>
                <w:szCs w:val="24"/>
              </w:rPr>
              <w:t xml:space="preserve">hospital </w:t>
            </w:r>
            <w:r w:rsidRPr="00DD39F8">
              <w:rPr>
                <w:rFonts w:ascii="Arial" w:hAnsi="Arial" w:cs="Arial"/>
                <w:sz w:val="24"/>
                <w:szCs w:val="24"/>
              </w:rPr>
              <w:t>pharmac</w:t>
            </w:r>
            <w:r w:rsidR="3D0CF832" w:rsidRPr="00DD39F8">
              <w:rPr>
                <w:rFonts w:ascii="Arial" w:hAnsi="Arial" w:cs="Arial"/>
                <w:sz w:val="24"/>
                <w:szCs w:val="24"/>
              </w:rPr>
              <w:t xml:space="preserve">y </w:t>
            </w:r>
            <w:r w:rsidRPr="00DD39F8">
              <w:rPr>
                <w:rFonts w:ascii="Arial" w:hAnsi="Arial" w:cs="Arial"/>
                <w:sz w:val="24"/>
                <w:szCs w:val="24"/>
              </w:rPr>
              <w:t>support</w:t>
            </w:r>
            <w:r w:rsidR="1957B288" w:rsidRPr="00DD39F8">
              <w:rPr>
                <w:rFonts w:ascii="Arial" w:hAnsi="Arial" w:cs="Arial"/>
                <w:sz w:val="24"/>
                <w:szCs w:val="24"/>
              </w:rPr>
              <w:t xml:space="preserve"> intermediate care setting</w:t>
            </w:r>
            <w:r w:rsidR="00FC5826">
              <w:rPr>
                <w:rFonts w:ascii="Arial" w:hAnsi="Arial" w:cs="Arial"/>
                <w:sz w:val="24"/>
                <w:szCs w:val="24"/>
              </w:rPr>
              <w:t>s</w:t>
            </w:r>
            <w:r w:rsidR="72FF81DE" w:rsidRPr="00DD39F8">
              <w:rPr>
                <w:rFonts w:ascii="Arial" w:hAnsi="Arial" w:cs="Arial"/>
                <w:sz w:val="24"/>
                <w:szCs w:val="24"/>
              </w:rPr>
              <w:t>,</w:t>
            </w:r>
            <w:r w:rsidR="00FC5826">
              <w:rPr>
                <w:rFonts w:ascii="Arial" w:hAnsi="Arial" w:cs="Arial"/>
                <w:sz w:val="24"/>
                <w:szCs w:val="24"/>
              </w:rPr>
              <w:t xml:space="preserve"> nursing and</w:t>
            </w:r>
            <w:r w:rsidR="72FF81DE" w:rsidRPr="00DD39F8">
              <w:rPr>
                <w:rFonts w:ascii="Arial" w:hAnsi="Arial" w:cs="Arial"/>
                <w:sz w:val="24"/>
                <w:szCs w:val="24"/>
              </w:rPr>
              <w:t xml:space="preserve"> </w:t>
            </w:r>
            <w:r w:rsidRPr="00DD39F8">
              <w:rPr>
                <w:rFonts w:ascii="Arial" w:hAnsi="Arial" w:cs="Arial"/>
                <w:sz w:val="24"/>
                <w:szCs w:val="24"/>
              </w:rPr>
              <w:t>residential homes to ensure appropriate use and administration of medicines e.g. to reduce medicines waste</w:t>
            </w:r>
            <w:r w:rsidR="00FC5826">
              <w:rPr>
                <w:rFonts w:ascii="Arial" w:hAnsi="Arial" w:cs="Arial"/>
                <w:sz w:val="24"/>
                <w:szCs w:val="24"/>
              </w:rPr>
              <w:t>?</w:t>
            </w:r>
          </w:p>
        </w:tc>
      </w:tr>
      <w:tr w:rsidR="12ED8E3F" w:rsidRPr="00DD39F8" w14:paraId="0A8A65DD" w14:textId="77777777" w:rsidTr="00BE7082">
        <w:tc>
          <w:tcPr>
            <w:tcW w:w="10335" w:type="dxa"/>
            <w:tcBorders>
              <w:top w:val="single" w:sz="8" w:space="0" w:color="auto"/>
              <w:left w:val="single" w:sz="8" w:space="0" w:color="auto"/>
              <w:bottom w:val="single" w:sz="8" w:space="0" w:color="auto"/>
              <w:right w:val="single" w:sz="8" w:space="0" w:color="auto"/>
            </w:tcBorders>
          </w:tcPr>
          <w:p w14:paraId="2AE74F00" w14:textId="7028E5CA" w:rsidR="12ED8E3F" w:rsidRPr="00DD39F8" w:rsidRDefault="12ED8E3F" w:rsidP="00DD39F8">
            <w:pPr>
              <w:jc w:val="both"/>
              <w:rPr>
                <w:rFonts w:ascii="Arial" w:hAnsi="Arial" w:cs="Arial"/>
                <w:sz w:val="24"/>
                <w:szCs w:val="24"/>
              </w:rPr>
            </w:pPr>
            <w:r w:rsidRPr="00DD39F8">
              <w:rPr>
                <w:rFonts w:ascii="Arial" w:eastAsia="Arial" w:hAnsi="Arial" w:cs="Arial"/>
                <w:b/>
                <w:bCs/>
                <w:sz w:val="24"/>
                <w:szCs w:val="24"/>
              </w:rPr>
              <w:t>Record GPhC interim LO evidence and mapping (if applicable)</w:t>
            </w:r>
          </w:p>
          <w:p w14:paraId="12F9DF8C" w14:textId="72BFBC32" w:rsidR="12ED8E3F" w:rsidRPr="00DD39F8" w:rsidRDefault="12ED8E3F" w:rsidP="00DD39F8">
            <w:pPr>
              <w:jc w:val="both"/>
              <w:rPr>
                <w:rFonts w:ascii="Arial" w:hAnsi="Arial" w:cs="Arial"/>
                <w:sz w:val="24"/>
                <w:szCs w:val="24"/>
              </w:rPr>
            </w:pPr>
            <w:r w:rsidRPr="00DD39F8">
              <w:rPr>
                <w:rFonts w:ascii="Arial" w:eastAsia="Arial" w:hAnsi="Arial" w:cs="Arial"/>
                <w:b/>
                <w:bCs/>
                <w:sz w:val="24"/>
                <w:szCs w:val="24"/>
              </w:rPr>
              <w:t xml:space="preserve"> </w:t>
            </w:r>
          </w:p>
          <w:p w14:paraId="45B1CE1B" w14:textId="35293BA0"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tc>
      </w:tr>
      <w:tr w:rsidR="12ED8E3F" w:rsidRPr="00DD39F8" w14:paraId="11FCF375" w14:textId="77777777" w:rsidTr="00BE7082">
        <w:tc>
          <w:tcPr>
            <w:tcW w:w="10335" w:type="dxa"/>
            <w:tcBorders>
              <w:top w:val="single" w:sz="8" w:space="0" w:color="auto"/>
              <w:left w:val="single" w:sz="8" w:space="0" w:color="auto"/>
              <w:bottom w:val="single" w:sz="8" w:space="0" w:color="auto"/>
              <w:right w:val="single" w:sz="8" w:space="0" w:color="auto"/>
            </w:tcBorders>
          </w:tcPr>
          <w:p w14:paraId="4443997B" w14:textId="317FD814" w:rsidR="12ED8E3F" w:rsidRPr="00DD39F8" w:rsidRDefault="12ED8E3F" w:rsidP="00DD39F8">
            <w:pPr>
              <w:jc w:val="both"/>
              <w:rPr>
                <w:rFonts w:ascii="Arial" w:hAnsi="Arial" w:cs="Arial"/>
                <w:sz w:val="24"/>
                <w:szCs w:val="24"/>
              </w:rPr>
            </w:pPr>
            <w:r w:rsidRPr="00DD39F8">
              <w:rPr>
                <w:rFonts w:ascii="Arial" w:eastAsia="Arial" w:hAnsi="Arial" w:cs="Arial"/>
                <w:b/>
                <w:bCs/>
                <w:sz w:val="24"/>
                <w:szCs w:val="24"/>
              </w:rPr>
              <w:t>Additional Notes:</w:t>
            </w:r>
          </w:p>
          <w:p w14:paraId="06E83752" w14:textId="4C5B4A8C"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37AEF843" w14:textId="595DCE2E"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38827721" w14:textId="66A79A42"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5EB69672" w14:textId="7EC17747"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427A811D" w14:textId="4B4CC7EA"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7E11455B" w14:textId="4263261C" w:rsidR="12ED8E3F" w:rsidRDefault="12ED8E3F" w:rsidP="00DD39F8">
            <w:pPr>
              <w:jc w:val="both"/>
              <w:rPr>
                <w:rFonts w:ascii="Arial" w:eastAsia="Arial" w:hAnsi="Arial" w:cs="Arial"/>
                <w:sz w:val="24"/>
                <w:szCs w:val="24"/>
              </w:rPr>
            </w:pPr>
            <w:r w:rsidRPr="00DD39F8">
              <w:rPr>
                <w:rFonts w:ascii="Arial" w:eastAsia="Arial" w:hAnsi="Arial" w:cs="Arial"/>
                <w:sz w:val="24"/>
                <w:szCs w:val="24"/>
              </w:rPr>
              <w:t xml:space="preserve"> </w:t>
            </w:r>
          </w:p>
          <w:p w14:paraId="1F4E7F69" w14:textId="77777777" w:rsidR="00FC5826" w:rsidRDefault="00FC5826" w:rsidP="00DD39F8">
            <w:pPr>
              <w:jc w:val="both"/>
              <w:rPr>
                <w:rFonts w:ascii="Arial" w:eastAsia="Arial" w:hAnsi="Arial" w:cs="Arial"/>
                <w:sz w:val="24"/>
                <w:szCs w:val="24"/>
              </w:rPr>
            </w:pPr>
          </w:p>
          <w:p w14:paraId="761B5225" w14:textId="77777777" w:rsidR="00FC5826" w:rsidRDefault="00FC5826" w:rsidP="00DD39F8">
            <w:pPr>
              <w:jc w:val="both"/>
              <w:rPr>
                <w:rFonts w:ascii="Arial" w:eastAsia="Arial" w:hAnsi="Arial" w:cs="Arial"/>
                <w:sz w:val="24"/>
                <w:szCs w:val="24"/>
              </w:rPr>
            </w:pPr>
          </w:p>
          <w:p w14:paraId="47E8BC73" w14:textId="77777777" w:rsidR="00FC5826" w:rsidRDefault="00FC5826" w:rsidP="00DD39F8">
            <w:pPr>
              <w:jc w:val="both"/>
              <w:rPr>
                <w:rFonts w:ascii="Arial" w:eastAsia="Arial" w:hAnsi="Arial" w:cs="Arial"/>
                <w:sz w:val="24"/>
                <w:szCs w:val="24"/>
              </w:rPr>
            </w:pPr>
          </w:p>
          <w:p w14:paraId="7630F92A" w14:textId="77777777" w:rsidR="00FC5826" w:rsidRDefault="00FC5826" w:rsidP="00DD39F8">
            <w:pPr>
              <w:jc w:val="both"/>
              <w:rPr>
                <w:rFonts w:ascii="Arial" w:eastAsia="Arial" w:hAnsi="Arial" w:cs="Arial"/>
                <w:sz w:val="24"/>
                <w:szCs w:val="24"/>
              </w:rPr>
            </w:pPr>
          </w:p>
          <w:p w14:paraId="13190FAB" w14:textId="77777777" w:rsidR="00FC5826" w:rsidRDefault="00FC5826" w:rsidP="00DD39F8">
            <w:pPr>
              <w:jc w:val="both"/>
              <w:rPr>
                <w:rFonts w:ascii="Arial" w:eastAsia="Arial" w:hAnsi="Arial" w:cs="Arial"/>
                <w:sz w:val="24"/>
                <w:szCs w:val="24"/>
              </w:rPr>
            </w:pPr>
          </w:p>
          <w:p w14:paraId="5A01B7A8" w14:textId="77777777" w:rsidR="00FC5826" w:rsidRDefault="00FC5826" w:rsidP="00DD39F8">
            <w:pPr>
              <w:jc w:val="both"/>
              <w:rPr>
                <w:rFonts w:ascii="Arial" w:eastAsia="Arial" w:hAnsi="Arial" w:cs="Arial"/>
                <w:sz w:val="24"/>
                <w:szCs w:val="24"/>
              </w:rPr>
            </w:pPr>
          </w:p>
          <w:p w14:paraId="159DF674" w14:textId="77777777" w:rsidR="00FC5826" w:rsidRDefault="00FC5826" w:rsidP="00DD39F8">
            <w:pPr>
              <w:jc w:val="both"/>
              <w:rPr>
                <w:rFonts w:ascii="Arial" w:eastAsia="Arial" w:hAnsi="Arial" w:cs="Arial"/>
                <w:sz w:val="24"/>
                <w:szCs w:val="24"/>
              </w:rPr>
            </w:pPr>
          </w:p>
          <w:p w14:paraId="0A741611" w14:textId="77777777" w:rsidR="00FC5826" w:rsidRDefault="00FC5826" w:rsidP="00DD39F8">
            <w:pPr>
              <w:jc w:val="both"/>
              <w:rPr>
                <w:rFonts w:ascii="Arial" w:eastAsia="Arial" w:hAnsi="Arial" w:cs="Arial"/>
                <w:sz w:val="24"/>
                <w:szCs w:val="24"/>
              </w:rPr>
            </w:pPr>
          </w:p>
          <w:p w14:paraId="08138E55" w14:textId="77777777" w:rsidR="00FC5826" w:rsidRDefault="00FC5826" w:rsidP="00DD39F8">
            <w:pPr>
              <w:jc w:val="both"/>
              <w:rPr>
                <w:rFonts w:ascii="Arial" w:eastAsia="Arial" w:hAnsi="Arial" w:cs="Arial"/>
                <w:sz w:val="24"/>
                <w:szCs w:val="24"/>
              </w:rPr>
            </w:pPr>
          </w:p>
          <w:p w14:paraId="744AF5AA" w14:textId="77777777" w:rsidR="00FC5826" w:rsidRDefault="00FC5826" w:rsidP="00DD39F8">
            <w:pPr>
              <w:jc w:val="both"/>
              <w:rPr>
                <w:rFonts w:ascii="Arial" w:eastAsia="Arial" w:hAnsi="Arial" w:cs="Arial"/>
                <w:sz w:val="24"/>
                <w:szCs w:val="24"/>
              </w:rPr>
            </w:pPr>
          </w:p>
          <w:p w14:paraId="1FABF7CE" w14:textId="77777777" w:rsidR="00FC5826" w:rsidRDefault="00FC5826" w:rsidP="00DD39F8">
            <w:pPr>
              <w:jc w:val="both"/>
              <w:rPr>
                <w:rFonts w:ascii="Arial" w:eastAsia="Arial" w:hAnsi="Arial" w:cs="Arial"/>
                <w:sz w:val="24"/>
                <w:szCs w:val="24"/>
              </w:rPr>
            </w:pPr>
          </w:p>
          <w:p w14:paraId="107CAAC5" w14:textId="77777777" w:rsidR="00FC5826" w:rsidRPr="00DD39F8" w:rsidRDefault="00FC5826" w:rsidP="00DD39F8">
            <w:pPr>
              <w:jc w:val="both"/>
              <w:rPr>
                <w:rFonts w:ascii="Arial" w:hAnsi="Arial" w:cs="Arial"/>
                <w:sz w:val="24"/>
                <w:szCs w:val="24"/>
              </w:rPr>
            </w:pPr>
          </w:p>
          <w:p w14:paraId="258773ED" w14:textId="67DD24A6"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tc>
      </w:tr>
    </w:tbl>
    <w:p w14:paraId="54A559B9" w14:textId="42C04EBD" w:rsidR="5A62B034" w:rsidRPr="00DD39F8" w:rsidRDefault="5A62B034" w:rsidP="00DD39F8">
      <w:pPr>
        <w:jc w:val="both"/>
        <w:rPr>
          <w:rFonts w:cs="Arial"/>
        </w:rPr>
      </w:pPr>
      <w:r w:rsidRPr="00DD39F8">
        <w:rPr>
          <w:rFonts w:eastAsia="Arial" w:cs="Arial"/>
        </w:rPr>
        <w:t xml:space="preserve"> </w:t>
      </w:r>
    </w:p>
    <w:p w14:paraId="2E51AA05" w14:textId="24A327CE" w:rsidR="12ED8E3F" w:rsidRPr="00DD39F8" w:rsidRDefault="12ED8E3F" w:rsidP="00DD39F8">
      <w:pPr>
        <w:jc w:val="both"/>
        <w:rPr>
          <w:rFonts w:cs="Arial"/>
        </w:rPr>
      </w:pPr>
    </w:p>
    <w:p w14:paraId="12166271" w14:textId="4578772E" w:rsidR="5A62B034" w:rsidRPr="00DD39F8" w:rsidRDefault="5A62B034" w:rsidP="00DD39F8">
      <w:pPr>
        <w:jc w:val="both"/>
        <w:rPr>
          <w:rFonts w:cs="Arial"/>
        </w:rPr>
      </w:pPr>
      <w:r w:rsidRPr="00DD39F8">
        <w:rPr>
          <w:rFonts w:eastAsia="Arial" w:cs="Arial"/>
          <w:b/>
          <w:bCs/>
        </w:rPr>
        <w:t xml:space="preserve"> </w:t>
      </w:r>
    </w:p>
    <w:tbl>
      <w:tblPr>
        <w:tblStyle w:val="TableGrid"/>
        <w:tblW w:w="10338" w:type="dxa"/>
        <w:tblLayout w:type="fixed"/>
        <w:tblLook w:val="04A0" w:firstRow="1" w:lastRow="0" w:firstColumn="1" w:lastColumn="0" w:noHBand="0" w:noVBand="1"/>
      </w:tblPr>
      <w:tblGrid>
        <w:gridCol w:w="10338"/>
      </w:tblGrid>
      <w:tr w:rsidR="0057202F" w:rsidRPr="00DD39F8" w14:paraId="598D32FB" w14:textId="77777777" w:rsidTr="00FC5826">
        <w:tc>
          <w:tcPr>
            <w:tcW w:w="10338"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1A6FC6FF" w14:textId="3CCC1E2C" w:rsidR="12ED8E3F" w:rsidRPr="00DD39F8" w:rsidRDefault="00642AB7" w:rsidP="00FC5826">
            <w:pPr>
              <w:spacing w:before="240" w:after="240"/>
              <w:ind w:right="181"/>
              <w:jc w:val="both"/>
              <w:rPr>
                <w:rFonts w:ascii="Arial" w:hAnsi="Arial" w:cs="Arial"/>
                <w:color w:val="005EB8"/>
                <w:sz w:val="24"/>
                <w:szCs w:val="24"/>
              </w:rPr>
            </w:pPr>
            <w:r w:rsidRPr="00DD39F8">
              <w:rPr>
                <w:rFonts w:ascii="Arial" w:eastAsia="Arial" w:hAnsi="Arial" w:cs="Arial"/>
                <w:b/>
                <w:bCs/>
                <w:color w:val="005EB8"/>
                <w:sz w:val="24"/>
                <w:szCs w:val="24"/>
              </w:rPr>
              <w:t>4.</w:t>
            </w:r>
            <w:r w:rsidR="009C3FF7" w:rsidRPr="00DD39F8">
              <w:rPr>
                <w:rFonts w:ascii="Arial" w:eastAsia="Arial" w:hAnsi="Arial" w:cs="Arial"/>
                <w:b/>
                <w:bCs/>
                <w:color w:val="005EB8"/>
                <w:sz w:val="24"/>
                <w:szCs w:val="24"/>
              </w:rPr>
              <w:t>1.</w:t>
            </w:r>
            <w:r w:rsidRPr="00DD39F8">
              <w:rPr>
                <w:rFonts w:ascii="Arial" w:eastAsia="Arial" w:hAnsi="Arial" w:cs="Arial"/>
                <w:b/>
                <w:bCs/>
                <w:color w:val="005EB8"/>
                <w:sz w:val="24"/>
                <w:szCs w:val="24"/>
              </w:rPr>
              <w:t xml:space="preserve">7 </w:t>
            </w:r>
            <w:r w:rsidR="12ED8E3F" w:rsidRPr="00DD39F8">
              <w:rPr>
                <w:rFonts w:ascii="Arial" w:eastAsia="Arial" w:hAnsi="Arial" w:cs="Arial"/>
                <w:b/>
                <w:bCs/>
                <w:color w:val="005EB8"/>
                <w:sz w:val="24"/>
                <w:szCs w:val="24"/>
              </w:rPr>
              <w:t xml:space="preserve">Communication </w:t>
            </w:r>
            <w:r w:rsidR="00D03F64">
              <w:rPr>
                <w:rFonts w:ascii="Arial" w:eastAsia="Arial" w:hAnsi="Arial" w:cs="Arial"/>
                <w:b/>
                <w:bCs/>
                <w:color w:val="005EB8"/>
                <w:sz w:val="24"/>
                <w:szCs w:val="24"/>
              </w:rPr>
              <w:t xml:space="preserve">between Hospitals and GP practices, </w:t>
            </w:r>
            <w:r w:rsidR="12ED8E3F" w:rsidRPr="00DD39F8">
              <w:rPr>
                <w:rFonts w:ascii="Arial" w:eastAsia="Arial" w:hAnsi="Arial" w:cs="Arial"/>
                <w:b/>
                <w:bCs/>
                <w:color w:val="005EB8"/>
                <w:sz w:val="24"/>
                <w:szCs w:val="24"/>
              </w:rPr>
              <w:t xml:space="preserve">Community </w:t>
            </w:r>
            <w:r w:rsidR="002A07F4" w:rsidRPr="00DD39F8">
              <w:rPr>
                <w:rFonts w:ascii="Arial" w:eastAsia="Arial" w:hAnsi="Arial" w:cs="Arial"/>
                <w:b/>
                <w:bCs/>
                <w:color w:val="005EB8"/>
                <w:sz w:val="24"/>
                <w:szCs w:val="24"/>
              </w:rPr>
              <w:t>Pharmacy</w:t>
            </w:r>
            <w:r w:rsidR="002A07F4" w:rsidRPr="00DD39F8">
              <w:rPr>
                <w:rFonts w:eastAsia="Arial" w:cs="Arial"/>
                <w:b/>
                <w:bCs/>
                <w:color w:val="005EB8"/>
              </w:rPr>
              <w:t>,</w:t>
            </w:r>
            <w:r w:rsidR="4EDFA416" w:rsidRPr="00DD39F8">
              <w:rPr>
                <w:rFonts w:ascii="Arial" w:eastAsia="Arial" w:hAnsi="Arial" w:cs="Arial"/>
                <w:b/>
                <w:bCs/>
                <w:color w:val="005EB8"/>
                <w:sz w:val="24"/>
                <w:szCs w:val="24"/>
              </w:rPr>
              <w:t xml:space="preserve"> and </w:t>
            </w:r>
            <w:r w:rsidR="00D03F64">
              <w:rPr>
                <w:rFonts w:ascii="Arial" w:eastAsia="Arial" w:hAnsi="Arial" w:cs="Arial"/>
                <w:b/>
                <w:bCs/>
                <w:color w:val="005EB8"/>
                <w:sz w:val="24"/>
                <w:szCs w:val="24"/>
              </w:rPr>
              <w:t>other sectors</w:t>
            </w:r>
          </w:p>
        </w:tc>
      </w:tr>
      <w:tr w:rsidR="12ED8E3F" w:rsidRPr="00DD39F8" w14:paraId="1E207A06" w14:textId="77777777" w:rsidTr="00FC5826">
        <w:tc>
          <w:tcPr>
            <w:tcW w:w="10335" w:type="dxa"/>
            <w:tcBorders>
              <w:top w:val="single" w:sz="8" w:space="0" w:color="auto"/>
              <w:left w:val="single" w:sz="8" w:space="0" w:color="auto"/>
              <w:bottom w:val="single" w:sz="8" w:space="0" w:color="auto"/>
              <w:right w:val="single" w:sz="8" w:space="0" w:color="auto"/>
            </w:tcBorders>
          </w:tcPr>
          <w:p w14:paraId="0F91D207" w14:textId="77777777" w:rsidR="00FC5826" w:rsidRPr="00FC5826" w:rsidRDefault="00FC5826" w:rsidP="00FC5826">
            <w:pPr>
              <w:pStyle w:val="ListParagraph"/>
              <w:spacing w:after="0" w:line="240" w:lineRule="auto"/>
              <w:ind w:left="714" w:right="166"/>
              <w:contextualSpacing w:val="0"/>
              <w:jc w:val="both"/>
              <w:rPr>
                <w:rFonts w:ascii="Arial" w:eastAsiaTheme="minorEastAsia" w:hAnsi="Arial" w:cs="Arial"/>
                <w:sz w:val="24"/>
                <w:szCs w:val="24"/>
              </w:rPr>
            </w:pPr>
          </w:p>
          <w:p w14:paraId="3846519E" w14:textId="53A3C43C"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Identify which local pharmacies</w:t>
            </w:r>
            <w:r w:rsidR="0122DC69" w:rsidRPr="00DD39F8">
              <w:rPr>
                <w:rFonts w:ascii="Arial" w:hAnsi="Arial" w:cs="Arial"/>
                <w:sz w:val="24"/>
                <w:szCs w:val="24"/>
              </w:rPr>
              <w:t xml:space="preserve"> and G</w:t>
            </w:r>
            <w:r w:rsidRPr="00DD39F8">
              <w:rPr>
                <w:rFonts w:ascii="Arial" w:hAnsi="Arial" w:cs="Arial"/>
                <w:sz w:val="24"/>
                <w:szCs w:val="24"/>
              </w:rPr>
              <w:t>P practice</w:t>
            </w:r>
            <w:r w:rsidR="77D90423" w:rsidRPr="00DD39F8">
              <w:rPr>
                <w:rFonts w:ascii="Arial" w:hAnsi="Arial" w:cs="Arial"/>
                <w:sz w:val="24"/>
                <w:szCs w:val="24"/>
              </w:rPr>
              <w:t>s</w:t>
            </w:r>
            <w:r w:rsidRPr="00DD39F8">
              <w:rPr>
                <w:rFonts w:ascii="Arial" w:hAnsi="Arial" w:cs="Arial"/>
                <w:sz w:val="24"/>
                <w:szCs w:val="24"/>
              </w:rPr>
              <w:t xml:space="preserve"> </w:t>
            </w:r>
            <w:r w:rsidR="606CB91F" w:rsidRPr="00DD39F8">
              <w:rPr>
                <w:rFonts w:ascii="Arial" w:hAnsi="Arial" w:cs="Arial"/>
                <w:sz w:val="24"/>
                <w:szCs w:val="24"/>
              </w:rPr>
              <w:t xml:space="preserve">the hospital </w:t>
            </w:r>
            <w:r w:rsidR="0AA9DD49" w:rsidRPr="00DD39F8">
              <w:rPr>
                <w:rFonts w:ascii="Arial" w:hAnsi="Arial" w:cs="Arial"/>
                <w:sz w:val="24"/>
                <w:szCs w:val="24"/>
              </w:rPr>
              <w:t xml:space="preserve">pharmacy </w:t>
            </w:r>
            <w:r w:rsidRPr="00DD39F8">
              <w:rPr>
                <w:rFonts w:ascii="Arial" w:hAnsi="Arial" w:cs="Arial"/>
                <w:sz w:val="24"/>
                <w:szCs w:val="24"/>
              </w:rPr>
              <w:t xml:space="preserve">work directly with. Does this include your foundation year </w:t>
            </w:r>
            <w:r w:rsidR="00C870EE">
              <w:rPr>
                <w:rFonts w:ascii="Arial" w:hAnsi="Arial" w:cs="Arial"/>
                <w:sz w:val="24"/>
                <w:szCs w:val="24"/>
              </w:rPr>
              <w:t xml:space="preserve">training </w:t>
            </w:r>
            <w:r w:rsidRPr="00DD39F8">
              <w:rPr>
                <w:rFonts w:ascii="Arial" w:hAnsi="Arial" w:cs="Arial"/>
                <w:sz w:val="24"/>
                <w:szCs w:val="24"/>
              </w:rPr>
              <w:t>pharmacy?</w:t>
            </w:r>
          </w:p>
          <w:p w14:paraId="1D657ECE" w14:textId="4403AE5D"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How does</w:t>
            </w:r>
            <w:r w:rsidR="56C43487" w:rsidRPr="00DD39F8">
              <w:rPr>
                <w:rFonts w:ascii="Arial" w:hAnsi="Arial" w:cs="Arial"/>
                <w:sz w:val="24"/>
                <w:szCs w:val="24"/>
              </w:rPr>
              <w:t xml:space="preserve"> the </w:t>
            </w:r>
            <w:r w:rsidR="0ADA6DEB" w:rsidRPr="00DD39F8">
              <w:rPr>
                <w:rFonts w:ascii="Arial" w:hAnsi="Arial" w:cs="Arial"/>
                <w:sz w:val="24"/>
                <w:szCs w:val="24"/>
              </w:rPr>
              <w:t xml:space="preserve">hospital </w:t>
            </w:r>
            <w:r w:rsidR="05EF5552" w:rsidRPr="00DD39F8">
              <w:rPr>
                <w:rFonts w:ascii="Arial" w:hAnsi="Arial" w:cs="Arial"/>
                <w:sz w:val="24"/>
                <w:szCs w:val="24"/>
              </w:rPr>
              <w:t>communicate patient</w:t>
            </w:r>
            <w:r w:rsidRPr="00DD39F8">
              <w:rPr>
                <w:rFonts w:ascii="Arial" w:hAnsi="Arial" w:cs="Arial"/>
                <w:sz w:val="24"/>
                <w:szCs w:val="24"/>
              </w:rPr>
              <w:t xml:space="preserve"> care issues or queries with their local </w:t>
            </w:r>
            <w:r w:rsidR="760D8987" w:rsidRPr="00DD39F8">
              <w:rPr>
                <w:rFonts w:ascii="Arial" w:hAnsi="Arial" w:cs="Arial"/>
                <w:sz w:val="24"/>
                <w:szCs w:val="24"/>
              </w:rPr>
              <w:t>community pharmacies and GP practice</w:t>
            </w:r>
            <w:r w:rsidR="1F77D119" w:rsidRPr="00DD39F8">
              <w:rPr>
                <w:rFonts w:ascii="Arial" w:hAnsi="Arial" w:cs="Arial"/>
                <w:sz w:val="24"/>
                <w:szCs w:val="24"/>
              </w:rPr>
              <w:t>s</w:t>
            </w:r>
            <w:r w:rsidR="009C3FF7" w:rsidRPr="00DD39F8">
              <w:rPr>
                <w:rFonts w:ascii="Arial" w:hAnsi="Arial" w:cs="Arial"/>
                <w:sz w:val="24"/>
                <w:szCs w:val="24"/>
              </w:rPr>
              <w:t>?</w:t>
            </w:r>
          </w:p>
          <w:p w14:paraId="6A64E719" w14:textId="12BBFE27"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 xml:space="preserve">What are the challenges </w:t>
            </w:r>
            <w:r w:rsidR="00906A9C" w:rsidRPr="00DD39F8">
              <w:rPr>
                <w:rFonts w:ascii="Arial" w:hAnsi="Arial" w:cs="Arial"/>
                <w:sz w:val="24"/>
                <w:szCs w:val="24"/>
              </w:rPr>
              <w:t>between</w:t>
            </w:r>
            <w:r w:rsidRPr="00DD39F8">
              <w:rPr>
                <w:rFonts w:ascii="Arial" w:hAnsi="Arial" w:cs="Arial"/>
                <w:sz w:val="24"/>
                <w:szCs w:val="24"/>
              </w:rPr>
              <w:t xml:space="preserve"> </w:t>
            </w:r>
            <w:r w:rsidR="5B4E248B" w:rsidRPr="00DD39F8">
              <w:rPr>
                <w:rFonts w:ascii="Arial" w:hAnsi="Arial" w:cs="Arial"/>
                <w:sz w:val="24"/>
                <w:szCs w:val="24"/>
              </w:rPr>
              <w:t xml:space="preserve">hospital pharmacy </w:t>
            </w:r>
            <w:r w:rsidR="00906A9C" w:rsidRPr="00DD39F8">
              <w:rPr>
                <w:rFonts w:ascii="Arial" w:hAnsi="Arial" w:cs="Arial"/>
                <w:sz w:val="24"/>
                <w:szCs w:val="24"/>
              </w:rPr>
              <w:t>and</w:t>
            </w:r>
            <w:r w:rsidRPr="00DD39F8">
              <w:rPr>
                <w:rFonts w:ascii="Arial" w:hAnsi="Arial" w:cs="Arial"/>
                <w:sz w:val="24"/>
                <w:szCs w:val="24"/>
              </w:rPr>
              <w:t xml:space="preserve"> the existing community pharmacy communication </w:t>
            </w:r>
            <w:r w:rsidR="23E3C1C3" w:rsidRPr="00DD39F8">
              <w:rPr>
                <w:rFonts w:ascii="Arial" w:hAnsi="Arial" w:cs="Arial"/>
                <w:sz w:val="24"/>
                <w:szCs w:val="24"/>
              </w:rPr>
              <w:t xml:space="preserve">and GP practice </w:t>
            </w:r>
            <w:r w:rsidRPr="00DD39F8">
              <w:rPr>
                <w:rFonts w:ascii="Arial" w:hAnsi="Arial" w:cs="Arial"/>
                <w:sz w:val="24"/>
                <w:szCs w:val="24"/>
              </w:rPr>
              <w:t>process</w:t>
            </w:r>
            <w:r w:rsidR="00906A9C" w:rsidRPr="00DD39F8">
              <w:rPr>
                <w:rFonts w:ascii="Arial" w:hAnsi="Arial" w:cs="Arial"/>
                <w:sz w:val="24"/>
                <w:szCs w:val="24"/>
              </w:rPr>
              <w:t>es</w:t>
            </w:r>
            <w:r w:rsidRPr="00DD39F8">
              <w:rPr>
                <w:rFonts w:ascii="Arial" w:hAnsi="Arial" w:cs="Arial"/>
                <w:sz w:val="24"/>
                <w:szCs w:val="24"/>
              </w:rPr>
              <w:t>?</w:t>
            </w:r>
          </w:p>
          <w:p w14:paraId="4639C2AF" w14:textId="376091BB"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How does the</w:t>
            </w:r>
            <w:r w:rsidR="72D75F7C" w:rsidRPr="00DD39F8">
              <w:rPr>
                <w:rFonts w:ascii="Arial" w:hAnsi="Arial" w:cs="Arial"/>
                <w:sz w:val="24"/>
                <w:szCs w:val="24"/>
              </w:rPr>
              <w:t xml:space="preserve"> hospital pharmacy</w:t>
            </w:r>
            <w:r w:rsidRPr="00DD39F8">
              <w:rPr>
                <w:rFonts w:ascii="Arial" w:hAnsi="Arial" w:cs="Arial"/>
                <w:sz w:val="24"/>
                <w:szCs w:val="24"/>
              </w:rPr>
              <w:t xml:space="preserve"> communicate prescription or patient care issues with the GP practice team (GP, pharmacist, or reception team)</w:t>
            </w:r>
            <w:r w:rsidR="3AAFA40E" w:rsidRPr="00DD39F8">
              <w:rPr>
                <w:rFonts w:ascii="Arial" w:hAnsi="Arial" w:cs="Arial"/>
                <w:sz w:val="24"/>
                <w:szCs w:val="24"/>
              </w:rPr>
              <w:t xml:space="preserve"> and community pharmacy</w:t>
            </w:r>
            <w:r w:rsidRPr="00DD39F8">
              <w:rPr>
                <w:rFonts w:ascii="Arial" w:hAnsi="Arial" w:cs="Arial"/>
                <w:sz w:val="24"/>
                <w:szCs w:val="24"/>
              </w:rPr>
              <w:t xml:space="preserve">? What is the </w:t>
            </w:r>
            <w:r w:rsidR="6DFFE798" w:rsidRPr="00DD39F8">
              <w:rPr>
                <w:rFonts w:ascii="Arial" w:hAnsi="Arial" w:cs="Arial"/>
                <w:sz w:val="24"/>
                <w:szCs w:val="24"/>
              </w:rPr>
              <w:t xml:space="preserve">hospital pharmacy </w:t>
            </w:r>
            <w:r w:rsidRPr="00DD39F8">
              <w:rPr>
                <w:rFonts w:ascii="Arial" w:hAnsi="Arial" w:cs="Arial"/>
                <w:sz w:val="24"/>
                <w:szCs w:val="24"/>
              </w:rPr>
              <w:t xml:space="preserve">perception of how community pharmacy </w:t>
            </w:r>
            <w:r w:rsidR="0874FA4D" w:rsidRPr="00DD39F8">
              <w:rPr>
                <w:rFonts w:ascii="Arial" w:hAnsi="Arial" w:cs="Arial"/>
                <w:sz w:val="24"/>
                <w:szCs w:val="24"/>
              </w:rPr>
              <w:t xml:space="preserve">and GP </w:t>
            </w:r>
            <w:r w:rsidR="00055318" w:rsidRPr="00DD39F8">
              <w:rPr>
                <w:rFonts w:ascii="Arial" w:hAnsi="Arial" w:cs="Arial"/>
                <w:sz w:val="24"/>
                <w:szCs w:val="24"/>
              </w:rPr>
              <w:t>practice</w:t>
            </w:r>
            <w:r w:rsidR="0874FA4D" w:rsidRPr="00DD39F8">
              <w:rPr>
                <w:rFonts w:ascii="Arial" w:hAnsi="Arial" w:cs="Arial"/>
                <w:sz w:val="24"/>
                <w:szCs w:val="24"/>
              </w:rPr>
              <w:t xml:space="preserve"> queries</w:t>
            </w:r>
            <w:r w:rsidRPr="00DD39F8">
              <w:rPr>
                <w:rFonts w:ascii="Arial" w:hAnsi="Arial" w:cs="Arial"/>
                <w:sz w:val="24"/>
                <w:szCs w:val="24"/>
              </w:rPr>
              <w:t xml:space="preserve"> are communicated and managed?</w:t>
            </w:r>
          </w:p>
          <w:p w14:paraId="1AD24AF8" w14:textId="410C0742"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 xml:space="preserve">What are your observations on how patient prescription queries are handled between </w:t>
            </w:r>
            <w:r w:rsidR="1C3D695A" w:rsidRPr="00DD39F8">
              <w:rPr>
                <w:rFonts w:ascii="Arial" w:hAnsi="Arial" w:cs="Arial"/>
                <w:sz w:val="24"/>
                <w:szCs w:val="24"/>
              </w:rPr>
              <w:t xml:space="preserve">hospital pharmacy and </w:t>
            </w:r>
            <w:r w:rsidRPr="00DD39F8">
              <w:rPr>
                <w:rFonts w:ascii="Arial" w:hAnsi="Arial" w:cs="Arial"/>
                <w:sz w:val="24"/>
                <w:szCs w:val="24"/>
              </w:rPr>
              <w:t xml:space="preserve">GP practice and community pharmacy? Note both good practice and suggestions for improvement. </w:t>
            </w:r>
          </w:p>
          <w:p w14:paraId="20B7428E" w14:textId="5E4AAF5C"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 xml:space="preserve">Will these change the process of how you handle prescription queries with </w:t>
            </w:r>
            <w:r w:rsidR="265C3D11" w:rsidRPr="00DD39F8">
              <w:rPr>
                <w:rFonts w:ascii="Arial" w:hAnsi="Arial" w:cs="Arial"/>
                <w:sz w:val="24"/>
                <w:szCs w:val="24"/>
              </w:rPr>
              <w:t>hospital pharmacy</w:t>
            </w:r>
            <w:r w:rsidRPr="00DD39F8">
              <w:rPr>
                <w:rFonts w:ascii="Arial" w:hAnsi="Arial" w:cs="Arial"/>
                <w:sz w:val="24"/>
                <w:szCs w:val="24"/>
              </w:rPr>
              <w:t xml:space="preserve"> going forward in your placement?</w:t>
            </w:r>
          </w:p>
          <w:p w14:paraId="514B47BD" w14:textId="7F264687" w:rsidR="12ED8E3F" w:rsidRPr="00DD39F8" w:rsidRDefault="12ED8E3F" w:rsidP="00FC5826">
            <w:pPr>
              <w:pStyle w:val="ListParagraph"/>
              <w:numPr>
                <w:ilvl w:val="0"/>
                <w:numId w:val="1"/>
              </w:numPr>
              <w:spacing w:after="200" w:line="276" w:lineRule="auto"/>
              <w:ind w:left="714" w:right="166" w:hanging="357"/>
              <w:contextualSpacing w:val="0"/>
              <w:jc w:val="both"/>
              <w:rPr>
                <w:rFonts w:ascii="Arial" w:eastAsiaTheme="minorEastAsia" w:hAnsi="Arial" w:cs="Arial"/>
                <w:sz w:val="24"/>
                <w:szCs w:val="24"/>
              </w:rPr>
            </w:pPr>
            <w:r w:rsidRPr="00DD39F8">
              <w:rPr>
                <w:rFonts w:ascii="Arial" w:hAnsi="Arial" w:cs="Arial"/>
                <w:sz w:val="24"/>
                <w:szCs w:val="24"/>
              </w:rPr>
              <w:t>If there are challenges with effective communication, how could these be improved? Describe any ideas for how to improve these. How would you change your professional practice?</w:t>
            </w:r>
          </w:p>
          <w:p w14:paraId="5EE4A712" w14:textId="476B1492" w:rsidR="12ED8E3F" w:rsidRPr="00DD39F8" w:rsidRDefault="12ED8E3F" w:rsidP="00FC5826">
            <w:pPr>
              <w:ind w:right="166"/>
              <w:jc w:val="both"/>
              <w:rPr>
                <w:rFonts w:ascii="Arial" w:hAnsi="Arial" w:cs="Arial"/>
                <w:sz w:val="24"/>
                <w:szCs w:val="24"/>
              </w:rPr>
            </w:pPr>
            <w:r w:rsidRPr="00DD39F8">
              <w:rPr>
                <w:rFonts w:ascii="Arial" w:eastAsia="Arial" w:hAnsi="Arial" w:cs="Arial"/>
                <w:sz w:val="24"/>
                <w:szCs w:val="24"/>
              </w:rPr>
              <w:t xml:space="preserve"> </w:t>
            </w:r>
          </w:p>
        </w:tc>
      </w:tr>
      <w:tr w:rsidR="12ED8E3F" w:rsidRPr="00DD39F8" w14:paraId="7C07B577" w14:textId="77777777" w:rsidTr="00FC5826">
        <w:tc>
          <w:tcPr>
            <w:tcW w:w="10335" w:type="dxa"/>
            <w:tcBorders>
              <w:top w:val="single" w:sz="8" w:space="0" w:color="auto"/>
              <w:left w:val="single" w:sz="8" w:space="0" w:color="auto"/>
              <w:bottom w:val="single" w:sz="8" w:space="0" w:color="auto"/>
              <w:right w:val="single" w:sz="8" w:space="0" w:color="auto"/>
            </w:tcBorders>
          </w:tcPr>
          <w:p w14:paraId="1D3FE160" w14:textId="26985496" w:rsidR="12ED8E3F" w:rsidRPr="00DD39F8" w:rsidRDefault="12ED8E3F" w:rsidP="00DD39F8">
            <w:pPr>
              <w:jc w:val="both"/>
              <w:rPr>
                <w:rFonts w:ascii="Arial" w:hAnsi="Arial" w:cs="Arial"/>
                <w:sz w:val="24"/>
                <w:szCs w:val="24"/>
              </w:rPr>
            </w:pPr>
            <w:r w:rsidRPr="00DD39F8">
              <w:rPr>
                <w:rFonts w:ascii="Arial" w:eastAsia="Arial" w:hAnsi="Arial" w:cs="Arial"/>
                <w:b/>
                <w:bCs/>
                <w:sz w:val="24"/>
                <w:szCs w:val="24"/>
              </w:rPr>
              <w:t>Record GPhC interim LO evidence and mapping (if applicable)</w:t>
            </w:r>
          </w:p>
          <w:p w14:paraId="7FC85E90" w14:textId="1F0581D3" w:rsidR="12ED8E3F" w:rsidRPr="00DD39F8" w:rsidRDefault="12ED8E3F" w:rsidP="00DD39F8">
            <w:pPr>
              <w:jc w:val="both"/>
              <w:rPr>
                <w:rFonts w:ascii="Arial" w:hAnsi="Arial" w:cs="Arial"/>
                <w:sz w:val="24"/>
                <w:szCs w:val="24"/>
              </w:rPr>
            </w:pPr>
            <w:r w:rsidRPr="00DD39F8">
              <w:rPr>
                <w:rFonts w:ascii="Arial" w:eastAsia="Arial" w:hAnsi="Arial" w:cs="Arial"/>
                <w:b/>
                <w:bCs/>
                <w:sz w:val="24"/>
                <w:szCs w:val="24"/>
              </w:rPr>
              <w:t xml:space="preserve"> </w:t>
            </w:r>
          </w:p>
          <w:p w14:paraId="57566D2E" w14:textId="5949C4C9"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tc>
      </w:tr>
      <w:tr w:rsidR="12ED8E3F" w:rsidRPr="00DD39F8" w14:paraId="39E138B8" w14:textId="77777777" w:rsidTr="00FC5826">
        <w:tc>
          <w:tcPr>
            <w:tcW w:w="10335" w:type="dxa"/>
            <w:tcBorders>
              <w:top w:val="single" w:sz="8" w:space="0" w:color="auto"/>
              <w:left w:val="single" w:sz="8" w:space="0" w:color="auto"/>
              <w:bottom w:val="single" w:sz="8" w:space="0" w:color="auto"/>
              <w:right w:val="single" w:sz="8" w:space="0" w:color="auto"/>
            </w:tcBorders>
          </w:tcPr>
          <w:p w14:paraId="61F90706" w14:textId="7EE136BA" w:rsidR="12ED8E3F" w:rsidRPr="00DD39F8" w:rsidRDefault="12ED8E3F" w:rsidP="00DD39F8">
            <w:pPr>
              <w:jc w:val="both"/>
              <w:rPr>
                <w:rFonts w:ascii="Arial" w:hAnsi="Arial" w:cs="Arial"/>
                <w:sz w:val="24"/>
                <w:szCs w:val="24"/>
              </w:rPr>
            </w:pPr>
            <w:r w:rsidRPr="00DD39F8">
              <w:rPr>
                <w:rFonts w:ascii="Arial" w:eastAsia="Arial" w:hAnsi="Arial" w:cs="Arial"/>
                <w:b/>
                <w:bCs/>
                <w:sz w:val="24"/>
                <w:szCs w:val="24"/>
              </w:rPr>
              <w:t>Additional Notes:</w:t>
            </w:r>
          </w:p>
          <w:p w14:paraId="4DC047E2" w14:textId="2A7CA4C4"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01F7AABC" w14:textId="3CA5B419"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6F9B1673" w14:textId="62B1BF39"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7018306D" w14:textId="4A4D83D7"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79FC731C" w14:textId="71980617"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72CD6F9A" w14:textId="726AA014" w:rsidR="12ED8E3F" w:rsidRDefault="12ED8E3F" w:rsidP="00DD39F8">
            <w:pPr>
              <w:jc w:val="both"/>
              <w:rPr>
                <w:rFonts w:ascii="Arial" w:eastAsia="Arial" w:hAnsi="Arial" w:cs="Arial"/>
                <w:sz w:val="24"/>
                <w:szCs w:val="24"/>
              </w:rPr>
            </w:pPr>
            <w:r w:rsidRPr="00DD39F8">
              <w:rPr>
                <w:rFonts w:ascii="Arial" w:eastAsia="Arial" w:hAnsi="Arial" w:cs="Arial"/>
                <w:sz w:val="24"/>
                <w:szCs w:val="24"/>
              </w:rPr>
              <w:t xml:space="preserve"> </w:t>
            </w:r>
          </w:p>
          <w:p w14:paraId="58809BD5" w14:textId="77777777" w:rsidR="00D03F64" w:rsidRDefault="00D03F64" w:rsidP="00DD39F8">
            <w:pPr>
              <w:jc w:val="both"/>
              <w:rPr>
                <w:rFonts w:ascii="Arial" w:eastAsia="Arial" w:hAnsi="Arial" w:cs="Arial"/>
                <w:sz w:val="24"/>
                <w:szCs w:val="24"/>
              </w:rPr>
            </w:pPr>
          </w:p>
          <w:p w14:paraId="500F0EE8" w14:textId="77777777" w:rsidR="00D03F64" w:rsidRPr="00DD39F8" w:rsidRDefault="00D03F64" w:rsidP="00DD39F8">
            <w:pPr>
              <w:jc w:val="both"/>
              <w:rPr>
                <w:rFonts w:ascii="Arial" w:hAnsi="Arial" w:cs="Arial"/>
                <w:sz w:val="24"/>
                <w:szCs w:val="24"/>
              </w:rPr>
            </w:pPr>
          </w:p>
          <w:p w14:paraId="25999921" w14:textId="6FAEB7B6"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1DB45255" w14:textId="43A6D959"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273EC8F4" w14:textId="10F0E4AC"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2638BA2D" w14:textId="76EDEB4E"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44D0F7CD" w14:textId="28DFED6D"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p w14:paraId="03121B2B" w14:textId="58F4458E" w:rsidR="12ED8E3F" w:rsidRPr="00DD39F8" w:rsidRDefault="12ED8E3F" w:rsidP="00DD39F8">
            <w:pPr>
              <w:jc w:val="both"/>
              <w:rPr>
                <w:rFonts w:ascii="Arial" w:hAnsi="Arial" w:cs="Arial"/>
                <w:sz w:val="24"/>
                <w:szCs w:val="24"/>
              </w:rPr>
            </w:pPr>
            <w:r w:rsidRPr="00DD39F8">
              <w:rPr>
                <w:rFonts w:ascii="Arial" w:eastAsia="Arial" w:hAnsi="Arial" w:cs="Arial"/>
                <w:sz w:val="24"/>
                <w:szCs w:val="24"/>
              </w:rPr>
              <w:t xml:space="preserve"> </w:t>
            </w:r>
          </w:p>
        </w:tc>
      </w:tr>
    </w:tbl>
    <w:p w14:paraId="5A3D98E1" w14:textId="5CEEBC5B" w:rsidR="00352D1F" w:rsidRDefault="00352D1F" w:rsidP="00350152">
      <w:pPr>
        <w:pStyle w:val="Heading1"/>
      </w:pPr>
      <w:bookmarkStart w:id="244" w:name="_Toc116565398"/>
      <w:r>
        <w:t>Section C: End of Placement</w:t>
      </w:r>
      <w:bookmarkEnd w:id="244"/>
    </w:p>
    <w:p w14:paraId="49AB21F7" w14:textId="77777777" w:rsidR="00880C50" w:rsidRPr="00211E95" w:rsidRDefault="00880C50" w:rsidP="002A07F4">
      <w:pPr>
        <w:spacing w:after="160" w:line="259" w:lineRule="auto"/>
        <w:ind w:right="142"/>
        <w:jc w:val="both"/>
        <w:rPr>
          <w:rFonts w:cs="Arial"/>
        </w:rPr>
      </w:pPr>
      <w:r w:rsidRPr="00211E95">
        <w:rPr>
          <w:rFonts w:cs="Arial"/>
        </w:rPr>
        <w:t>At the end of your placement, you should:</w:t>
      </w:r>
    </w:p>
    <w:p w14:paraId="4542EC41" w14:textId="77777777" w:rsidR="00880C50" w:rsidRPr="00211E95" w:rsidRDefault="00880C50" w:rsidP="002A07F4">
      <w:pPr>
        <w:pStyle w:val="ListParagraph"/>
        <w:numPr>
          <w:ilvl w:val="0"/>
          <w:numId w:val="13"/>
        </w:numPr>
        <w:ind w:right="142"/>
        <w:jc w:val="both"/>
        <w:rPr>
          <w:rFonts w:ascii="Arial" w:hAnsi="Arial" w:cs="Arial"/>
          <w:sz w:val="24"/>
          <w:szCs w:val="24"/>
        </w:rPr>
      </w:pPr>
      <w:r w:rsidRPr="00211E95">
        <w:rPr>
          <w:rFonts w:ascii="Arial" w:hAnsi="Arial" w:cs="Arial"/>
          <w:sz w:val="24"/>
          <w:szCs w:val="24"/>
        </w:rPr>
        <w:t xml:space="preserve">Review your </w:t>
      </w:r>
      <w:r w:rsidRPr="00211E95">
        <w:rPr>
          <w:rFonts w:ascii="Arial" w:hAnsi="Arial" w:cs="Arial"/>
          <w:b/>
          <w:bCs/>
          <w:sz w:val="24"/>
          <w:szCs w:val="24"/>
        </w:rPr>
        <w:t>learning objectives</w:t>
      </w:r>
      <w:r w:rsidRPr="00211E95">
        <w:rPr>
          <w:rFonts w:ascii="Arial" w:hAnsi="Arial" w:cs="Arial"/>
          <w:sz w:val="24"/>
          <w:szCs w:val="24"/>
        </w:rPr>
        <w:t xml:space="preserve"> (Table 1) to see which objectives you have met</w:t>
      </w:r>
    </w:p>
    <w:p w14:paraId="336E4631" w14:textId="77777777" w:rsidR="00880C50" w:rsidRPr="00211E95" w:rsidRDefault="00880C50" w:rsidP="002A07F4">
      <w:pPr>
        <w:pStyle w:val="ListParagraph"/>
        <w:numPr>
          <w:ilvl w:val="0"/>
          <w:numId w:val="13"/>
        </w:numPr>
        <w:ind w:right="142"/>
        <w:jc w:val="both"/>
        <w:rPr>
          <w:rFonts w:ascii="Arial" w:hAnsi="Arial" w:cs="Arial"/>
          <w:sz w:val="24"/>
          <w:szCs w:val="24"/>
        </w:rPr>
      </w:pPr>
      <w:r w:rsidRPr="00211E95">
        <w:rPr>
          <w:rFonts w:ascii="Arial" w:hAnsi="Arial" w:cs="Arial"/>
          <w:sz w:val="24"/>
          <w:szCs w:val="24"/>
        </w:rPr>
        <w:t>Ensure you map any evidence against the GPhC interim Learning Outcomes</w:t>
      </w:r>
    </w:p>
    <w:p w14:paraId="288791B4" w14:textId="77777777" w:rsidR="00880C50" w:rsidRPr="00211E95" w:rsidRDefault="00880C50" w:rsidP="002A07F4">
      <w:pPr>
        <w:pStyle w:val="ListParagraph"/>
        <w:numPr>
          <w:ilvl w:val="0"/>
          <w:numId w:val="13"/>
        </w:numPr>
        <w:ind w:right="142"/>
        <w:jc w:val="both"/>
        <w:rPr>
          <w:rFonts w:ascii="Arial" w:hAnsi="Arial" w:cs="Arial"/>
          <w:sz w:val="24"/>
          <w:szCs w:val="24"/>
        </w:rPr>
      </w:pPr>
      <w:r w:rsidRPr="00211E95">
        <w:rPr>
          <w:rFonts w:ascii="Arial" w:hAnsi="Arial" w:cs="Arial"/>
          <w:sz w:val="24"/>
          <w:szCs w:val="24"/>
        </w:rPr>
        <w:t xml:space="preserve">Review and save any completed SLEs, assessments and evidence to your portfolio </w:t>
      </w:r>
    </w:p>
    <w:p w14:paraId="73ED804D" w14:textId="77777777" w:rsidR="00880C50" w:rsidRPr="00211E95" w:rsidRDefault="00880C50" w:rsidP="002A07F4">
      <w:pPr>
        <w:pStyle w:val="ListParagraph"/>
        <w:numPr>
          <w:ilvl w:val="0"/>
          <w:numId w:val="13"/>
        </w:numPr>
        <w:ind w:right="142"/>
        <w:jc w:val="both"/>
        <w:rPr>
          <w:rFonts w:ascii="Arial" w:hAnsi="Arial" w:cs="Arial"/>
          <w:sz w:val="24"/>
          <w:szCs w:val="24"/>
        </w:rPr>
      </w:pPr>
      <w:r w:rsidRPr="00211E95">
        <w:rPr>
          <w:rFonts w:ascii="Arial" w:hAnsi="Arial" w:cs="Arial"/>
          <w:sz w:val="24"/>
          <w:szCs w:val="24"/>
        </w:rPr>
        <w:t xml:space="preserve">Complete the </w:t>
      </w:r>
      <w:r w:rsidRPr="00211E95">
        <w:rPr>
          <w:rFonts w:ascii="Arial" w:hAnsi="Arial" w:cs="Arial"/>
          <w:b/>
          <w:bCs/>
          <w:sz w:val="24"/>
          <w:szCs w:val="24"/>
        </w:rPr>
        <w:t>Self-assessment Quiz</w:t>
      </w:r>
      <w:r w:rsidRPr="00211E95">
        <w:rPr>
          <w:rFonts w:ascii="Arial" w:hAnsi="Arial" w:cs="Arial"/>
          <w:sz w:val="24"/>
          <w:szCs w:val="24"/>
        </w:rPr>
        <w:t xml:space="preserve"> (Table 4) to identify further learning needs and development opportunities. </w:t>
      </w:r>
    </w:p>
    <w:p w14:paraId="796008F9" w14:textId="77777777" w:rsidR="00880C50" w:rsidRPr="00211E95" w:rsidRDefault="00880C50" w:rsidP="002A07F4">
      <w:pPr>
        <w:spacing w:after="160" w:line="259" w:lineRule="auto"/>
        <w:ind w:right="142"/>
        <w:jc w:val="both"/>
        <w:rPr>
          <w:rFonts w:cs="Arial"/>
        </w:rPr>
      </w:pPr>
      <w:r w:rsidRPr="00211E95">
        <w:rPr>
          <w:rFonts w:cs="Arial"/>
        </w:rPr>
        <w:t>These may support you to complete an end of placement reflective account that should be discussed with your placement supervisor, together with the placement supervisor end of placement feedback form.</w:t>
      </w:r>
    </w:p>
    <w:p w14:paraId="76A50902" w14:textId="77777777" w:rsidR="00737154" w:rsidRPr="001E612C" w:rsidRDefault="00737154" w:rsidP="002A07F4">
      <w:pPr>
        <w:ind w:right="142"/>
        <w:jc w:val="both"/>
        <w:rPr>
          <w:rFonts w:cs="Arial"/>
        </w:rPr>
      </w:pPr>
    </w:p>
    <w:p w14:paraId="345780FD" w14:textId="77777777" w:rsidR="00737154" w:rsidRDefault="00737154" w:rsidP="002A07F4">
      <w:pPr>
        <w:ind w:right="142"/>
        <w:jc w:val="both"/>
      </w:pPr>
    </w:p>
    <w:p w14:paraId="1BFC2A6D" w14:textId="402D3555" w:rsidR="00737154" w:rsidRDefault="00737154" w:rsidP="002A07F4">
      <w:pPr>
        <w:pStyle w:val="Heading2"/>
        <w:ind w:right="142"/>
      </w:pPr>
      <w:bookmarkStart w:id="245" w:name="_Toc116565399"/>
      <w:bookmarkStart w:id="246" w:name="_Toc115250693"/>
      <w:r>
        <w:t>1</w:t>
      </w:r>
      <w:r w:rsidR="00B462B1">
        <w:t>.</w:t>
      </w:r>
      <w:r>
        <w:t xml:space="preserve"> Reflection</w:t>
      </w:r>
      <w:bookmarkEnd w:id="245"/>
      <w:r>
        <w:t xml:space="preserve"> </w:t>
      </w:r>
      <w:bookmarkEnd w:id="246"/>
    </w:p>
    <w:p w14:paraId="33F45A23" w14:textId="23CB446B" w:rsidR="00737154" w:rsidRDefault="00737154" w:rsidP="002A07F4">
      <w:pPr>
        <w:ind w:right="142"/>
        <w:jc w:val="both"/>
        <w:rPr>
          <w:rFonts w:cs="Arial"/>
        </w:rPr>
      </w:pPr>
      <w:r w:rsidRPr="00531B25">
        <w:rPr>
          <w:rFonts w:cs="Arial"/>
        </w:rPr>
        <w:t xml:space="preserve">Complete an end of placement reflective account evidence </w:t>
      </w:r>
      <w:r>
        <w:rPr>
          <w:rFonts w:cs="Arial"/>
        </w:rPr>
        <w:t xml:space="preserve">to </w:t>
      </w:r>
      <w:r w:rsidR="008F69B9">
        <w:rPr>
          <w:rFonts w:cs="Arial"/>
        </w:rPr>
        <w:t>save in</w:t>
      </w:r>
      <w:r>
        <w:rPr>
          <w:rFonts w:cs="Arial"/>
        </w:rPr>
        <w:t xml:space="preserve"> your portfolio or </w:t>
      </w:r>
      <w:r w:rsidR="000D2FB1">
        <w:rPr>
          <w:rFonts w:cs="Arial"/>
        </w:rPr>
        <w:t xml:space="preserve">to complete using </w:t>
      </w:r>
      <w:r>
        <w:rPr>
          <w:rFonts w:cs="Arial"/>
        </w:rPr>
        <w:t>the tab in</w:t>
      </w:r>
      <w:r w:rsidRPr="00531B25">
        <w:rPr>
          <w:rFonts w:cs="Arial"/>
        </w:rPr>
        <w:t xml:space="preserve"> your </w:t>
      </w:r>
      <w:r>
        <w:rPr>
          <w:rFonts w:cs="Arial"/>
        </w:rPr>
        <w:t>HEE e</w:t>
      </w:r>
      <w:r w:rsidRPr="00531B25">
        <w:rPr>
          <w:rFonts w:cs="Arial"/>
        </w:rPr>
        <w:t>-portfolio</w:t>
      </w:r>
      <w:r>
        <w:rPr>
          <w:rFonts w:cs="Arial"/>
        </w:rPr>
        <w:t xml:space="preserve">. </w:t>
      </w:r>
    </w:p>
    <w:p w14:paraId="4032AF94" w14:textId="77777777" w:rsidR="00737154" w:rsidRPr="00531B25" w:rsidRDefault="00737154" w:rsidP="002A07F4">
      <w:pPr>
        <w:ind w:right="142"/>
        <w:jc w:val="both"/>
        <w:rPr>
          <w:rFonts w:cs="Arial"/>
        </w:rPr>
      </w:pPr>
    </w:p>
    <w:p w14:paraId="7386A9D0" w14:textId="77777777" w:rsidR="00737154" w:rsidRDefault="00737154" w:rsidP="002A07F4">
      <w:pPr>
        <w:ind w:right="142"/>
        <w:jc w:val="both"/>
      </w:pPr>
    </w:p>
    <w:p w14:paraId="102D83BB" w14:textId="0B945F55" w:rsidR="00737154" w:rsidRPr="00531B25" w:rsidRDefault="00737154" w:rsidP="002A07F4">
      <w:pPr>
        <w:pStyle w:val="Heading2"/>
        <w:ind w:right="142"/>
        <w:rPr>
          <w:rFonts w:cs="Arial"/>
        </w:rPr>
      </w:pPr>
      <w:bookmarkStart w:id="247" w:name="_Toc116565400"/>
      <w:bookmarkStart w:id="248" w:name="_Toc115250694"/>
      <w:r>
        <w:t>2</w:t>
      </w:r>
      <w:r w:rsidR="00B462B1">
        <w:t>.</w:t>
      </w:r>
      <w:r>
        <w:t xml:space="preserve"> End of Placement Feedback</w:t>
      </w:r>
      <w:bookmarkEnd w:id="247"/>
      <w:r>
        <w:t xml:space="preserve"> </w:t>
      </w:r>
      <w:bookmarkEnd w:id="248"/>
    </w:p>
    <w:p w14:paraId="3D235774" w14:textId="77777777" w:rsidR="00737154" w:rsidRPr="001E612C" w:rsidRDefault="00737154" w:rsidP="002A07F4">
      <w:pPr>
        <w:ind w:right="142"/>
        <w:jc w:val="both"/>
        <w:rPr>
          <w:rFonts w:cs="Arial"/>
        </w:rPr>
      </w:pPr>
      <w:r w:rsidRPr="001E612C">
        <w:rPr>
          <w:rFonts w:cs="Arial"/>
        </w:rPr>
        <w:t>Discuss your placement outcomes with your placement supervisor as part of your end of placement meeting.</w:t>
      </w:r>
    </w:p>
    <w:p w14:paraId="0FDED1AA" w14:textId="77777777" w:rsidR="00737154" w:rsidRPr="001E612C" w:rsidRDefault="00737154" w:rsidP="002A07F4">
      <w:pPr>
        <w:ind w:right="142"/>
        <w:jc w:val="both"/>
        <w:rPr>
          <w:rFonts w:cs="Arial"/>
        </w:rPr>
      </w:pPr>
    </w:p>
    <w:p w14:paraId="721E1609" w14:textId="77777777" w:rsidR="00737154" w:rsidRPr="001E612C" w:rsidRDefault="00737154" w:rsidP="002A07F4">
      <w:pPr>
        <w:ind w:right="142"/>
        <w:jc w:val="both"/>
        <w:rPr>
          <w:rFonts w:cs="Arial"/>
        </w:rPr>
      </w:pPr>
      <w:r w:rsidRPr="001E612C">
        <w:rPr>
          <w:rFonts w:cs="Arial"/>
        </w:rPr>
        <w:t>As part of this, identify any GPhC learning outcomes you have completed and any areas for further development.</w:t>
      </w:r>
    </w:p>
    <w:p w14:paraId="76179951" w14:textId="77777777" w:rsidR="00F32C0C" w:rsidRDefault="00F32C0C" w:rsidP="002A07F4">
      <w:pPr>
        <w:ind w:right="142"/>
        <w:jc w:val="both"/>
        <w:rPr>
          <w:rFonts w:cs="Arial"/>
        </w:rPr>
      </w:pPr>
    </w:p>
    <w:p w14:paraId="2ABD3F2F" w14:textId="5FA99035" w:rsidR="003045F2" w:rsidRDefault="00356878" w:rsidP="002A07F4">
      <w:pPr>
        <w:ind w:right="142"/>
        <w:jc w:val="both"/>
        <w:rPr>
          <w:rFonts w:cs="Arial"/>
        </w:rPr>
      </w:pPr>
      <w:r>
        <w:rPr>
          <w:rFonts w:cs="Arial"/>
        </w:rPr>
        <w:t>Ask your</w:t>
      </w:r>
      <w:r w:rsidR="002D7396" w:rsidRPr="00DE2A0C">
        <w:rPr>
          <w:rFonts w:cs="Arial"/>
        </w:rPr>
        <w:t xml:space="preserve"> placement supervisor </w:t>
      </w:r>
      <w:r>
        <w:rPr>
          <w:rFonts w:cs="Arial"/>
        </w:rPr>
        <w:t>to</w:t>
      </w:r>
      <w:r w:rsidR="002D7396" w:rsidRPr="00DE2A0C">
        <w:rPr>
          <w:rFonts w:cs="Arial"/>
        </w:rPr>
        <w:t xml:space="preserve"> complete the </w:t>
      </w:r>
      <w:r w:rsidR="00334F09" w:rsidRPr="001E612C">
        <w:rPr>
          <w:rFonts w:cs="Arial"/>
          <w:b/>
          <w:bCs/>
        </w:rPr>
        <w:t xml:space="preserve">End of Short </w:t>
      </w:r>
      <w:r w:rsidR="00334F09">
        <w:rPr>
          <w:rFonts w:cs="Arial"/>
          <w:b/>
          <w:bCs/>
        </w:rPr>
        <w:t>D</w:t>
      </w:r>
      <w:r w:rsidR="00334F09" w:rsidRPr="001E612C">
        <w:rPr>
          <w:rFonts w:cs="Arial"/>
          <w:b/>
          <w:bCs/>
        </w:rPr>
        <w:t>uration (Taster) Placement</w:t>
      </w:r>
      <w:r w:rsidR="00334F09" w:rsidRPr="001E612C">
        <w:rPr>
          <w:rFonts w:cs="Arial"/>
        </w:rPr>
        <w:t xml:space="preserve"> </w:t>
      </w:r>
      <w:r w:rsidR="002D7396" w:rsidRPr="00DE2A0C">
        <w:rPr>
          <w:rFonts w:cs="Arial"/>
          <w:b/>
          <w:bCs/>
        </w:rPr>
        <w:t>Feedback Form</w:t>
      </w:r>
      <w:r w:rsidR="002D7396" w:rsidRPr="00DE2A0C">
        <w:rPr>
          <w:rFonts w:cs="Arial"/>
        </w:rPr>
        <w:t xml:space="preserve"> below so that</w:t>
      </w:r>
      <w:r w:rsidR="00010F4A">
        <w:rPr>
          <w:rFonts w:cs="Arial"/>
        </w:rPr>
        <w:t xml:space="preserve"> you</w:t>
      </w:r>
      <w:r w:rsidR="002D7396" w:rsidRPr="00DE2A0C">
        <w:rPr>
          <w:rFonts w:cs="Arial"/>
        </w:rPr>
        <w:t xml:space="preserve"> c</w:t>
      </w:r>
      <w:r w:rsidR="000D2FB1">
        <w:rPr>
          <w:rFonts w:cs="Arial"/>
        </w:rPr>
        <w:t xml:space="preserve">an save this </w:t>
      </w:r>
      <w:r w:rsidR="008576B5">
        <w:rPr>
          <w:rFonts w:cs="Arial"/>
        </w:rPr>
        <w:t xml:space="preserve">in your portfolio or </w:t>
      </w:r>
      <w:r w:rsidR="002D7396" w:rsidRPr="00DE2A0C">
        <w:rPr>
          <w:rFonts w:cs="Arial"/>
        </w:rPr>
        <w:t xml:space="preserve">upload this as an attachment to </w:t>
      </w:r>
      <w:r w:rsidR="00010F4A">
        <w:rPr>
          <w:rFonts w:cs="Arial"/>
        </w:rPr>
        <w:t xml:space="preserve">your </w:t>
      </w:r>
      <w:r w:rsidR="008576B5">
        <w:rPr>
          <w:rFonts w:cs="Arial"/>
        </w:rPr>
        <w:t xml:space="preserve">HEE </w:t>
      </w:r>
      <w:r w:rsidR="00010F4A">
        <w:rPr>
          <w:rFonts w:cs="Arial"/>
        </w:rPr>
        <w:t>e</w:t>
      </w:r>
      <w:r w:rsidR="002D7396" w:rsidRPr="00DE2A0C">
        <w:rPr>
          <w:rFonts w:cs="Arial"/>
        </w:rPr>
        <w:t>-portfolio reflective account evidence for the placement.</w:t>
      </w:r>
      <w:r w:rsidR="003045F2">
        <w:rPr>
          <w:rFonts w:cs="Arial"/>
        </w:rPr>
        <w:br w:type="page"/>
      </w:r>
    </w:p>
    <w:p w14:paraId="53DF0C32" w14:textId="2C7DB901" w:rsidR="00EC090B" w:rsidRPr="00813AD7" w:rsidRDefault="003C4DA9" w:rsidP="00EC090B">
      <w:pPr>
        <w:keepNext/>
        <w:keepLines/>
        <w:spacing w:after="100" w:afterAutospacing="1"/>
        <w:outlineLvl w:val="1"/>
        <w:rPr>
          <w:rFonts w:eastAsiaTheme="majorEastAsia" w:cs="Times New Roman"/>
          <w:b/>
          <w:bCs/>
          <w:color w:val="003893"/>
          <w:sz w:val="28"/>
          <w:szCs w:val="28"/>
        </w:rPr>
      </w:pPr>
      <w:bookmarkStart w:id="249" w:name="_Toc115105060"/>
      <w:bookmarkStart w:id="250" w:name="_Toc116565401"/>
      <w:r>
        <w:rPr>
          <w:rFonts w:eastAsiaTheme="majorEastAsia" w:cs="Times New Roman"/>
          <w:b/>
          <w:bCs/>
          <w:color w:val="003893"/>
          <w:sz w:val="28"/>
          <w:szCs w:val="28"/>
        </w:rPr>
        <w:t xml:space="preserve">2.1 </w:t>
      </w:r>
      <w:r w:rsidR="00EC090B" w:rsidRPr="00813AD7">
        <w:rPr>
          <w:rFonts w:eastAsiaTheme="majorEastAsia" w:cs="Times New Roman"/>
          <w:b/>
          <w:bCs/>
          <w:color w:val="003893"/>
          <w:sz w:val="28"/>
          <w:szCs w:val="28"/>
        </w:rPr>
        <w:t xml:space="preserve">End of Short </w:t>
      </w:r>
      <w:r w:rsidR="00EC090B">
        <w:rPr>
          <w:rFonts w:eastAsiaTheme="majorEastAsia" w:cs="Times New Roman"/>
          <w:b/>
          <w:bCs/>
          <w:color w:val="003893"/>
          <w:sz w:val="28"/>
          <w:szCs w:val="28"/>
        </w:rPr>
        <w:t xml:space="preserve">Duration </w:t>
      </w:r>
      <w:r w:rsidR="00EC090B" w:rsidRPr="00813AD7">
        <w:rPr>
          <w:rFonts w:eastAsiaTheme="majorEastAsia" w:cs="Times New Roman"/>
          <w:b/>
          <w:bCs/>
          <w:color w:val="003893"/>
          <w:sz w:val="28"/>
          <w:szCs w:val="28"/>
        </w:rPr>
        <w:t>(Taster) Placement - Supervisor Feedback Form</w:t>
      </w:r>
      <w:bookmarkEnd w:id="249"/>
      <w:bookmarkEnd w:id="250"/>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5"/>
        <w:gridCol w:w="2939"/>
        <w:gridCol w:w="2233"/>
        <w:gridCol w:w="3011"/>
      </w:tblGrid>
      <w:tr w:rsidR="00EC090B" w:rsidRPr="00813AD7" w14:paraId="0E2E9B26" w14:textId="77777777" w:rsidTr="008361FE">
        <w:trPr>
          <w:trHeight w:val="524"/>
          <w:jc w:val="center"/>
        </w:trPr>
        <w:tc>
          <w:tcPr>
            <w:tcW w:w="5524" w:type="dxa"/>
            <w:gridSpan w:val="2"/>
            <w:shd w:val="clear" w:color="auto" w:fill="B8CCE4" w:themeFill="accent1" w:themeFillTint="66"/>
            <w:vAlign w:val="center"/>
          </w:tcPr>
          <w:p w14:paraId="2EE3BA86" w14:textId="77777777" w:rsidR="00EC090B" w:rsidRPr="00813AD7" w:rsidRDefault="00EC090B" w:rsidP="008361FE">
            <w:pPr>
              <w:rPr>
                <w:rFonts w:cs="Arial"/>
                <w:b/>
              </w:rPr>
            </w:pPr>
            <w:r>
              <w:rPr>
                <w:rFonts w:cs="Arial"/>
                <w:b/>
              </w:rPr>
              <w:t>Trainee Pharmacist Name:</w:t>
            </w:r>
          </w:p>
        </w:tc>
        <w:tc>
          <w:tcPr>
            <w:tcW w:w="5244" w:type="dxa"/>
            <w:gridSpan w:val="2"/>
            <w:shd w:val="clear" w:color="auto" w:fill="auto"/>
            <w:vAlign w:val="center"/>
          </w:tcPr>
          <w:p w14:paraId="717770C8" w14:textId="77777777" w:rsidR="00EC090B" w:rsidRPr="00813AD7" w:rsidRDefault="00EC090B" w:rsidP="008361FE">
            <w:pPr>
              <w:rPr>
                <w:rFonts w:cs="Arial"/>
                <w:b/>
              </w:rPr>
            </w:pPr>
          </w:p>
        </w:tc>
      </w:tr>
      <w:tr w:rsidR="00EC090B" w:rsidRPr="00813AD7" w14:paraId="32C912CB" w14:textId="77777777" w:rsidTr="008361FE">
        <w:trPr>
          <w:trHeight w:val="545"/>
          <w:jc w:val="center"/>
        </w:trPr>
        <w:tc>
          <w:tcPr>
            <w:tcW w:w="552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D02C943" w14:textId="77777777" w:rsidR="00EC090B" w:rsidRPr="00813AD7" w:rsidRDefault="00EC090B" w:rsidP="008361FE">
            <w:pPr>
              <w:rPr>
                <w:rFonts w:cs="Arial"/>
                <w:b/>
              </w:rPr>
            </w:pPr>
            <w:r>
              <w:rPr>
                <w:rFonts w:cs="Arial"/>
                <w:b/>
              </w:rPr>
              <w:t>Placement Supervisor Name: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FDB9E" w14:textId="77777777" w:rsidR="00EC090B" w:rsidRPr="00813AD7" w:rsidRDefault="00EC090B" w:rsidP="008361FE">
            <w:pPr>
              <w:rPr>
                <w:rFonts w:cs="Arial"/>
                <w:b/>
              </w:rPr>
            </w:pPr>
          </w:p>
        </w:tc>
      </w:tr>
      <w:tr w:rsidR="00EC090B" w:rsidRPr="00813AD7" w14:paraId="25F051C8" w14:textId="77777777" w:rsidTr="00CB5311">
        <w:trPr>
          <w:trHeight w:val="693"/>
          <w:jc w:val="center"/>
        </w:trPr>
        <w:tc>
          <w:tcPr>
            <w:tcW w:w="2585" w:type="dxa"/>
            <w:shd w:val="clear" w:color="auto" w:fill="B8CCE4" w:themeFill="accent1" w:themeFillTint="66"/>
            <w:vAlign w:val="center"/>
          </w:tcPr>
          <w:p w14:paraId="66E2B9C7" w14:textId="77777777" w:rsidR="00EC090B" w:rsidRDefault="00EC090B" w:rsidP="008361FE">
            <w:pPr>
              <w:rPr>
                <w:rFonts w:cs="Arial"/>
                <w:b/>
              </w:rPr>
            </w:pPr>
            <w:r>
              <w:rPr>
                <w:rFonts w:cs="Arial"/>
                <w:b/>
              </w:rPr>
              <w:t>Placement Sector:</w:t>
            </w:r>
          </w:p>
        </w:tc>
        <w:tc>
          <w:tcPr>
            <w:tcW w:w="2939" w:type="dxa"/>
            <w:shd w:val="clear" w:color="auto" w:fill="auto"/>
            <w:vAlign w:val="center"/>
          </w:tcPr>
          <w:p w14:paraId="22FE04CD" w14:textId="77777777" w:rsidR="00EC090B" w:rsidRDefault="00EC090B" w:rsidP="008361FE">
            <w:pPr>
              <w:rPr>
                <w:rFonts w:cs="Arial"/>
                <w:b/>
              </w:rPr>
            </w:pPr>
          </w:p>
        </w:tc>
        <w:tc>
          <w:tcPr>
            <w:tcW w:w="2233" w:type="dxa"/>
            <w:shd w:val="clear" w:color="auto" w:fill="B8CCE4" w:themeFill="accent1" w:themeFillTint="66"/>
            <w:vAlign w:val="center"/>
          </w:tcPr>
          <w:p w14:paraId="060AE978" w14:textId="77777777" w:rsidR="00EC090B" w:rsidRPr="00813AD7" w:rsidRDefault="00EC090B" w:rsidP="008361FE">
            <w:pPr>
              <w:rPr>
                <w:rFonts w:cs="Arial"/>
                <w:b/>
              </w:rPr>
            </w:pPr>
            <w:r>
              <w:rPr>
                <w:rFonts w:cs="Arial"/>
                <w:b/>
              </w:rPr>
              <w:t>Placement Duration:</w:t>
            </w:r>
          </w:p>
        </w:tc>
        <w:tc>
          <w:tcPr>
            <w:tcW w:w="3011" w:type="dxa"/>
            <w:shd w:val="clear" w:color="auto" w:fill="auto"/>
            <w:vAlign w:val="center"/>
          </w:tcPr>
          <w:p w14:paraId="6BAB4E86" w14:textId="77777777" w:rsidR="00EC090B" w:rsidRPr="00813AD7" w:rsidRDefault="00EC090B" w:rsidP="008361FE">
            <w:pPr>
              <w:rPr>
                <w:rFonts w:cs="Arial"/>
                <w:b/>
              </w:rPr>
            </w:pPr>
          </w:p>
        </w:tc>
      </w:tr>
      <w:tr w:rsidR="00EC090B" w:rsidRPr="00813AD7" w14:paraId="78FAC0F2" w14:textId="77777777" w:rsidTr="008361FE">
        <w:trPr>
          <w:trHeight w:val="712"/>
          <w:jc w:val="center"/>
        </w:trPr>
        <w:tc>
          <w:tcPr>
            <w:tcW w:w="10768" w:type="dxa"/>
            <w:gridSpan w:val="4"/>
            <w:shd w:val="clear" w:color="auto" w:fill="B8CCE4" w:themeFill="accent1" w:themeFillTint="66"/>
            <w:vAlign w:val="center"/>
          </w:tcPr>
          <w:p w14:paraId="0F7E3D1A" w14:textId="77777777" w:rsidR="00EC090B" w:rsidRPr="00813AD7" w:rsidRDefault="00EC090B" w:rsidP="008361FE">
            <w:pPr>
              <w:rPr>
                <w:rFonts w:cs="Arial"/>
                <w:b/>
              </w:rPr>
            </w:pPr>
            <w:r w:rsidRPr="00813AD7">
              <w:rPr>
                <w:rFonts w:cs="Arial"/>
                <w:b/>
              </w:rPr>
              <w:t>Placement supervisor feedback on Trainee Pharmacist’s development during the taster placement</w:t>
            </w:r>
          </w:p>
        </w:tc>
      </w:tr>
      <w:tr w:rsidR="00EC090B" w:rsidRPr="00813AD7" w14:paraId="2562AAAB" w14:textId="77777777" w:rsidTr="008361FE">
        <w:trPr>
          <w:trHeight w:val="2810"/>
          <w:jc w:val="center"/>
        </w:trPr>
        <w:tc>
          <w:tcPr>
            <w:tcW w:w="10768" w:type="dxa"/>
            <w:gridSpan w:val="4"/>
            <w:vAlign w:val="center"/>
          </w:tcPr>
          <w:p w14:paraId="70FA235A" w14:textId="77777777" w:rsidR="00EC090B" w:rsidRDefault="00EC090B" w:rsidP="008361FE">
            <w:pPr>
              <w:rPr>
                <w:rFonts w:cs="Arial"/>
                <w:b/>
              </w:rPr>
            </w:pPr>
          </w:p>
          <w:p w14:paraId="5E815B2A" w14:textId="77777777" w:rsidR="00CB5311" w:rsidRDefault="00CB5311" w:rsidP="008361FE">
            <w:pPr>
              <w:rPr>
                <w:rFonts w:cs="Arial"/>
                <w:b/>
              </w:rPr>
            </w:pPr>
          </w:p>
          <w:p w14:paraId="625F07F3" w14:textId="77777777" w:rsidR="00CB5311" w:rsidRDefault="00CB5311" w:rsidP="008361FE">
            <w:pPr>
              <w:rPr>
                <w:rFonts w:cs="Arial"/>
                <w:b/>
              </w:rPr>
            </w:pPr>
          </w:p>
          <w:p w14:paraId="6BDECC29" w14:textId="77777777" w:rsidR="00CB5311" w:rsidRDefault="00CB5311" w:rsidP="008361FE">
            <w:pPr>
              <w:rPr>
                <w:rFonts w:cs="Arial"/>
                <w:b/>
              </w:rPr>
            </w:pPr>
          </w:p>
          <w:p w14:paraId="28724BD6" w14:textId="77777777" w:rsidR="00CB5311" w:rsidRDefault="00CB5311" w:rsidP="008361FE">
            <w:pPr>
              <w:rPr>
                <w:rFonts w:cs="Arial"/>
                <w:b/>
              </w:rPr>
            </w:pPr>
          </w:p>
          <w:p w14:paraId="3839C3F0" w14:textId="77777777" w:rsidR="00CB5311" w:rsidRDefault="00CB5311" w:rsidP="008361FE">
            <w:pPr>
              <w:rPr>
                <w:rFonts w:cs="Arial"/>
                <w:b/>
              </w:rPr>
            </w:pPr>
          </w:p>
          <w:p w14:paraId="01C7CA3A" w14:textId="77777777" w:rsidR="00CB5311" w:rsidRDefault="00CB5311" w:rsidP="008361FE">
            <w:pPr>
              <w:rPr>
                <w:rFonts w:cs="Arial"/>
                <w:b/>
              </w:rPr>
            </w:pPr>
          </w:p>
          <w:p w14:paraId="3C934574" w14:textId="77777777" w:rsidR="00CB5311" w:rsidRDefault="00CB5311" w:rsidP="008361FE">
            <w:pPr>
              <w:rPr>
                <w:rFonts w:cs="Arial"/>
                <w:b/>
              </w:rPr>
            </w:pPr>
          </w:p>
          <w:p w14:paraId="36F505AF" w14:textId="77777777" w:rsidR="00CB5311" w:rsidRDefault="00CB5311" w:rsidP="008361FE">
            <w:pPr>
              <w:rPr>
                <w:rFonts w:cs="Arial"/>
                <w:b/>
              </w:rPr>
            </w:pPr>
          </w:p>
          <w:p w14:paraId="46C8EE16" w14:textId="70E7D8B9" w:rsidR="00CB5311" w:rsidRPr="00813AD7" w:rsidRDefault="00CB5311" w:rsidP="008361FE">
            <w:pPr>
              <w:rPr>
                <w:rFonts w:cs="Arial"/>
                <w:b/>
              </w:rPr>
            </w:pPr>
          </w:p>
        </w:tc>
      </w:tr>
      <w:tr w:rsidR="00EC090B" w:rsidRPr="00813AD7" w14:paraId="34AE0E77" w14:textId="77777777" w:rsidTr="008361FE">
        <w:trPr>
          <w:trHeight w:val="714"/>
          <w:jc w:val="center"/>
        </w:trPr>
        <w:tc>
          <w:tcPr>
            <w:tcW w:w="10768" w:type="dxa"/>
            <w:gridSpan w:val="4"/>
            <w:shd w:val="clear" w:color="auto" w:fill="B8CCE4" w:themeFill="accent1" w:themeFillTint="66"/>
            <w:vAlign w:val="center"/>
          </w:tcPr>
          <w:p w14:paraId="553A3271" w14:textId="77777777" w:rsidR="00EC090B" w:rsidRPr="00813AD7" w:rsidRDefault="00EC090B" w:rsidP="008361FE">
            <w:pPr>
              <w:rPr>
                <w:rFonts w:cs="Arial"/>
                <w:b/>
              </w:rPr>
            </w:pPr>
            <w:r w:rsidRPr="00813AD7">
              <w:rPr>
                <w:rFonts w:cs="Arial"/>
                <w:b/>
              </w:rPr>
              <w:t>Placement supervisor feedback on areas the Trainee Pharmacist could further develop, or additional learning needs identified during placement.</w:t>
            </w:r>
          </w:p>
        </w:tc>
      </w:tr>
      <w:tr w:rsidR="00EC090B" w:rsidRPr="00813AD7" w14:paraId="6EBD6FA7" w14:textId="77777777" w:rsidTr="008361FE">
        <w:trPr>
          <w:trHeight w:val="2671"/>
          <w:jc w:val="center"/>
        </w:trPr>
        <w:tc>
          <w:tcPr>
            <w:tcW w:w="10768" w:type="dxa"/>
            <w:gridSpan w:val="4"/>
            <w:vAlign w:val="center"/>
          </w:tcPr>
          <w:p w14:paraId="146DB6E9" w14:textId="77777777" w:rsidR="00EC090B" w:rsidRPr="00813AD7" w:rsidRDefault="00EC090B" w:rsidP="008361FE">
            <w:pPr>
              <w:rPr>
                <w:rFonts w:cs="Arial"/>
              </w:rPr>
            </w:pPr>
          </w:p>
          <w:p w14:paraId="500ECDA7" w14:textId="77777777" w:rsidR="00EC090B" w:rsidRPr="00813AD7" w:rsidRDefault="00EC090B" w:rsidP="008361FE">
            <w:pPr>
              <w:rPr>
                <w:rFonts w:cs="Arial"/>
              </w:rPr>
            </w:pPr>
          </w:p>
          <w:p w14:paraId="62F464AB" w14:textId="77777777" w:rsidR="00EC090B" w:rsidRPr="00813AD7" w:rsidRDefault="00EC090B" w:rsidP="008361FE">
            <w:pPr>
              <w:rPr>
                <w:rFonts w:cs="Arial"/>
              </w:rPr>
            </w:pPr>
          </w:p>
          <w:p w14:paraId="54C6EEA1" w14:textId="77777777" w:rsidR="00EC090B" w:rsidRPr="00813AD7" w:rsidRDefault="00EC090B" w:rsidP="008361FE">
            <w:pPr>
              <w:rPr>
                <w:rFonts w:cs="Arial"/>
              </w:rPr>
            </w:pPr>
          </w:p>
        </w:tc>
      </w:tr>
      <w:tr w:rsidR="00EC090B" w:rsidRPr="00622A17" w14:paraId="36B209E3" w14:textId="77777777" w:rsidTr="008361FE">
        <w:trPr>
          <w:trHeight w:val="404"/>
          <w:jc w:val="center"/>
        </w:trPr>
        <w:tc>
          <w:tcPr>
            <w:tcW w:w="10768" w:type="dxa"/>
            <w:gridSpan w:val="4"/>
            <w:shd w:val="clear" w:color="auto" w:fill="B8CCE4" w:themeFill="accent1" w:themeFillTint="66"/>
          </w:tcPr>
          <w:p w14:paraId="74713959" w14:textId="77777777" w:rsidR="00EC090B" w:rsidRPr="00622A17" w:rsidRDefault="00EC090B" w:rsidP="008361FE">
            <w:pPr>
              <w:rPr>
                <w:rFonts w:cs="Arial"/>
                <w:iCs/>
              </w:rPr>
            </w:pPr>
            <w:r w:rsidRPr="00622A17">
              <w:rPr>
                <w:rFonts w:cs="Arial"/>
                <w:b/>
                <w:iCs/>
              </w:rPr>
              <w:t xml:space="preserve">Agreed learning action points with </w:t>
            </w:r>
            <w:r>
              <w:rPr>
                <w:rFonts w:cs="Arial"/>
                <w:b/>
                <w:iCs/>
              </w:rPr>
              <w:t>T</w:t>
            </w:r>
            <w:r w:rsidRPr="00622A17">
              <w:rPr>
                <w:rFonts w:cs="Arial"/>
                <w:b/>
                <w:iCs/>
              </w:rPr>
              <w:t>rainee</w:t>
            </w:r>
            <w:r>
              <w:rPr>
                <w:rFonts w:cs="Arial"/>
                <w:b/>
                <w:iCs/>
              </w:rPr>
              <w:t xml:space="preserve"> Pharmacist</w:t>
            </w:r>
            <w:r w:rsidRPr="00622A17">
              <w:rPr>
                <w:rFonts w:cs="Arial"/>
                <w:b/>
                <w:iCs/>
              </w:rPr>
              <w:t xml:space="preserve"> (using SMART objectives)</w:t>
            </w:r>
          </w:p>
        </w:tc>
      </w:tr>
      <w:tr w:rsidR="00EC090B" w:rsidRPr="00813AD7" w14:paraId="085086B8" w14:textId="77777777" w:rsidTr="008361FE">
        <w:trPr>
          <w:trHeight w:val="2836"/>
          <w:jc w:val="center"/>
        </w:trPr>
        <w:tc>
          <w:tcPr>
            <w:tcW w:w="10768" w:type="dxa"/>
            <w:gridSpan w:val="4"/>
            <w:vAlign w:val="center"/>
          </w:tcPr>
          <w:p w14:paraId="67321B5C" w14:textId="77777777" w:rsidR="00EC090B" w:rsidRPr="00813AD7" w:rsidRDefault="00EC090B" w:rsidP="008361FE">
            <w:pPr>
              <w:rPr>
                <w:rFonts w:cs="Arial"/>
              </w:rPr>
            </w:pPr>
          </w:p>
        </w:tc>
      </w:tr>
      <w:tr w:rsidR="00EC090B" w:rsidRPr="00813AD7" w14:paraId="2E9E5644" w14:textId="77777777" w:rsidTr="008361FE">
        <w:trPr>
          <w:trHeight w:val="688"/>
          <w:jc w:val="center"/>
        </w:trPr>
        <w:tc>
          <w:tcPr>
            <w:tcW w:w="5524" w:type="dxa"/>
            <w:gridSpan w:val="2"/>
            <w:shd w:val="clear" w:color="auto" w:fill="B8CCE4" w:themeFill="accent1" w:themeFillTint="66"/>
          </w:tcPr>
          <w:p w14:paraId="144D02B5" w14:textId="77777777" w:rsidR="00EC090B" w:rsidRPr="001B3E2C" w:rsidRDefault="00EC090B" w:rsidP="008361FE">
            <w:pPr>
              <w:rPr>
                <w:rFonts w:cs="Arial"/>
                <w:b/>
                <w:bCs/>
              </w:rPr>
            </w:pPr>
            <w:r w:rsidRPr="001B3E2C">
              <w:rPr>
                <w:rFonts w:cs="Arial"/>
                <w:b/>
                <w:bCs/>
              </w:rPr>
              <w:t xml:space="preserve">Placement Supervisor </w:t>
            </w:r>
            <w:r>
              <w:rPr>
                <w:rFonts w:cs="Arial"/>
                <w:b/>
                <w:bCs/>
              </w:rPr>
              <w:t>S</w:t>
            </w:r>
            <w:r w:rsidRPr="001B3E2C">
              <w:rPr>
                <w:rFonts w:cs="Arial"/>
                <w:b/>
                <w:bCs/>
              </w:rPr>
              <w:t>ignature &amp; Date</w:t>
            </w:r>
          </w:p>
        </w:tc>
        <w:tc>
          <w:tcPr>
            <w:tcW w:w="5244" w:type="dxa"/>
            <w:gridSpan w:val="2"/>
            <w:shd w:val="clear" w:color="auto" w:fill="auto"/>
          </w:tcPr>
          <w:p w14:paraId="696DA6A1" w14:textId="77777777" w:rsidR="00EC090B" w:rsidRPr="00813AD7" w:rsidRDefault="00EC090B" w:rsidP="008361FE">
            <w:pPr>
              <w:rPr>
                <w:rFonts w:cs="Arial"/>
              </w:rPr>
            </w:pPr>
          </w:p>
        </w:tc>
      </w:tr>
      <w:tr w:rsidR="00EC090B" w:rsidRPr="00813AD7" w14:paraId="5A748AF4" w14:textId="77777777" w:rsidTr="008361FE">
        <w:trPr>
          <w:trHeight w:val="710"/>
          <w:jc w:val="center"/>
        </w:trPr>
        <w:tc>
          <w:tcPr>
            <w:tcW w:w="5524" w:type="dxa"/>
            <w:gridSpan w:val="2"/>
            <w:shd w:val="clear" w:color="auto" w:fill="B8CCE4" w:themeFill="accent1" w:themeFillTint="66"/>
          </w:tcPr>
          <w:p w14:paraId="0B603823" w14:textId="77777777" w:rsidR="00EC090B" w:rsidRPr="001B3E2C" w:rsidRDefault="00EC090B" w:rsidP="008361FE">
            <w:pPr>
              <w:rPr>
                <w:rFonts w:cs="Arial"/>
                <w:b/>
                <w:bCs/>
              </w:rPr>
            </w:pPr>
            <w:r w:rsidRPr="001B3E2C">
              <w:rPr>
                <w:rFonts w:cs="Arial"/>
                <w:b/>
                <w:bCs/>
              </w:rPr>
              <w:t xml:space="preserve">Trainee Pharmacist </w:t>
            </w:r>
            <w:r>
              <w:rPr>
                <w:rFonts w:cs="Arial"/>
                <w:b/>
                <w:bCs/>
              </w:rPr>
              <w:t>S</w:t>
            </w:r>
            <w:r w:rsidRPr="001B3E2C">
              <w:rPr>
                <w:rFonts w:cs="Arial"/>
                <w:b/>
                <w:bCs/>
              </w:rPr>
              <w:t>ignature &amp; Date</w:t>
            </w:r>
          </w:p>
        </w:tc>
        <w:tc>
          <w:tcPr>
            <w:tcW w:w="5244" w:type="dxa"/>
            <w:gridSpan w:val="2"/>
            <w:shd w:val="clear" w:color="auto" w:fill="auto"/>
          </w:tcPr>
          <w:p w14:paraId="05564A7F" w14:textId="77777777" w:rsidR="00EC090B" w:rsidRPr="00813AD7" w:rsidRDefault="00EC090B" w:rsidP="008361FE">
            <w:pPr>
              <w:rPr>
                <w:rFonts w:cs="Arial"/>
              </w:rPr>
            </w:pPr>
          </w:p>
        </w:tc>
      </w:tr>
    </w:tbl>
    <w:p w14:paraId="400BD510" w14:textId="77777777" w:rsidR="00CA3F2F" w:rsidRDefault="00CA3F2F" w:rsidP="00185589">
      <w:pPr>
        <w:pStyle w:val="Heading1"/>
      </w:pPr>
      <w:bookmarkStart w:id="251" w:name="_Toc116565402"/>
      <w:r>
        <w:t>Evaluation</w:t>
      </w:r>
      <w:bookmarkEnd w:id="251"/>
    </w:p>
    <w:p w14:paraId="24A1C645" w14:textId="77777777" w:rsidR="007B0749" w:rsidRPr="00E93D3C" w:rsidRDefault="007B0749" w:rsidP="002D017A">
      <w:pPr>
        <w:spacing w:after="160" w:line="259" w:lineRule="auto"/>
        <w:jc w:val="both"/>
        <w:rPr>
          <w:rFonts w:cs="Arial"/>
        </w:rPr>
      </w:pPr>
      <w:r w:rsidRPr="00E93D3C">
        <w:rPr>
          <w:rFonts w:cs="Arial"/>
        </w:rPr>
        <w:t xml:space="preserve">The HEE </w:t>
      </w:r>
      <w:r>
        <w:rPr>
          <w:rFonts w:cs="Arial"/>
        </w:rPr>
        <w:t>LaSE s</w:t>
      </w:r>
      <w:r w:rsidRPr="00E93D3C">
        <w:rPr>
          <w:rFonts w:cs="Arial"/>
        </w:rPr>
        <w:t>hort duration (</w:t>
      </w:r>
      <w:r>
        <w:rPr>
          <w:rFonts w:cs="Arial"/>
        </w:rPr>
        <w:t>T</w:t>
      </w:r>
      <w:r w:rsidRPr="00E93D3C">
        <w:rPr>
          <w:rFonts w:cs="Arial"/>
        </w:rPr>
        <w:t xml:space="preserve">aster) </w:t>
      </w:r>
      <w:r>
        <w:rPr>
          <w:rFonts w:cs="Arial"/>
        </w:rPr>
        <w:t>p</w:t>
      </w:r>
      <w:r w:rsidRPr="00E93D3C">
        <w:rPr>
          <w:rFonts w:cs="Arial"/>
        </w:rPr>
        <w:t xml:space="preserve">lacements are pilot </w:t>
      </w:r>
      <w:r>
        <w:rPr>
          <w:rFonts w:cs="Arial"/>
        </w:rPr>
        <w:t xml:space="preserve">cross-sector </w:t>
      </w:r>
      <w:r w:rsidRPr="00E93D3C">
        <w:rPr>
          <w:rFonts w:cs="Arial"/>
        </w:rPr>
        <w:t>placement resources. It is important that HEE gain feedback from stakeholders, supervisors and Trainee Pharmacists who use the guides and workbooks</w:t>
      </w:r>
      <w:r>
        <w:rPr>
          <w:rFonts w:cs="Arial"/>
        </w:rPr>
        <w:t xml:space="preserve">. Stakeholder feedback </w:t>
      </w:r>
      <w:r w:rsidRPr="005A2EDC">
        <w:rPr>
          <w:rFonts w:cs="Arial"/>
        </w:rPr>
        <w:t xml:space="preserve">will enable HEE LaSE to continuously improve the guides and workbooks and ensure the resources support </w:t>
      </w:r>
      <w:r>
        <w:rPr>
          <w:rFonts w:cs="Arial"/>
        </w:rPr>
        <w:t>Trainee Pharmacist</w:t>
      </w:r>
      <w:r w:rsidRPr="005A2EDC">
        <w:rPr>
          <w:rFonts w:cs="Arial"/>
        </w:rPr>
        <w:t xml:space="preserve"> foundation training year and organisations.</w:t>
      </w:r>
    </w:p>
    <w:p w14:paraId="23A4F5EB" w14:textId="531CD242" w:rsidR="007B0749" w:rsidRDefault="007B0749" w:rsidP="002D017A">
      <w:pPr>
        <w:spacing w:after="160" w:line="259" w:lineRule="auto"/>
        <w:jc w:val="both"/>
        <w:rPr>
          <w:rFonts w:cs="Arial"/>
        </w:rPr>
      </w:pPr>
      <w:r w:rsidRPr="00E93D3C">
        <w:rPr>
          <w:rFonts w:cs="Arial"/>
        </w:rPr>
        <w:t xml:space="preserve">All </w:t>
      </w:r>
      <w:r>
        <w:rPr>
          <w:rFonts w:cs="Arial"/>
        </w:rPr>
        <w:t>placement supervisors</w:t>
      </w:r>
      <w:r w:rsidRPr="00E93D3C">
        <w:rPr>
          <w:rFonts w:cs="Arial"/>
        </w:rPr>
        <w:t xml:space="preserve"> </w:t>
      </w:r>
      <w:r>
        <w:rPr>
          <w:rFonts w:cs="Arial"/>
        </w:rPr>
        <w:t xml:space="preserve">and Trainee Pharmacists </w:t>
      </w:r>
      <w:r w:rsidRPr="00E93D3C">
        <w:rPr>
          <w:rFonts w:cs="Arial"/>
        </w:rPr>
        <w:t>who complete a</w:t>
      </w:r>
      <w:r>
        <w:rPr>
          <w:rFonts w:cs="Arial"/>
        </w:rPr>
        <w:t xml:space="preserve"> short duration (taster)</w:t>
      </w:r>
      <w:r w:rsidRPr="00E93D3C">
        <w:rPr>
          <w:rFonts w:cs="Arial"/>
        </w:rPr>
        <w:t xml:space="preserve"> placement will be asked to provide feedback through HEE evaluation process </w:t>
      </w:r>
      <w:r w:rsidR="00BC582C">
        <w:rPr>
          <w:rFonts w:cs="Arial"/>
        </w:rPr>
        <w:t>through t</w:t>
      </w:r>
      <w:r w:rsidRPr="00E93D3C">
        <w:rPr>
          <w:rFonts w:cs="Arial"/>
        </w:rPr>
        <w:t>he HEE website</w:t>
      </w:r>
      <w:r w:rsidR="00DD4EB1">
        <w:rPr>
          <w:rFonts w:cs="Arial"/>
        </w:rPr>
        <w:t>.</w:t>
      </w:r>
    </w:p>
    <w:p w14:paraId="1123EE39" w14:textId="70A98D21" w:rsidR="006F43FA" w:rsidRDefault="00B11065" w:rsidP="00C93EA2">
      <w:pPr>
        <w:pStyle w:val="Heading1"/>
      </w:pPr>
      <w:bookmarkStart w:id="252" w:name="_Toc116565403"/>
      <w:r>
        <w:t xml:space="preserve">Further </w:t>
      </w:r>
      <w:r w:rsidR="00413D0D">
        <w:t>support and points of contact for Short Duration (Taster) placements</w:t>
      </w:r>
      <w:bookmarkEnd w:id="252"/>
    </w:p>
    <w:p w14:paraId="4EA70C20" w14:textId="3679872A" w:rsidR="006F43FA" w:rsidRDefault="00413D0D" w:rsidP="00A15C04">
      <w:pPr>
        <w:spacing w:after="160" w:line="259" w:lineRule="auto"/>
        <w:jc w:val="both"/>
      </w:pPr>
      <w:r>
        <w:t>For further support and guidance on the HEE</w:t>
      </w:r>
      <w:r w:rsidR="007C0991">
        <w:t xml:space="preserve"> </w:t>
      </w:r>
      <w:r>
        <w:t xml:space="preserve">LaSE </w:t>
      </w:r>
      <w:r w:rsidR="00CE63E5">
        <w:t xml:space="preserve">resources, </w:t>
      </w:r>
      <w:r w:rsidR="007C0991">
        <w:t>templates,</w:t>
      </w:r>
      <w:r w:rsidR="00CE63E5">
        <w:t xml:space="preserve"> and advice for setting up short </w:t>
      </w:r>
      <w:r w:rsidR="00F013A5">
        <w:t xml:space="preserve">duration (taster placements), please contact </w:t>
      </w:r>
      <w:r w:rsidR="00107B83">
        <w:t>the HEE LaSE Early Careers Team</w:t>
      </w:r>
      <w:r w:rsidR="007C0991">
        <w:t>:</w:t>
      </w:r>
      <w:r w:rsidR="00107B83">
        <w:t xml:space="preserve"> </w:t>
      </w:r>
      <w:hyperlink r:id="rId39" w:history="1">
        <w:r w:rsidR="006F43FA" w:rsidRPr="00EA003A">
          <w:rPr>
            <w:rStyle w:val="Hyperlink"/>
          </w:rPr>
          <w:t>lasepharmacy@hee.nhs.uk</w:t>
        </w:r>
      </w:hyperlink>
      <w:r w:rsidR="006F43FA">
        <w:t>.</w:t>
      </w:r>
    </w:p>
    <w:p w14:paraId="69E364C1" w14:textId="77777777" w:rsidR="00252FFF" w:rsidRDefault="00252FFF" w:rsidP="00B11065">
      <w:pPr>
        <w:pStyle w:val="Heading1"/>
      </w:pPr>
      <w:bookmarkStart w:id="253" w:name="_Toc116565404"/>
      <w:r>
        <w:t>Glossary &amp; Abbreviations</w:t>
      </w:r>
      <w:bookmarkEnd w:id="253"/>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8931"/>
      </w:tblGrid>
      <w:tr w:rsidR="00252FFF" w:rsidRPr="004D45BA" w14:paraId="0507E8A4" w14:textId="77777777" w:rsidTr="00041909">
        <w:trPr>
          <w:trHeight w:val="112"/>
        </w:trPr>
        <w:tc>
          <w:tcPr>
            <w:tcW w:w="1521" w:type="dxa"/>
            <w:shd w:val="clear" w:color="auto" w:fill="B8CCE4" w:themeFill="accent1" w:themeFillTint="66"/>
          </w:tcPr>
          <w:p w14:paraId="539D348D" w14:textId="77777777" w:rsidR="00252FFF" w:rsidRPr="00AA5BD2" w:rsidRDefault="00252FFF" w:rsidP="000B5C20">
            <w:pPr>
              <w:autoSpaceDE w:val="0"/>
              <w:autoSpaceDN w:val="0"/>
              <w:adjustRightInd w:val="0"/>
              <w:rPr>
                <w:rFonts w:cs="Arial"/>
                <w:b/>
                <w:bCs/>
                <w:color w:val="000000"/>
              </w:rPr>
            </w:pPr>
            <w:r w:rsidRPr="00AA5BD2">
              <w:rPr>
                <w:rFonts w:cs="Arial"/>
                <w:b/>
                <w:bCs/>
                <w:color w:val="000000"/>
              </w:rPr>
              <w:t xml:space="preserve">CPPE </w:t>
            </w:r>
          </w:p>
        </w:tc>
        <w:tc>
          <w:tcPr>
            <w:tcW w:w="8931" w:type="dxa"/>
          </w:tcPr>
          <w:p w14:paraId="50F5E967" w14:textId="77777777" w:rsidR="00252FFF" w:rsidRPr="004D45BA" w:rsidRDefault="00252FFF" w:rsidP="000B5C20">
            <w:pPr>
              <w:autoSpaceDE w:val="0"/>
              <w:autoSpaceDN w:val="0"/>
              <w:adjustRightInd w:val="0"/>
              <w:rPr>
                <w:rFonts w:cs="Arial"/>
                <w:color w:val="000000"/>
              </w:rPr>
            </w:pPr>
            <w:r w:rsidRPr="004D45BA">
              <w:rPr>
                <w:rFonts w:cs="Arial"/>
                <w:color w:val="000000"/>
              </w:rPr>
              <w:t xml:space="preserve">Centre for Postgraduate Pharmacy Education </w:t>
            </w:r>
          </w:p>
        </w:tc>
      </w:tr>
      <w:tr w:rsidR="00252FFF" w:rsidRPr="004D45BA" w14:paraId="2282F3AF" w14:textId="77777777" w:rsidTr="00041909">
        <w:trPr>
          <w:trHeight w:val="664"/>
        </w:trPr>
        <w:tc>
          <w:tcPr>
            <w:tcW w:w="1521" w:type="dxa"/>
            <w:shd w:val="clear" w:color="auto" w:fill="B8CCE4" w:themeFill="accent1" w:themeFillTint="66"/>
          </w:tcPr>
          <w:p w14:paraId="1B74955A" w14:textId="77777777" w:rsidR="00252FFF" w:rsidRPr="00AA5BD2" w:rsidRDefault="00252FFF" w:rsidP="000B5C20">
            <w:pPr>
              <w:autoSpaceDE w:val="0"/>
              <w:autoSpaceDN w:val="0"/>
              <w:adjustRightInd w:val="0"/>
              <w:rPr>
                <w:rFonts w:cs="Arial"/>
                <w:b/>
                <w:bCs/>
                <w:color w:val="000000"/>
              </w:rPr>
            </w:pPr>
            <w:r w:rsidRPr="00AA5BD2">
              <w:rPr>
                <w:rFonts w:cs="Arial"/>
                <w:b/>
                <w:bCs/>
                <w:color w:val="000000"/>
              </w:rPr>
              <w:t>DS</w:t>
            </w:r>
          </w:p>
        </w:tc>
        <w:tc>
          <w:tcPr>
            <w:tcW w:w="8931" w:type="dxa"/>
          </w:tcPr>
          <w:p w14:paraId="629252E5" w14:textId="3CE5A880" w:rsidR="00252FFF" w:rsidRPr="004D45BA" w:rsidRDefault="00994F50" w:rsidP="000B5C20">
            <w:pPr>
              <w:autoSpaceDE w:val="0"/>
              <w:autoSpaceDN w:val="0"/>
              <w:adjustRightInd w:val="0"/>
              <w:jc w:val="both"/>
              <w:rPr>
                <w:rFonts w:cs="Arial"/>
                <w:color w:val="000000"/>
              </w:rPr>
            </w:pPr>
            <w:r>
              <w:rPr>
                <w:rFonts w:cs="Arial"/>
                <w:color w:val="000000"/>
              </w:rPr>
              <w:t>Designated Supervisor(s)</w:t>
            </w:r>
            <w:r w:rsidRPr="004D45BA">
              <w:rPr>
                <w:rFonts w:cs="Arial"/>
                <w:color w:val="000000"/>
              </w:rPr>
              <w:t xml:space="preserve"> responsible for having oversight of the </w:t>
            </w:r>
            <w:r>
              <w:rPr>
                <w:rFonts w:cs="Arial"/>
                <w:color w:val="000000"/>
              </w:rPr>
              <w:t>T</w:t>
            </w:r>
            <w:r w:rsidRPr="004D45BA">
              <w:rPr>
                <w:rFonts w:cs="Arial"/>
                <w:color w:val="000000"/>
              </w:rPr>
              <w:t>rainee</w:t>
            </w:r>
            <w:r>
              <w:rPr>
                <w:rFonts w:cs="Arial"/>
                <w:color w:val="000000"/>
              </w:rPr>
              <w:t xml:space="preserve"> Pharmacist</w:t>
            </w:r>
            <w:r w:rsidRPr="004D45BA">
              <w:rPr>
                <w:rFonts w:cs="Arial"/>
                <w:color w:val="000000"/>
              </w:rPr>
              <w:t>’s training and for signing off the</w:t>
            </w:r>
            <w:r>
              <w:rPr>
                <w:rFonts w:cs="Arial"/>
                <w:color w:val="000000"/>
              </w:rPr>
              <w:t>ir</w:t>
            </w:r>
            <w:r w:rsidRPr="004D45BA">
              <w:rPr>
                <w:rFonts w:cs="Arial"/>
                <w:color w:val="000000"/>
              </w:rPr>
              <w:t xml:space="preserve"> competence at the end of the </w:t>
            </w:r>
            <w:r>
              <w:rPr>
                <w:rFonts w:cs="Arial"/>
                <w:color w:val="000000"/>
              </w:rPr>
              <w:t>F</w:t>
            </w:r>
            <w:r w:rsidRPr="004D45BA">
              <w:rPr>
                <w:rFonts w:cs="Arial"/>
                <w:color w:val="000000"/>
              </w:rPr>
              <w:t xml:space="preserve">oundation </w:t>
            </w:r>
            <w:r>
              <w:rPr>
                <w:rFonts w:cs="Arial"/>
                <w:color w:val="000000"/>
              </w:rPr>
              <w:t>T</w:t>
            </w:r>
            <w:r w:rsidRPr="004D45BA">
              <w:rPr>
                <w:rFonts w:cs="Arial"/>
                <w:color w:val="000000"/>
              </w:rPr>
              <w:t xml:space="preserve">raining </w:t>
            </w:r>
            <w:r>
              <w:rPr>
                <w:rFonts w:cs="Arial"/>
                <w:color w:val="000000"/>
              </w:rPr>
              <w:t>Y</w:t>
            </w:r>
            <w:r w:rsidRPr="004D45BA">
              <w:rPr>
                <w:rFonts w:cs="Arial"/>
                <w:color w:val="000000"/>
              </w:rPr>
              <w:t>ear. They</w:t>
            </w:r>
            <w:r w:rsidRPr="002C6D94">
              <w:rPr>
                <w:rFonts w:cs="Arial"/>
                <w:color w:val="000000"/>
              </w:rPr>
              <w:t xml:space="preserve"> will work with </w:t>
            </w:r>
            <w:r>
              <w:rPr>
                <w:rFonts w:cs="Arial"/>
                <w:color w:val="000000"/>
              </w:rPr>
              <w:t>placement</w:t>
            </w:r>
            <w:r w:rsidRPr="002C6D94">
              <w:rPr>
                <w:rFonts w:cs="Arial"/>
                <w:color w:val="000000"/>
              </w:rPr>
              <w:t xml:space="preserve"> partners to support the </w:t>
            </w:r>
            <w:r>
              <w:rPr>
                <w:rFonts w:cs="Arial"/>
                <w:color w:val="000000"/>
              </w:rPr>
              <w:t>TP</w:t>
            </w:r>
            <w:r w:rsidRPr="002C6D94">
              <w:rPr>
                <w:rFonts w:cs="Arial"/>
                <w:color w:val="000000"/>
              </w:rPr>
              <w:t xml:space="preserve"> in meeting the learning outcomes. Overall responsibility and sign off for the foundation training year remains with the </w:t>
            </w:r>
            <w:r>
              <w:rPr>
                <w:rFonts w:cs="Arial"/>
                <w:color w:val="000000"/>
              </w:rPr>
              <w:t>employing organisation</w:t>
            </w:r>
            <w:r w:rsidRPr="002C6D94">
              <w:rPr>
                <w:rFonts w:cs="Arial"/>
                <w:color w:val="000000"/>
              </w:rPr>
              <w:t xml:space="preserve"> DS.</w:t>
            </w:r>
          </w:p>
        </w:tc>
      </w:tr>
      <w:tr w:rsidR="00252FFF" w:rsidRPr="004D45BA" w14:paraId="6C64A11B" w14:textId="77777777" w:rsidTr="00041909">
        <w:trPr>
          <w:trHeight w:val="112"/>
        </w:trPr>
        <w:tc>
          <w:tcPr>
            <w:tcW w:w="1521" w:type="dxa"/>
            <w:shd w:val="clear" w:color="auto" w:fill="B8CCE4" w:themeFill="accent1" w:themeFillTint="66"/>
          </w:tcPr>
          <w:p w14:paraId="14CB47E9" w14:textId="05A025C6" w:rsidR="00252FFF" w:rsidRPr="00AA5BD2" w:rsidRDefault="00252FFF" w:rsidP="000B5C20">
            <w:pPr>
              <w:autoSpaceDE w:val="0"/>
              <w:autoSpaceDN w:val="0"/>
              <w:adjustRightInd w:val="0"/>
              <w:rPr>
                <w:rFonts w:cs="Arial"/>
                <w:b/>
                <w:bCs/>
                <w:color w:val="000000"/>
              </w:rPr>
            </w:pPr>
            <w:r>
              <w:rPr>
                <w:rFonts w:cs="Arial"/>
                <w:b/>
                <w:bCs/>
                <w:color w:val="000000"/>
              </w:rPr>
              <w:t>e-L</w:t>
            </w:r>
            <w:r w:rsidR="00513C71">
              <w:rPr>
                <w:rFonts w:cs="Arial"/>
                <w:b/>
                <w:bCs/>
                <w:color w:val="000000"/>
              </w:rPr>
              <w:t>fH</w:t>
            </w:r>
          </w:p>
        </w:tc>
        <w:tc>
          <w:tcPr>
            <w:tcW w:w="8931" w:type="dxa"/>
          </w:tcPr>
          <w:p w14:paraId="5592661F" w14:textId="77777777" w:rsidR="00252FFF" w:rsidRDefault="00252FFF" w:rsidP="000B5C20">
            <w:pPr>
              <w:autoSpaceDE w:val="0"/>
              <w:autoSpaceDN w:val="0"/>
              <w:adjustRightInd w:val="0"/>
              <w:rPr>
                <w:rFonts w:cs="Arial"/>
                <w:color w:val="000000"/>
              </w:rPr>
            </w:pPr>
            <w:r>
              <w:rPr>
                <w:rFonts w:cs="Arial"/>
                <w:color w:val="000000"/>
              </w:rPr>
              <w:t>e-Learning for Health</w:t>
            </w:r>
          </w:p>
        </w:tc>
      </w:tr>
      <w:tr w:rsidR="00252FFF" w:rsidRPr="004D45BA" w14:paraId="7768D330" w14:textId="77777777" w:rsidTr="00041909">
        <w:trPr>
          <w:trHeight w:val="112"/>
        </w:trPr>
        <w:tc>
          <w:tcPr>
            <w:tcW w:w="1521" w:type="dxa"/>
            <w:shd w:val="clear" w:color="auto" w:fill="B8CCE4" w:themeFill="accent1" w:themeFillTint="66"/>
          </w:tcPr>
          <w:p w14:paraId="6B856D96" w14:textId="77777777" w:rsidR="00252FFF" w:rsidRDefault="00252FFF" w:rsidP="000B5C20">
            <w:pPr>
              <w:autoSpaceDE w:val="0"/>
              <w:autoSpaceDN w:val="0"/>
              <w:adjustRightInd w:val="0"/>
              <w:rPr>
                <w:rFonts w:cs="Arial"/>
                <w:b/>
                <w:bCs/>
                <w:color w:val="000000"/>
              </w:rPr>
            </w:pPr>
            <w:r>
              <w:rPr>
                <w:rFonts w:cs="Arial"/>
                <w:b/>
                <w:bCs/>
                <w:color w:val="000000"/>
              </w:rPr>
              <w:t>EPD</w:t>
            </w:r>
          </w:p>
        </w:tc>
        <w:tc>
          <w:tcPr>
            <w:tcW w:w="8931" w:type="dxa"/>
          </w:tcPr>
          <w:p w14:paraId="78C9F92B" w14:textId="77777777" w:rsidR="00252FFF" w:rsidRDefault="00252FFF" w:rsidP="000B5C20">
            <w:pPr>
              <w:autoSpaceDE w:val="0"/>
              <w:autoSpaceDN w:val="0"/>
              <w:adjustRightInd w:val="0"/>
              <w:rPr>
                <w:rFonts w:cs="Arial"/>
                <w:color w:val="000000"/>
              </w:rPr>
            </w:pPr>
            <w:r>
              <w:rPr>
                <w:rFonts w:cs="Arial"/>
                <w:color w:val="000000"/>
              </w:rPr>
              <w:t>Education Programme Director</w:t>
            </w:r>
          </w:p>
        </w:tc>
      </w:tr>
      <w:tr w:rsidR="00252FFF" w:rsidRPr="004D45BA" w14:paraId="51A6CA5B" w14:textId="77777777" w:rsidTr="00041909">
        <w:trPr>
          <w:trHeight w:val="112"/>
        </w:trPr>
        <w:tc>
          <w:tcPr>
            <w:tcW w:w="1521" w:type="dxa"/>
            <w:shd w:val="clear" w:color="auto" w:fill="B8CCE4" w:themeFill="accent1" w:themeFillTint="66"/>
          </w:tcPr>
          <w:p w14:paraId="0B7AE049" w14:textId="316DDF51" w:rsidR="00252FFF" w:rsidRPr="00AA5BD2" w:rsidRDefault="00252FFF" w:rsidP="000B5C20">
            <w:pPr>
              <w:autoSpaceDE w:val="0"/>
              <w:autoSpaceDN w:val="0"/>
              <w:adjustRightInd w:val="0"/>
              <w:rPr>
                <w:rFonts w:cs="Arial"/>
                <w:b/>
                <w:bCs/>
                <w:color w:val="000000"/>
              </w:rPr>
            </w:pPr>
            <w:r w:rsidRPr="003B083A">
              <w:rPr>
                <w:rFonts w:cs="Arial"/>
                <w:b/>
                <w:bCs/>
              </w:rPr>
              <w:t xml:space="preserve">GPhC </w:t>
            </w:r>
          </w:p>
        </w:tc>
        <w:tc>
          <w:tcPr>
            <w:tcW w:w="8931" w:type="dxa"/>
          </w:tcPr>
          <w:p w14:paraId="03FB1023" w14:textId="77777777" w:rsidR="00252FFF" w:rsidRPr="004D45BA" w:rsidRDefault="00252FFF" w:rsidP="000B5C20">
            <w:pPr>
              <w:autoSpaceDE w:val="0"/>
              <w:autoSpaceDN w:val="0"/>
              <w:adjustRightInd w:val="0"/>
              <w:rPr>
                <w:rFonts w:cs="Arial"/>
                <w:color w:val="000000"/>
              </w:rPr>
            </w:pPr>
            <w:r w:rsidRPr="49D951D5">
              <w:rPr>
                <w:rFonts w:cs="Arial"/>
              </w:rPr>
              <w:t xml:space="preserve">General Pharmaceutical Council, </w:t>
            </w:r>
            <w:r>
              <w:t>the independent regulator for pharmacists, pharmacy technicians and pharmacy premises in Great Britain.</w:t>
            </w:r>
            <w:r w:rsidRPr="49D951D5">
              <w:rPr>
                <w:rFonts w:cs="Arial"/>
              </w:rPr>
              <w:t xml:space="preserve"> </w:t>
            </w:r>
          </w:p>
        </w:tc>
      </w:tr>
      <w:tr w:rsidR="006A1262" w:rsidRPr="004D45BA" w14:paraId="780674A8" w14:textId="77777777" w:rsidTr="00041909">
        <w:trPr>
          <w:trHeight w:val="112"/>
        </w:trPr>
        <w:tc>
          <w:tcPr>
            <w:tcW w:w="1521" w:type="dxa"/>
            <w:shd w:val="clear" w:color="auto" w:fill="B8CCE4" w:themeFill="accent1" w:themeFillTint="66"/>
          </w:tcPr>
          <w:p w14:paraId="06ADF561" w14:textId="6AA10995" w:rsidR="006A1262" w:rsidRPr="00AA5BD2" w:rsidRDefault="006A1262" w:rsidP="006A1262">
            <w:pPr>
              <w:autoSpaceDE w:val="0"/>
              <w:autoSpaceDN w:val="0"/>
              <w:adjustRightInd w:val="0"/>
              <w:rPr>
                <w:rFonts w:cs="Arial"/>
                <w:b/>
                <w:bCs/>
                <w:color w:val="000000"/>
              </w:rPr>
            </w:pPr>
            <w:r w:rsidRPr="00AA5BD2">
              <w:rPr>
                <w:rFonts w:cs="Arial"/>
                <w:b/>
                <w:bCs/>
                <w:color w:val="000000"/>
              </w:rPr>
              <w:t>HEE</w:t>
            </w:r>
            <w:r>
              <w:rPr>
                <w:rFonts w:cs="Arial"/>
                <w:b/>
                <w:bCs/>
                <w:color w:val="000000"/>
              </w:rPr>
              <w:t xml:space="preserve"> LaSE</w:t>
            </w:r>
            <w:r w:rsidRPr="00AA5BD2">
              <w:rPr>
                <w:rFonts w:cs="Arial"/>
                <w:b/>
                <w:bCs/>
                <w:color w:val="000000"/>
              </w:rPr>
              <w:t xml:space="preserve"> </w:t>
            </w:r>
          </w:p>
        </w:tc>
        <w:tc>
          <w:tcPr>
            <w:tcW w:w="8931" w:type="dxa"/>
          </w:tcPr>
          <w:p w14:paraId="5AAB486D" w14:textId="2F849812" w:rsidR="006A1262" w:rsidRPr="004D45BA" w:rsidRDefault="006A1262" w:rsidP="006A1262">
            <w:pPr>
              <w:autoSpaceDE w:val="0"/>
              <w:autoSpaceDN w:val="0"/>
              <w:adjustRightInd w:val="0"/>
              <w:rPr>
                <w:rFonts w:cs="Arial"/>
                <w:color w:val="000000"/>
              </w:rPr>
            </w:pPr>
            <w:r w:rsidRPr="00287F28">
              <w:rPr>
                <w:rFonts w:cs="Arial"/>
                <w:color w:val="000000"/>
              </w:rPr>
              <w:t>Health Education England London and South East</w:t>
            </w:r>
          </w:p>
        </w:tc>
      </w:tr>
      <w:tr w:rsidR="006A1262" w:rsidRPr="004D45BA" w14:paraId="7A2E9FDD" w14:textId="77777777" w:rsidTr="00041909">
        <w:trPr>
          <w:trHeight w:val="112"/>
        </w:trPr>
        <w:tc>
          <w:tcPr>
            <w:tcW w:w="1521" w:type="dxa"/>
            <w:shd w:val="clear" w:color="auto" w:fill="B8CCE4" w:themeFill="accent1" w:themeFillTint="66"/>
          </w:tcPr>
          <w:p w14:paraId="2AB642ED" w14:textId="77777777" w:rsidR="006A1262" w:rsidRPr="00AA5BD2" w:rsidRDefault="006A1262" w:rsidP="006A1262">
            <w:pPr>
              <w:autoSpaceDE w:val="0"/>
              <w:autoSpaceDN w:val="0"/>
              <w:adjustRightInd w:val="0"/>
              <w:rPr>
                <w:rFonts w:cs="Arial"/>
                <w:b/>
                <w:bCs/>
                <w:color w:val="000000"/>
              </w:rPr>
            </w:pPr>
            <w:r w:rsidRPr="00AA5BD2">
              <w:rPr>
                <w:rFonts w:cs="Arial"/>
                <w:b/>
                <w:bCs/>
                <w:color w:val="000000"/>
              </w:rPr>
              <w:t>iLO</w:t>
            </w:r>
          </w:p>
        </w:tc>
        <w:tc>
          <w:tcPr>
            <w:tcW w:w="8931" w:type="dxa"/>
          </w:tcPr>
          <w:p w14:paraId="2D32352C" w14:textId="20814239" w:rsidR="006A1262" w:rsidRPr="004D45BA" w:rsidRDefault="006A1262" w:rsidP="006A1262">
            <w:pPr>
              <w:autoSpaceDE w:val="0"/>
              <w:autoSpaceDN w:val="0"/>
              <w:adjustRightInd w:val="0"/>
              <w:rPr>
                <w:rFonts w:cs="Arial"/>
                <w:color w:val="000000"/>
              </w:rPr>
            </w:pPr>
            <w:r>
              <w:rPr>
                <w:rFonts w:cs="Arial"/>
                <w:color w:val="000000"/>
              </w:rPr>
              <w:t xml:space="preserve">GPhC Interim Learning Outcomes for </w:t>
            </w:r>
            <w:r w:rsidR="00206FBC">
              <w:rPr>
                <w:rFonts w:cs="Arial"/>
                <w:color w:val="000000"/>
              </w:rPr>
              <w:t>f</w:t>
            </w:r>
            <w:r>
              <w:rPr>
                <w:rFonts w:cs="Arial"/>
                <w:color w:val="000000"/>
              </w:rPr>
              <w:t xml:space="preserve">oundation </w:t>
            </w:r>
            <w:r w:rsidR="00EF2264">
              <w:rPr>
                <w:rFonts w:cs="Arial"/>
                <w:color w:val="000000"/>
              </w:rPr>
              <w:t xml:space="preserve">training </w:t>
            </w:r>
            <w:r>
              <w:rPr>
                <w:rFonts w:cs="Arial"/>
                <w:color w:val="000000"/>
              </w:rPr>
              <w:t>year</w:t>
            </w:r>
          </w:p>
        </w:tc>
      </w:tr>
      <w:tr w:rsidR="006A1262" w:rsidRPr="004D45BA" w14:paraId="3A4C2E4B" w14:textId="77777777" w:rsidTr="00041909">
        <w:trPr>
          <w:trHeight w:val="112"/>
        </w:trPr>
        <w:tc>
          <w:tcPr>
            <w:tcW w:w="1521" w:type="dxa"/>
            <w:shd w:val="clear" w:color="auto" w:fill="B8CCE4" w:themeFill="accent1" w:themeFillTint="66"/>
          </w:tcPr>
          <w:p w14:paraId="69B7DB0B" w14:textId="77777777" w:rsidR="006A1262" w:rsidRPr="00AA5BD2" w:rsidRDefault="006A1262" w:rsidP="006A1262">
            <w:pPr>
              <w:autoSpaceDE w:val="0"/>
              <w:autoSpaceDN w:val="0"/>
              <w:adjustRightInd w:val="0"/>
              <w:rPr>
                <w:rFonts w:cs="Arial"/>
                <w:b/>
                <w:bCs/>
                <w:color w:val="000000"/>
              </w:rPr>
            </w:pPr>
            <w:r w:rsidRPr="49D951D5">
              <w:rPr>
                <w:rFonts w:cs="Arial"/>
                <w:b/>
                <w:bCs/>
                <w:color w:val="000000" w:themeColor="text1"/>
              </w:rPr>
              <w:t>PDP</w:t>
            </w:r>
          </w:p>
        </w:tc>
        <w:tc>
          <w:tcPr>
            <w:tcW w:w="8931" w:type="dxa"/>
          </w:tcPr>
          <w:p w14:paraId="4D5B1547" w14:textId="77777777" w:rsidR="006A1262" w:rsidRPr="000E72BA" w:rsidRDefault="006A1262" w:rsidP="006A1262">
            <w:pPr>
              <w:rPr>
                <w:rFonts w:cs="Arial"/>
                <w:lang w:eastAsia="en-GB"/>
              </w:rPr>
            </w:pPr>
            <w:r w:rsidRPr="49D951D5">
              <w:rPr>
                <w:rFonts w:cs="Arial"/>
                <w:color w:val="000000" w:themeColor="text1"/>
              </w:rPr>
              <w:t xml:space="preserve">Personal Development Plan. </w:t>
            </w:r>
            <w:r w:rsidRPr="49D951D5">
              <w:rPr>
                <w:rFonts w:cs="Arial"/>
                <w:lang w:eastAsia="en-GB"/>
              </w:rPr>
              <w:t>Trainee Pharmacists should complete a Learning Needs Analysis that will form the basis of their personal development plan (PDP) and help them to develop smart objectives.</w:t>
            </w:r>
          </w:p>
        </w:tc>
      </w:tr>
      <w:tr w:rsidR="00495578" w:rsidRPr="004D45BA" w14:paraId="6470C55D" w14:textId="77777777" w:rsidTr="00041909">
        <w:trPr>
          <w:trHeight w:val="112"/>
        </w:trPr>
        <w:tc>
          <w:tcPr>
            <w:tcW w:w="1521" w:type="dxa"/>
            <w:shd w:val="clear" w:color="auto" w:fill="B8CCE4" w:themeFill="accent1" w:themeFillTint="66"/>
          </w:tcPr>
          <w:p w14:paraId="070CB532" w14:textId="0D2B7688" w:rsidR="00495578" w:rsidRPr="49D951D5" w:rsidRDefault="00495578" w:rsidP="00495578">
            <w:pPr>
              <w:autoSpaceDE w:val="0"/>
              <w:autoSpaceDN w:val="0"/>
              <w:adjustRightInd w:val="0"/>
              <w:rPr>
                <w:rFonts w:cs="Arial"/>
                <w:b/>
                <w:bCs/>
                <w:color w:val="000000" w:themeColor="text1"/>
              </w:rPr>
            </w:pPr>
            <w:r w:rsidRPr="00287F28">
              <w:rPr>
                <w:rFonts w:cs="Arial"/>
                <w:b/>
                <w:bCs/>
                <w:color w:val="000000"/>
              </w:rPr>
              <w:t>Placement supervisor</w:t>
            </w:r>
          </w:p>
        </w:tc>
        <w:tc>
          <w:tcPr>
            <w:tcW w:w="8931" w:type="dxa"/>
          </w:tcPr>
          <w:p w14:paraId="0D8FE5D5" w14:textId="58F7FC49" w:rsidR="00495578" w:rsidRPr="49D951D5" w:rsidRDefault="00495578" w:rsidP="00495578">
            <w:pPr>
              <w:rPr>
                <w:rFonts w:cs="Arial"/>
                <w:color w:val="000000" w:themeColor="text1"/>
              </w:rPr>
            </w:pPr>
            <w:r w:rsidRPr="00287F28">
              <w:rPr>
                <w:rFonts w:asciiTheme="majorHAnsi" w:hAnsiTheme="majorHAnsi" w:cstheme="majorHAnsi"/>
              </w:rPr>
              <w:t>Lead pharmacist supervisor for short duration (taster) placements. They will be responsible for acting as point of contact for TPs on placement, reviewing the TP learning needs, organising TP induction, setting placement objectives, activities, and placement timetable, and providing feedback on tasks and activities completed by the Trainee Pharmacist.</w:t>
            </w:r>
          </w:p>
        </w:tc>
      </w:tr>
      <w:tr w:rsidR="006A1262" w:rsidRPr="004D45BA" w14:paraId="7A6BDF24" w14:textId="77777777" w:rsidTr="00041909">
        <w:trPr>
          <w:trHeight w:val="112"/>
        </w:trPr>
        <w:tc>
          <w:tcPr>
            <w:tcW w:w="1521" w:type="dxa"/>
            <w:shd w:val="clear" w:color="auto" w:fill="B8CCE4" w:themeFill="accent1" w:themeFillTint="66"/>
          </w:tcPr>
          <w:p w14:paraId="1798C37F" w14:textId="5F1CFAB8" w:rsidR="006A1262" w:rsidRPr="00AA5BD2" w:rsidRDefault="006A1262" w:rsidP="006A1262">
            <w:pPr>
              <w:autoSpaceDE w:val="0"/>
              <w:autoSpaceDN w:val="0"/>
              <w:adjustRightInd w:val="0"/>
              <w:rPr>
                <w:rFonts w:cs="Arial"/>
                <w:b/>
                <w:bCs/>
                <w:color w:val="000000"/>
              </w:rPr>
            </w:pPr>
            <w:r w:rsidRPr="003B083A">
              <w:rPr>
                <w:rFonts w:cs="Arial"/>
                <w:b/>
                <w:bCs/>
              </w:rPr>
              <w:t xml:space="preserve">RPS </w:t>
            </w:r>
          </w:p>
        </w:tc>
        <w:tc>
          <w:tcPr>
            <w:tcW w:w="8931" w:type="dxa"/>
          </w:tcPr>
          <w:p w14:paraId="5A90A737" w14:textId="77777777" w:rsidR="006A1262" w:rsidRPr="004D45BA" w:rsidRDefault="006A1262" w:rsidP="006A1262">
            <w:pPr>
              <w:autoSpaceDE w:val="0"/>
              <w:autoSpaceDN w:val="0"/>
              <w:adjustRightInd w:val="0"/>
              <w:rPr>
                <w:rFonts w:cs="Arial"/>
                <w:color w:val="000000"/>
              </w:rPr>
            </w:pPr>
            <w:r w:rsidRPr="49D951D5">
              <w:rPr>
                <w:rFonts w:cs="Arial"/>
              </w:rPr>
              <w:t>Royal Pharmaceutical Society</w:t>
            </w:r>
            <w:r>
              <w:t>, the professional membership body for pharmacists and pharmacy</w:t>
            </w:r>
          </w:p>
        </w:tc>
      </w:tr>
      <w:tr w:rsidR="006A1262" w:rsidRPr="004D45BA" w14:paraId="34408659" w14:textId="77777777" w:rsidTr="00041909">
        <w:trPr>
          <w:trHeight w:val="112"/>
        </w:trPr>
        <w:tc>
          <w:tcPr>
            <w:tcW w:w="1521" w:type="dxa"/>
            <w:shd w:val="clear" w:color="auto" w:fill="B8CCE4" w:themeFill="accent1" w:themeFillTint="66"/>
          </w:tcPr>
          <w:p w14:paraId="175C5314" w14:textId="77777777" w:rsidR="006A1262" w:rsidRPr="00AA5BD2" w:rsidRDefault="006A1262" w:rsidP="006A1262">
            <w:pPr>
              <w:autoSpaceDE w:val="0"/>
              <w:autoSpaceDN w:val="0"/>
              <w:adjustRightInd w:val="0"/>
              <w:rPr>
                <w:rFonts w:cs="Arial"/>
                <w:b/>
                <w:bCs/>
                <w:color w:val="000000"/>
              </w:rPr>
            </w:pPr>
            <w:r>
              <w:rPr>
                <w:rFonts w:cs="Arial"/>
                <w:b/>
                <w:bCs/>
                <w:color w:val="000000"/>
              </w:rPr>
              <w:t>SLEs</w:t>
            </w:r>
          </w:p>
        </w:tc>
        <w:tc>
          <w:tcPr>
            <w:tcW w:w="8931" w:type="dxa"/>
          </w:tcPr>
          <w:p w14:paraId="4BEBE86D" w14:textId="30133F4D" w:rsidR="006A1262" w:rsidRPr="000F6B26" w:rsidRDefault="00206FBC" w:rsidP="006A1262">
            <w:pPr>
              <w:autoSpaceDE w:val="0"/>
              <w:autoSpaceDN w:val="0"/>
              <w:adjustRightInd w:val="0"/>
              <w:jc w:val="both"/>
              <w:rPr>
                <w:rFonts w:cs="Arial"/>
                <w:color w:val="000000" w:themeColor="text1"/>
              </w:rPr>
            </w:pPr>
            <w:r w:rsidRPr="00287F28">
              <w:rPr>
                <w:rFonts w:cs="Arial"/>
                <w:color w:val="000000" w:themeColor="text1"/>
              </w:rPr>
              <w:t>Supervised learning events are structured assessment tools that TPs and their supervisor(s) may use to record and reflect on performance of a practice-based assessment activity e.g. patient consultation, to record which GPhC iLOs it provides evidence for, and agree next developmental steps.</w:t>
            </w:r>
          </w:p>
        </w:tc>
      </w:tr>
      <w:tr w:rsidR="006A1262" w:rsidRPr="004D45BA" w14:paraId="7A616923" w14:textId="77777777" w:rsidTr="00041909">
        <w:trPr>
          <w:trHeight w:val="112"/>
        </w:trPr>
        <w:tc>
          <w:tcPr>
            <w:tcW w:w="1521" w:type="dxa"/>
            <w:shd w:val="clear" w:color="auto" w:fill="B8CCE4" w:themeFill="accent1" w:themeFillTint="66"/>
          </w:tcPr>
          <w:p w14:paraId="2A6EDBA0" w14:textId="77777777" w:rsidR="006A1262" w:rsidRPr="00AA5BD2" w:rsidRDefault="006A1262" w:rsidP="006A1262">
            <w:pPr>
              <w:autoSpaceDE w:val="0"/>
              <w:autoSpaceDN w:val="0"/>
              <w:adjustRightInd w:val="0"/>
              <w:rPr>
                <w:rFonts w:cs="Arial"/>
                <w:b/>
                <w:bCs/>
                <w:color w:val="000000"/>
              </w:rPr>
            </w:pPr>
            <w:r w:rsidRPr="00AA5BD2">
              <w:rPr>
                <w:rFonts w:cs="Arial"/>
                <w:b/>
                <w:bCs/>
                <w:color w:val="000000"/>
              </w:rPr>
              <w:t>TP</w:t>
            </w:r>
          </w:p>
        </w:tc>
        <w:tc>
          <w:tcPr>
            <w:tcW w:w="8931" w:type="dxa"/>
          </w:tcPr>
          <w:p w14:paraId="79EC540D" w14:textId="51078DE1" w:rsidR="006A1262" w:rsidRPr="004D45BA" w:rsidRDefault="006A1262" w:rsidP="006A1262">
            <w:pPr>
              <w:autoSpaceDE w:val="0"/>
              <w:autoSpaceDN w:val="0"/>
              <w:adjustRightInd w:val="0"/>
              <w:jc w:val="both"/>
              <w:rPr>
                <w:rFonts w:cs="Arial"/>
                <w:color w:val="000000"/>
              </w:rPr>
            </w:pPr>
            <w:r>
              <w:rPr>
                <w:rFonts w:cs="Arial"/>
                <w:color w:val="000000"/>
              </w:rPr>
              <w:t>Trainee Pharmacist</w:t>
            </w:r>
            <w:r w:rsidRPr="004D45BA">
              <w:rPr>
                <w:rFonts w:cs="Arial"/>
                <w:color w:val="000000"/>
              </w:rPr>
              <w:t xml:space="preserve"> who is undertaking their foundation training year</w:t>
            </w:r>
            <w:r w:rsidR="006751E8">
              <w:rPr>
                <w:rFonts w:cs="Arial"/>
                <w:color w:val="000000"/>
              </w:rPr>
              <w:t>.</w:t>
            </w:r>
          </w:p>
        </w:tc>
      </w:tr>
    </w:tbl>
    <w:p w14:paraId="087EAC0D" w14:textId="36ED7CE8" w:rsidR="008D5357" w:rsidRDefault="008D5357" w:rsidP="00202134">
      <w:pPr>
        <w:pStyle w:val="Heading1"/>
      </w:pPr>
      <w:bookmarkStart w:id="254" w:name="_Appendix_1:_Suggested"/>
      <w:bookmarkStart w:id="255" w:name="_Appendix_2:_COVID-19"/>
      <w:bookmarkStart w:id="256" w:name="_Appendix_3:_Suggested"/>
      <w:bookmarkStart w:id="257" w:name="_Appendix_3:_Potential"/>
      <w:bookmarkStart w:id="258" w:name="_Appendix_1:_Potential"/>
      <w:bookmarkStart w:id="259" w:name="_Appendix_4:_Additional"/>
      <w:bookmarkStart w:id="260" w:name="_Appendix_2:_Signposting"/>
      <w:bookmarkStart w:id="261" w:name="_Toc116565405"/>
      <w:bookmarkEnd w:id="254"/>
      <w:bookmarkEnd w:id="255"/>
      <w:bookmarkEnd w:id="256"/>
      <w:bookmarkEnd w:id="257"/>
      <w:bookmarkEnd w:id="258"/>
      <w:bookmarkEnd w:id="259"/>
      <w:bookmarkEnd w:id="260"/>
      <w:r w:rsidRPr="00202134">
        <w:t xml:space="preserve">Appendix </w:t>
      </w:r>
      <w:r w:rsidR="002A6C18" w:rsidRPr="00202134">
        <w:t>1</w:t>
      </w:r>
      <w:r w:rsidRPr="00202134">
        <w:t xml:space="preserve">: Additional Resources for </w:t>
      </w:r>
      <w:r w:rsidR="000A3728">
        <w:t>f</w:t>
      </w:r>
      <w:r w:rsidRPr="00202134">
        <w:t xml:space="preserve">urther </w:t>
      </w:r>
      <w:r w:rsidR="000C7247">
        <w:t>p</w:t>
      </w:r>
      <w:r w:rsidR="008D764C" w:rsidRPr="00202134">
        <w:t xml:space="preserve">rofessional </w:t>
      </w:r>
      <w:r w:rsidR="000C7247">
        <w:t>d</w:t>
      </w:r>
      <w:r w:rsidRPr="00202134">
        <w:t>evelopment</w:t>
      </w:r>
      <w:bookmarkEnd w:id="261"/>
      <w:r w:rsidRPr="00202134">
        <w:t xml:space="preserve"> </w:t>
      </w:r>
    </w:p>
    <w:p w14:paraId="7E9B3560" w14:textId="7EC178A6" w:rsidR="008D5357" w:rsidRDefault="008D5357" w:rsidP="003C4D0B">
      <w:pPr>
        <w:jc w:val="both"/>
      </w:pPr>
      <w:r>
        <w:t xml:space="preserve">For those with an interest in </w:t>
      </w:r>
      <w:r w:rsidR="0071508A">
        <w:rPr>
          <w:b/>
          <w:bCs/>
        </w:rPr>
        <w:t>ho</w:t>
      </w:r>
      <w:r w:rsidR="00576326" w:rsidRPr="00CA16C0">
        <w:rPr>
          <w:b/>
          <w:bCs/>
        </w:rPr>
        <w:t>spital</w:t>
      </w:r>
      <w:r w:rsidR="00202134">
        <w:rPr>
          <w:b/>
          <w:bCs/>
        </w:rPr>
        <w:t xml:space="preserve"> </w:t>
      </w:r>
      <w:r w:rsidR="00902744">
        <w:rPr>
          <w:b/>
          <w:bCs/>
        </w:rPr>
        <w:t>pharmacy</w:t>
      </w:r>
      <w:r w:rsidR="00202134">
        <w:rPr>
          <w:b/>
          <w:bCs/>
        </w:rPr>
        <w:t xml:space="preserve"> </w:t>
      </w:r>
      <w:r>
        <w:t xml:space="preserve">who wish to continue to develop their knowledge and skills </w:t>
      </w:r>
      <w:r w:rsidR="00F4634F">
        <w:t>outside of the taster placement experience</w:t>
      </w:r>
      <w:r>
        <w:t>, the following resources and networks are available.</w:t>
      </w:r>
    </w:p>
    <w:p w14:paraId="624BB23E" w14:textId="77777777" w:rsidR="008D5357" w:rsidRDefault="008D5357" w:rsidP="008D5357"/>
    <w:tbl>
      <w:tblPr>
        <w:tblStyle w:val="TableGrid"/>
        <w:tblW w:w="10343" w:type="dxa"/>
        <w:tblLook w:val="04A0" w:firstRow="1" w:lastRow="0" w:firstColumn="1" w:lastColumn="0" w:noHBand="0" w:noVBand="1"/>
      </w:tblPr>
      <w:tblGrid>
        <w:gridCol w:w="8500"/>
        <w:gridCol w:w="1843"/>
      </w:tblGrid>
      <w:tr w:rsidR="0025264C" w:rsidRPr="00564BD0" w14:paraId="56409B0D" w14:textId="77777777" w:rsidTr="00CF4BC4">
        <w:trPr>
          <w:trHeight w:val="965"/>
        </w:trPr>
        <w:tc>
          <w:tcPr>
            <w:tcW w:w="8500" w:type="dxa"/>
            <w:shd w:val="clear" w:color="auto" w:fill="B8CCE4" w:themeFill="accent1" w:themeFillTint="66"/>
            <w:vAlign w:val="center"/>
          </w:tcPr>
          <w:p w14:paraId="0D01F195" w14:textId="36FA35BC" w:rsidR="0025264C" w:rsidRPr="00564BD0" w:rsidRDefault="00576326">
            <w:pPr>
              <w:rPr>
                <w:rFonts w:ascii="Arial" w:hAnsi="Arial" w:cs="Arial"/>
                <w:b/>
              </w:rPr>
            </w:pPr>
            <w:r w:rsidRPr="00564BD0">
              <w:rPr>
                <w:rFonts w:ascii="Arial" w:hAnsi="Arial" w:cs="Arial"/>
                <w:b/>
              </w:rPr>
              <w:t xml:space="preserve">Table </w:t>
            </w:r>
            <w:r w:rsidR="00F72579" w:rsidRPr="00564BD0">
              <w:rPr>
                <w:rFonts w:ascii="Arial" w:hAnsi="Arial" w:cs="Arial"/>
                <w:b/>
              </w:rPr>
              <w:t>A</w:t>
            </w:r>
            <w:r w:rsidR="002A6C18" w:rsidRPr="00564BD0">
              <w:rPr>
                <w:rFonts w:ascii="Arial" w:hAnsi="Arial" w:cs="Arial"/>
                <w:b/>
              </w:rPr>
              <w:t>1</w:t>
            </w:r>
            <w:r w:rsidRPr="00564BD0">
              <w:rPr>
                <w:rFonts w:ascii="Arial" w:hAnsi="Arial" w:cs="Arial"/>
                <w:b/>
              </w:rPr>
              <w:t xml:space="preserve">: </w:t>
            </w:r>
            <w:r w:rsidR="0025264C" w:rsidRPr="00564BD0">
              <w:rPr>
                <w:rFonts w:ascii="Arial" w:hAnsi="Arial" w:cs="Arial"/>
                <w:b/>
              </w:rPr>
              <w:t xml:space="preserve">Additional Reading and e-learning available to support Foundation Pharmacist training in </w:t>
            </w:r>
            <w:r w:rsidR="006924B3" w:rsidRPr="00564BD0">
              <w:rPr>
                <w:rFonts w:ascii="Arial" w:hAnsi="Arial" w:cs="Arial"/>
                <w:b/>
              </w:rPr>
              <w:t>Hospital</w:t>
            </w:r>
            <w:r w:rsidR="00102387" w:rsidRPr="00564BD0">
              <w:rPr>
                <w:rFonts w:ascii="Arial" w:hAnsi="Arial" w:cs="Arial"/>
                <w:b/>
              </w:rPr>
              <w:t xml:space="preserve"> Pharmacy</w:t>
            </w:r>
          </w:p>
        </w:tc>
        <w:tc>
          <w:tcPr>
            <w:tcW w:w="1843" w:type="dxa"/>
            <w:shd w:val="clear" w:color="auto" w:fill="B8CCE4" w:themeFill="accent1" w:themeFillTint="66"/>
            <w:vAlign w:val="center"/>
          </w:tcPr>
          <w:p w14:paraId="1E9D9AAD" w14:textId="77777777" w:rsidR="0025264C" w:rsidRPr="00564BD0" w:rsidRDefault="0025264C">
            <w:pPr>
              <w:rPr>
                <w:rFonts w:ascii="Arial" w:hAnsi="Arial" w:cs="Arial"/>
                <w:b/>
              </w:rPr>
            </w:pPr>
            <w:r w:rsidRPr="00564BD0">
              <w:rPr>
                <w:rFonts w:ascii="Arial" w:hAnsi="Arial" w:cs="Arial"/>
                <w:b/>
              </w:rPr>
              <w:t>Source</w:t>
            </w:r>
          </w:p>
        </w:tc>
      </w:tr>
      <w:tr w:rsidR="000151BC" w:rsidRPr="00564BD0" w14:paraId="5EAE451A" w14:textId="77777777" w:rsidTr="00CF4BC4">
        <w:trPr>
          <w:trHeight w:val="645"/>
        </w:trPr>
        <w:tc>
          <w:tcPr>
            <w:tcW w:w="8500" w:type="dxa"/>
          </w:tcPr>
          <w:p w14:paraId="76FB8EBA" w14:textId="22D9A560" w:rsidR="00E355D3" w:rsidRPr="00564BD0" w:rsidRDefault="00000000" w:rsidP="00174956">
            <w:pPr>
              <w:jc w:val="both"/>
              <w:rPr>
                <w:rFonts w:ascii="Arial" w:hAnsi="Arial" w:cs="Arial"/>
              </w:rPr>
            </w:pPr>
            <w:hyperlink r:id="rId40" w:history="1">
              <w:r w:rsidR="31A5ACB0" w:rsidRPr="00564BD0">
                <w:rPr>
                  <w:rStyle w:val="Hyperlink"/>
                  <w:rFonts w:ascii="Arial" w:eastAsiaTheme="minorEastAsia" w:hAnsi="Arial" w:cs="Arial"/>
                </w:rPr>
                <w:t>United Kingdo</w:t>
              </w:r>
              <w:r w:rsidR="62372C0C" w:rsidRPr="00564BD0">
                <w:rPr>
                  <w:rStyle w:val="Hyperlink"/>
                  <w:rFonts w:ascii="Arial" w:hAnsi="Arial" w:cs="Arial"/>
                </w:rPr>
                <w:t>m</w:t>
              </w:r>
              <w:r w:rsidR="31A5ACB0" w:rsidRPr="00564BD0">
                <w:rPr>
                  <w:rStyle w:val="Hyperlink"/>
                  <w:rFonts w:ascii="Arial" w:hAnsi="Arial" w:cs="Arial"/>
                </w:rPr>
                <w:t xml:space="preserve"> Clinical Pharmacy Association </w:t>
              </w:r>
              <w:r w:rsidR="00327E8F" w:rsidRPr="00564BD0">
                <w:rPr>
                  <w:rStyle w:val="Hyperlink"/>
                  <w:rFonts w:ascii="Arial" w:hAnsi="Arial" w:cs="Arial"/>
                </w:rPr>
                <w:t>(UKCPA)</w:t>
              </w:r>
            </w:hyperlink>
          </w:p>
          <w:p w14:paraId="3C9B18F4" w14:textId="77777777" w:rsidR="00685AEC" w:rsidRPr="00564BD0" w:rsidRDefault="00685AEC" w:rsidP="00174956">
            <w:pPr>
              <w:jc w:val="both"/>
              <w:rPr>
                <w:rFonts w:ascii="Arial" w:hAnsi="Arial" w:cs="Arial"/>
              </w:rPr>
            </w:pPr>
          </w:p>
          <w:p w14:paraId="1F0CB97D" w14:textId="77777777" w:rsidR="00CF4BC4" w:rsidRDefault="00E355D3" w:rsidP="00174956">
            <w:pPr>
              <w:jc w:val="both"/>
              <w:rPr>
                <w:rFonts w:ascii="Arial" w:hAnsi="Arial" w:cs="Arial"/>
              </w:rPr>
            </w:pPr>
            <w:r w:rsidRPr="00564BD0">
              <w:rPr>
                <w:rFonts w:ascii="Arial" w:hAnsi="Arial" w:cs="Arial"/>
              </w:rPr>
              <w:t xml:space="preserve">This is an example of a </w:t>
            </w:r>
            <w:r w:rsidR="008865E9" w:rsidRPr="00564BD0">
              <w:rPr>
                <w:rFonts w:ascii="Arial" w:hAnsi="Arial" w:cs="Arial"/>
              </w:rPr>
              <w:t>C</w:t>
            </w:r>
            <w:r w:rsidRPr="00564BD0">
              <w:rPr>
                <w:rFonts w:ascii="Arial" w:hAnsi="Arial" w:cs="Arial"/>
              </w:rPr>
              <w:t xml:space="preserve">linical </w:t>
            </w:r>
            <w:r w:rsidR="008865E9" w:rsidRPr="00564BD0">
              <w:rPr>
                <w:rFonts w:ascii="Arial" w:hAnsi="Arial" w:cs="Arial"/>
              </w:rPr>
              <w:t>P</w:t>
            </w:r>
            <w:r w:rsidRPr="00564BD0">
              <w:rPr>
                <w:rFonts w:ascii="Arial" w:hAnsi="Arial" w:cs="Arial"/>
              </w:rPr>
              <w:t>harmacy ne</w:t>
            </w:r>
            <w:r w:rsidR="008865E9" w:rsidRPr="00564BD0">
              <w:rPr>
                <w:rFonts w:ascii="Arial" w:hAnsi="Arial" w:cs="Arial"/>
              </w:rPr>
              <w:t xml:space="preserve">twork with </w:t>
            </w:r>
            <w:r w:rsidR="00D80C50" w:rsidRPr="00564BD0">
              <w:rPr>
                <w:rFonts w:ascii="Arial" w:hAnsi="Arial" w:cs="Arial"/>
              </w:rPr>
              <w:t xml:space="preserve">over 14 </w:t>
            </w:r>
            <w:r w:rsidR="00C165F3" w:rsidRPr="00564BD0">
              <w:rPr>
                <w:rFonts w:ascii="Arial" w:hAnsi="Arial" w:cs="Arial"/>
              </w:rPr>
              <w:t xml:space="preserve">education groups </w:t>
            </w:r>
            <w:r w:rsidR="00D257BA" w:rsidRPr="00564BD0">
              <w:rPr>
                <w:rFonts w:ascii="Arial" w:hAnsi="Arial" w:cs="Arial"/>
              </w:rPr>
              <w:t xml:space="preserve">covering a wide range of clinical areas including </w:t>
            </w:r>
            <w:r w:rsidR="00327E8F" w:rsidRPr="00564BD0">
              <w:rPr>
                <w:rFonts w:ascii="Arial" w:hAnsi="Arial" w:cs="Arial"/>
              </w:rPr>
              <w:t xml:space="preserve">Infection, </w:t>
            </w:r>
            <w:r w:rsidR="003C0456" w:rsidRPr="00564BD0">
              <w:rPr>
                <w:rFonts w:ascii="Arial" w:hAnsi="Arial" w:cs="Arial"/>
              </w:rPr>
              <w:t>Cardiovascular and Respiratory</w:t>
            </w:r>
            <w:r w:rsidR="002D2F3B" w:rsidRPr="00564BD0">
              <w:rPr>
                <w:rFonts w:ascii="Arial" w:hAnsi="Arial" w:cs="Arial"/>
              </w:rPr>
              <w:t xml:space="preserve">. </w:t>
            </w:r>
          </w:p>
          <w:p w14:paraId="6DB67F2B" w14:textId="77777777" w:rsidR="00CF4BC4" w:rsidRDefault="00CF4BC4" w:rsidP="00174956">
            <w:pPr>
              <w:jc w:val="both"/>
              <w:rPr>
                <w:rFonts w:ascii="Arial" w:hAnsi="Arial" w:cs="Arial"/>
              </w:rPr>
            </w:pPr>
          </w:p>
          <w:p w14:paraId="33063662" w14:textId="4634ABFA" w:rsidR="000151BC" w:rsidRPr="00564BD0" w:rsidRDefault="003C0456" w:rsidP="00174956">
            <w:pPr>
              <w:jc w:val="both"/>
              <w:rPr>
                <w:rFonts w:ascii="Arial" w:hAnsi="Arial" w:cs="Arial"/>
              </w:rPr>
            </w:pPr>
            <w:r w:rsidRPr="00564BD0">
              <w:rPr>
                <w:rFonts w:ascii="Arial" w:hAnsi="Arial" w:cs="Arial"/>
              </w:rPr>
              <w:t>M</w:t>
            </w:r>
            <w:r w:rsidR="00327E8F" w:rsidRPr="00564BD0">
              <w:rPr>
                <w:rFonts w:ascii="Arial" w:hAnsi="Arial" w:cs="Arial"/>
              </w:rPr>
              <w:t>embership is free for Trainee Pharmacists</w:t>
            </w:r>
          </w:p>
          <w:p w14:paraId="10753AC0" w14:textId="27779E72" w:rsidR="002752E1" w:rsidRPr="00564BD0" w:rsidRDefault="002752E1" w:rsidP="00174956">
            <w:pPr>
              <w:jc w:val="both"/>
              <w:rPr>
                <w:rFonts w:ascii="Arial" w:hAnsi="Arial" w:cs="Arial"/>
              </w:rPr>
            </w:pPr>
          </w:p>
        </w:tc>
        <w:tc>
          <w:tcPr>
            <w:tcW w:w="1843" w:type="dxa"/>
          </w:tcPr>
          <w:p w14:paraId="7C5B8946" w14:textId="38D33A52" w:rsidR="000151BC" w:rsidRPr="00564BD0" w:rsidRDefault="00000000" w:rsidP="3B594004">
            <w:pPr>
              <w:jc w:val="both"/>
              <w:rPr>
                <w:rFonts w:ascii="Arial" w:eastAsia="Arial" w:hAnsi="Arial" w:cs="Arial"/>
              </w:rPr>
            </w:pPr>
            <w:hyperlink r:id="rId41">
              <w:r w:rsidR="31A5ACB0" w:rsidRPr="00564BD0">
                <w:rPr>
                  <w:rStyle w:val="Hyperlink"/>
                  <w:rFonts w:ascii="Arial" w:eastAsia="Arial" w:hAnsi="Arial" w:cs="Arial"/>
                  <w:u w:val="none"/>
                </w:rPr>
                <w:t xml:space="preserve">UKCPA </w:t>
              </w:r>
            </w:hyperlink>
          </w:p>
        </w:tc>
      </w:tr>
      <w:tr w:rsidR="00D66D0C" w:rsidRPr="00564BD0" w14:paraId="3F6E8782" w14:textId="77777777" w:rsidTr="00CF4BC4">
        <w:trPr>
          <w:trHeight w:val="645"/>
        </w:trPr>
        <w:tc>
          <w:tcPr>
            <w:tcW w:w="8500" w:type="dxa"/>
          </w:tcPr>
          <w:p w14:paraId="2AA59335" w14:textId="1321420F" w:rsidR="00D66D0C" w:rsidRPr="00564BD0" w:rsidRDefault="00000000" w:rsidP="3B594004">
            <w:pPr>
              <w:rPr>
                <w:rFonts w:ascii="Arial" w:hAnsi="Arial" w:cs="Arial"/>
              </w:rPr>
            </w:pPr>
            <w:hyperlink r:id="rId42" w:history="1">
              <w:r w:rsidR="26FC5771" w:rsidRPr="00564BD0">
                <w:rPr>
                  <w:rStyle w:val="Hyperlink"/>
                  <w:rFonts w:ascii="Arial" w:eastAsiaTheme="minorEastAsia" w:hAnsi="Arial" w:cs="Arial"/>
                </w:rPr>
                <w:t>HEE</w:t>
              </w:r>
              <w:r w:rsidR="00C368DF" w:rsidRPr="00564BD0">
                <w:rPr>
                  <w:rStyle w:val="Hyperlink"/>
                  <w:rFonts w:ascii="Arial" w:hAnsi="Arial" w:cs="Arial"/>
                </w:rPr>
                <w:t xml:space="preserve"> </w:t>
              </w:r>
              <w:r w:rsidR="002752E1" w:rsidRPr="00564BD0">
                <w:rPr>
                  <w:rStyle w:val="Hyperlink"/>
                  <w:rFonts w:ascii="Arial" w:hAnsi="Arial" w:cs="Arial"/>
                </w:rPr>
                <w:t>Trainee</w:t>
              </w:r>
              <w:r w:rsidR="26FC5771" w:rsidRPr="00564BD0">
                <w:rPr>
                  <w:rStyle w:val="Hyperlink"/>
                  <w:rFonts w:ascii="Arial" w:hAnsi="Arial" w:cs="Arial"/>
                </w:rPr>
                <w:t xml:space="preserve"> Pharmacist </w:t>
              </w:r>
              <w:r w:rsidR="00C368DF" w:rsidRPr="00564BD0">
                <w:rPr>
                  <w:rStyle w:val="Hyperlink"/>
                  <w:rFonts w:ascii="Arial" w:hAnsi="Arial" w:cs="Arial"/>
                </w:rPr>
                <w:t>Learning Resources</w:t>
              </w:r>
              <w:r w:rsidR="26FC5771" w:rsidRPr="00564BD0">
                <w:rPr>
                  <w:rStyle w:val="Hyperlink"/>
                  <w:rFonts w:ascii="Arial" w:hAnsi="Arial" w:cs="Arial"/>
                </w:rPr>
                <w:t xml:space="preserve"> </w:t>
              </w:r>
            </w:hyperlink>
            <w:r w:rsidR="26FC5771" w:rsidRPr="00564BD0">
              <w:rPr>
                <w:rFonts w:ascii="Arial" w:hAnsi="Arial" w:cs="Arial"/>
              </w:rPr>
              <w:t xml:space="preserve"> </w:t>
            </w:r>
          </w:p>
          <w:p w14:paraId="00F235F0" w14:textId="77777777" w:rsidR="00685AEC" w:rsidRPr="00564BD0" w:rsidRDefault="00685AEC" w:rsidP="3B594004">
            <w:pPr>
              <w:rPr>
                <w:rFonts w:ascii="Arial" w:hAnsi="Arial" w:cs="Arial"/>
              </w:rPr>
            </w:pPr>
          </w:p>
          <w:p w14:paraId="3F48CE92" w14:textId="77E99AA2" w:rsidR="00C368DF" w:rsidRPr="00564BD0" w:rsidRDefault="00C368DF" w:rsidP="002752E1">
            <w:pPr>
              <w:spacing w:after="240"/>
              <w:rPr>
                <w:rFonts w:ascii="Arial" w:hAnsi="Arial" w:cs="Arial"/>
              </w:rPr>
            </w:pPr>
            <w:r w:rsidRPr="00564BD0">
              <w:rPr>
                <w:rFonts w:ascii="Arial" w:eastAsia="Times New Roman" w:hAnsi="Arial" w:cs="Arial"/>
                <w:color w:val="222222"/>
                <w:lang w:eastAsia="en-GB"/>
              </w:rPr>
              <w:t>This curated range of resources will help to support your learning and development throughout your foundation training year. Resources provided include those that are commonly used by the pharmacy workforce and which you should find beneficial during your foundation training year and beyond.</w:t>
            </w:r>
          </w:p>
        </w:tc>
        <w:tc>
          <w:tcPr>
            <w:tcW w:w="1843" w:type="dxa"/>
          </w:tcPr>
          <w:p w14:paraId="672988B5" w14:textId="56836FC5" w:rsidR="00D66D0C" w:rsidRPr="00564BD0" w:rsidRDefault="00000000" w:rsidP="3B594004">
            <w:pPr>
              <w:rPr>
                <w:rFonts w:ascii="Arial" w:eastAsia="Arial" w:hAnsi="Arial" w:cs="Arial"/>
              </w:rPr>
            </w:pPr>
            <w:hyperlink r:id="rId43">
              <w:r w:rsidR="002752E1" w:rsidRPr="00564BD0">
                <w:rPr>
                  <w:rStyle w:val="Hyperlink"/>
                  <w:rFonts w:ascii="Arial" w:eastAsia="Arial" w:hAnsi="Arial" w:cs="Arial"/>
                  <w:u w:val="none"/>
                </w:rPr>
                <w:t>HEE</w:t>
              </w:r>
            </w:hyperlink>
          </w:p>
        </w:tc>
      </w:tr>
      <w:tr w:rsidR="001F765E" w:rsidRPr="00564BD0" w14:paraId="02D9DD39" w14:textId="77777777" w:rsidTr="00CF4BC4">
        <w:trPr>
          <w:trHeight w:val="645"/>
        </w:trPr>
        <w:tc>
          <w:tcPr>
            <w:tcW w:w="8500" w:type="dxa"/>
          </w:tcPr>
          <w:p w14:paraId="392047B3" w14:textId="7B08823C" w:rsidR="001F765E" w:rsidRPr="00564BD0" w:rsidRDefault="00000000" w:rsidP="3B594004">
            <w:pPr>
              <w:rPr>
                <w:rFonts w:ascii="Arial" w:hAnsi="Arial" w:cs="Arial"/>
              </w:rPr>
            </w:pPr>
            <w:hyperlink r:id="rId44" w:history="1">
              <w:r w:rsidR="001F765E" w:rsidRPr="00564BD0">
                <w:rPr>
                  <w:rStyle w:val="Hyperlink"/>
                  <w:rFonts w:ascii="Arial" w:eastAsia="Arial" w:hAnsi="Arial" w:cs="Arial"/>
                  <w:kern w:val="24"/>
                  <w:lang w:eastAsia="en-GB"/>
                </w:rPr>
                <w:t>Introduction to mental health therapeutics workbook</w:t>
              </w:r>
            </w:hyperlink>
            <w:r w:rsidR="001F765E" w:rsidRPr="00564BD0">
              <w:rPr>
                <w:rFonts w:ascii="Arial" w:eastAsia="Arial" w:hAnsi="Arial" w:cs="Arial"/>
                <w:color w:val="4A442A" w:themeColor="background2" w:themeShade="40"/>
                <w:kern w:val="24"/>
                <w:lang w:eastAsia="en-GB"/>
              </w:rPr>
              <w:t xml:space="preserve"> (15 hours)</w:t>
            </w:r>
          </w:p>
        </w:tc>
        <w:tc>
          <w:tcPr>
            <w:tcW w:w="1843" w:type="dxa"/>
          </w:tcPr>
          <w:p w14:paraId="266B70FA" w14:textId="5D4E750A" w:rsidR="001F765E" w:rsidRPr="00564BD0" w:rsidRDefault="001F765E" w:rsidP="3B594004">
            <w:pPr>
              <w:rPr>
                <w:rFonts w:ascii="Arial" w:eastAsia="Arial" w:hAnsi="Arial" w:cs="Arial"/>
              </w:rPr>
            </w:pPr>
            <w:r w:rsidRPr="00564BD0">
              <w:rPr>
                <w:rFonts w:ascii="Arial" w:eastAsia="Arial" w:hAnsi="Arial" w:cs="Arial"/>
              </w:rPr>
              <w:t>CPPE</w:t>
            </w:r>
          </w:p>
        </w:tc>
      </w:tr>
      <w:tr w:rsidR="009C7177" w:rsidRPr="00564BD0" w14:paraId="57A30EC1" w14:textId="77777777" w:rsidTr="00CF4BC4">
        <w:trPr>
          <w:trHeight w:val="645"/>
        </w:trPr>
        <w:tc>
          <w:tcPr>
            <w:tcW w:w="8500" w:type="dxa"/>
          </w:tcPr>
          <w:p w14:paraId="6FF2D4FE" w14:textId="77777777" w:rsidR="008567D9" w:rsidRPr="00564BD0" w:rsidRDefault="00000000" w:rsidP="3B594004">
            <w:pPr>
              <w:rPr>
                <w:rStyle w:val="Hyperlink"/>
                <w:rFonts w:ascii="Arial" w:eastAsia="Arial" w:hAnsi="Arial" w:cs="Arial"/>
              </w:rPr>
            </w:pPr>
            <w:hyperlink r:id="rId45">
              <w:r w:rsidR="00924584" w:rsidRPr="00564BD0">
                <w:rPr>
                  <w:rStyle w:val="Hyperlink"/>
                  <w:rFonts w:ascii="Arial" w:eastAsia="Arial" w:hAnsi="Arial" w:cs="Arial"/>
                </w:rPr>
                <w:t>Making Every Contact Count - elearning for healthcare (e-lfh.org.uk)</w:t>
              </w:r>
            </w:hyperlink>
          </w:p>
          <w:p w14:paraId="1B4F2991" w14:textId="77777777" w:rsidR="00685AEC" w:rsidRPr="00564BD0" w:rsidRDefault="00685AEC" w:rsidP="3B594004">
            <w:pPr>
              <w:rPr>
                <w:rStyle w:val="Hyperlink"/>
                <w:rFonts w:ascii="Arial" w:eastAsia="Arial" w:hAnsi="Arial" w:cs="Arial"/>
              </w:rPr>
            </w:pPr>
          </w:p>
          <w:p w14:paraId="784795C5" w14:textId="3A314C1D" w:rsidR="008028C9" w:rsidRPr="00564BD0" w:rsidRDefault="00411E65" w:rsidP="3B594004">
            <w:pPr>
              <w:rPr>
                <w:rStyle w:val="Hyperlink"/>
                <w:rFonts w:ascii="Arial" w:eastAsia="Arial" w:hAnsi="Arial" w:cs="Arial"/>
                <w:color w:val="auto"/>
                <w:u w:val="none"/>
              </w:rPr>
            </w:pPr>
            <w:r w:rsidRPr="00564BD0">
              <w:rPr>
                <w:rStyle w:val="Hyperlink"/>
                <w:rFonts w:ascii="Arial" w:eastAsia="Arial" w:hAnsi="Arial" w:cs="Arial"/>
                <w:color w:val="auto"/>
                <w:u w:val="none"/>
              </w:rPr>
              <w:t xml:space="preserve">A learning resource to support </w:t>
            </w:r>
            <w:r w:rsidR="005770A4" w:rsidRPr="00564BD0">
              <w:rPr>
                <w:rStyle w:val="Hyperlink"/>
                <w:rFonts w:ascii="Arial" w:eastAsia="Arial" w:hAnsi="Arial" w:cs="Arial"/>
                <w:color w:val="auto"/>
                <w:u w:val="none"/>
              </w:rPr>
              <w:t>people develop the knowledge and understanding to make every contact count</w:t>
            </w:r>
            <w:r w:rsidR="00B74975" w:rsidRPr="00564BD0">
              <w:rPr>
                <w:rStyle w:val="Hyperlink"/>
                <w:rFonts w:ascii="Arial" w:eastAsia="Arial" w:hAnsi="Arial" w:cs="Arial"/>
                <w:color w:val="auto"/>
                <w:u w:val="none"/>
              </w:rPr>
              <w:t xml:space="preserve"> by asking others about their health and wellbeing</w:t>
            </w:r>
            <w:r w:rsidR="008028C9" w:rsidRPr="00564BD0">
              <w:rPr>
                <w:rStyle w:val="Hyperlink"/>
                <w:rFonts w:ascii="Arial" w:eastAsia="Arial" w:hAnsi="Arial" w:cs="Arial"/>
                <w:color w:val="auto"/>
                <w:u w:val="none"/>
              </w:rPr>
              <w:t>.</w:t>
            </w:r>
          </w:p>
          <w:p w14:paraId="784633FD" w14:textId="5B376C6E" w:rsidR="00411E65" w:rsidRPr="00564BD0" w:rsidRDefault="005770A4" w:rsidP="3B594004">
            <w:pPr>
              <w:rPr>
                <w:rFonts w:ascii="Arial" w:hAnsi="Arial" w:cs="Arial"/>
              </w:rPr>
            </w:pPr>
            <w:r w:rsidRPr="00564BD0">
              <w:rPr>
                <w:rStyle w:val="Hyperlink"/>
                <w:rFonts w:ascii="Arial" w:eastAsia="Arial" w:hAnsi="Arial" w:cs="Arial"/>
                <w:color w:val="auto"/>
                <w:u w:val="none"/>
              </w:rPr>
              <w:t xml:space="preserve"> </w:t>
            </w:r>
          </w:p>
        </w:tc>
        <w:tc>
          <w:tcPr>
            <w:tcW w:w="1843" w:type="dxa"/>
          </w:tcPr>
          <w:p w14:paraId="38455A39" w14:textId="02E911FF" w:rsidR="009C7177" w:rsidRPr="00564BD0" w:rsidRDefault="00174956" w:rsidP="3B594004">
            <w:pPr>
              <w:rPr>
                <w:rFonts w:ascii="Arial" w:hAnsi="Arial" w:cs="Arial"/>
              </w:rPr>
            </w:pPr>
            <w:r w:rsidRPr="00564BD0">
              <w:rPr>
                <w:rFonts w:ascii="Arial" w:hAnsi="Arial" w:cs="Arial"/>
              </w:rPr>
              <w:t>E-LfH</w:t>
            </w:r>
          </w:p>
        </w:tc>
      </w:tr>
      <w:tr w:rsidR="006B6244" w:rsidRPr="00564BD0" w14:paraId="7896BC1E" w14:textId="77777777" w:rsidTr="00CF4BC4">
        <w:trPr>
          <w:trHeight w:val="645"/>
        </w:trPr>
        <w:tc>
          <w:tcPr>
            <w:tcW w:w="8500" w:type="dxa"/>
          </w:tcPr>
          <w:p w14:paraId="4DB450A4" w14:textId="417CD2A7" w:rsidR="00821B81" w:rsidRPr="00564BD0" w:rsidRDefault="00000000" w:rsidP="00821B81">
            <w:pPr>
              <w:spacing w:after="120"/>
              <w:rPr>
                <w:rStyle w:val="Hyperlink"/>
                <w:rFonts w:ascii="Arial" w:eastAsia="Arial" w:hAnsi="Arial" w:cs="Arial"/>
              </w:rPr>
            </w:pPr>
            <w:hyperlink r:id="rId46">
              <w:r w:rsidR="00821B81" w:rsidRPr="00564BD0">
                <w:rPr>
                  <w:rStyle w:val="Hyperlink"/>
                  <w:rFonts w:ascii="Arial" w:eastAsia="Arial" w:hAnsi="Arial" w:cs="Arial"/>
                </w:rPr>
                <w:t>Healthtalk</w:t>
              </w:r>
            </w:hyperlink>
            <w:r w:rsidR="000F2980">
              <w:rPr>
                <w:rStyle w:val="Hyperlink"/>
                <w:rFonts w:ascii="Arial" w:eastAsia="Arial" w:hAnsi="Arial" w:cs="Arial"/>
              </w:rPr>
              <w:t xml:space="preserve">: </w:t>
            </w:r>
            <w:r w:rsidR="005A56C5" w:rsidRPr="00564BD0">
              <w:rPr>
                <w:rStyle w:val="Hyperlink"/>
                <w:rFonts w:ascii="Arial" w:eastAsia="Arial" w:hAnsi="Arial" w:cs="Arial"/>
                <w:color w:val="auto"/>
                <w:u w:val="none"/>
              </w:rPr>
              <w:t>a patient</w:t>
            </w:r>
            <w:r w:rsidR="000F2980">
              <w:rPr>
                <w:rStyle w:val="Hyperlink"/>
                <w:rFonts w:ascii="Arial" w:eastAsia="Arial" w:hAnsi="Arial" w:cs="Arial"/>
                <w:color w:val="auto"/>
                <w:u w:val="none"/>
              </w:rPr>
              <w:t>’</w:t>
            </w:r>
            <w:r w:rsidR="005A56C5" w:rsidRPr="00564BD0">
              <w:rPr>
                <w:rStyle w:val="Hyperlink"/>
                <w:rFonts w:ascii="Arial" w:eastAsia="Arial" w:hAnsi="Arial" w:cs="Arial"/>
                <w:color w:val="auto"/>
                <w:u w:val="none"/>
              </w:rPr>
              <w:t>s perspective</w:t>
            </w:r>
            <w:r w:rsidR="005A56C5" w:rsidRPr="00564BD0">
              <w:rPr>
                <w:rStyle w:val="Hyperlink"/>
                <w:rFonts w:ascii="Arial" w:eastAsia="Arial" w:hAnsi="Arial" w:cs="Arial"/>
                <w:color w:val="auto"/>
              </w:rPr>
              <w:t xml:space="preserve"> </w:t>
            </w:r>
          </w:p>
          <w:p w14:paraId="3E504BCB" w14:textId="73471CDB" w:rsidR="003229BD" w:rsidRPr="00564BD0" w:rsidRDefault="003229BD" w:rsidP="00821B81">
            <w:pPr>
              <w:spacing w:after="120"/>
              <w:rPr>
                <w:rFonts w:ascii="Arial" w:eastAsia="Arial" w:hAnsi="Arial" w:cs="Arial"/>
              </w:rPr>
            </w:pPr>
            <w:r w:rsidRPr="00564BD0">
              <w:rPr>
                <w:rStyle w:val="Hyperlink"/>
                <w:rFonts w:ascii="Arial" w:eastAsia="Arial" w:hAnsi="Arial" w:cs="Arial"/>
                <w:color w:val="auto"/>
                <w:u w:val="none"/>
              </w:rPr>
              <w:t xml:space="preserve">People </w:t>
            </w:r>
            <w:r w:rsidR="004821F3" w:rsidRPr="00564BD0">
              <w:rPr>
                <w:rStyle w:val="Hyperlink"/>
                <w:rFonts w:ascii="Arial" w:eastAsia="Arial" w:hAnsi="Arial" w:cs="Arial"/>
                <w:color w:val="auto"/>
                <w:u w:val="none"/>
              </w:rPr>
              <w:t xml:space="preserve">have </w:t>
            </w:r>
            <w:r w:rsidRPr="00564BD0">
              <w:rPr>
                <w:rStyle w:val="Hyperlink"/>
                <w:rFonts w:ascii="Arial" w:eastAsia="Arial" w:hAnsi="Arial" w:cs="Arial"/>
                <w:color w:val="auto"/>
                <w:u w:val="none"/>
              </w:rPr>
              <w:t>share</w:t>
            </w:r>
            <w:r w:rsidR="004821F3" w:rsidRPr="00564BD0">
              <w:rPr>
                <w:rStyle w:val="Hyperlink"/>
                <w:rFonts w:ascii="Arial" w:eastAsia="Arial" w:hAnsi="Arial" w:cs="Arial"/>
                <w:color w:val="auto"/>
                <w:u w:val="none"/>
              </w:rPr>
              <w:t>d</w:t>
            </w:r>
            <w:r w:rsidRPr="00564BD0">
              <w:rPr>
                <w:rStyle w:val="Hyperlink"/>
                <w:rFonts w:ascii="Arial" w:eastAsia="Arial" w:hAnsi="Arial" w:cs="Arial"/>
                <w:color w:val="auto"/>
                <w:u w:val="none"/>
              </w:rPr>
              <w:t xml:space="preserve"> their experience </w:t>
            </w:r>
            <w:r w:rsidR="00423F2F" w:rsidRPr="00564BD0">
              <w:rPr>
                <w:rStyle w:val="Hyperlink"/>
                <w:rFonts w:ascii="Arial" w:eastAsia="Arial" w:hAnsi="Arial" w:cs="Arial"/>
                <w:color w:val="auto"/>
                <w:u w:val="none"/>
              </w:rPr>
              <w:t xml:space="preserve">on film </w:t>
            </w:r>
            <w:r w:rsidR="009F268E" w:rsidRPr="00564BD0">
              <w:rPr>
                <w:rStyle w:val="Hyperlink"/>
                <w:rFonts w:ascii="Arial" w:eastAsia="Arial" w:hAnsi="Arial" w:cs="Arial"/>
                <w:color w:val="auto"/>
                <w:u w:val="none"/>
              </w:rPr>
              <w:t>to help y</w:t>
            </w:r>
            <w:r w:rsidR="0014452D" w:rsidRPr="00564BD0">
              <w:rPr>
                <w:rStyle w:val="Hyperlink"/>
                <w:rFonts w:ascii="Arial" w:eastAsia="Arial" w:hAnsi="Arial" w:cs="Arial"/>
                <w:color w:val="auto"/>
                <w:u w:val="none"/>
              </w:rPr>
              <w:t xml:space="preserve">ou understand what it is like to have and live with a health condition </w:t>
            </w:r>
            <w:r w:rsidR="00423F2F" w:rsidRPr="00564BD0">
              <w:rPr>
                <w:rStyle w:val="Hyperlink"/>
                <w:rFonts w:ascii="Arial" w:eastAsia="Arial" w:hAnsi="Arial" w:cs="Arial"/>
                <w:color w:val="auto"/>
                <w:u w:val="none"/>
              </w:rPr>
              <w:t xml:space="preserve">of living with a </w:t>
            </w:r>
            <w:r w:rsidR="005A56C5" w:rsidRPr="00564BD0">
              <w:rPr>
                <w:rStyle w:val="Hyperlink"/>
                <w:rFonts w:ascii="Arial" w:eastAsia="Arial" w:hAnsi="Arial" w:cs="Arial"/>
                <w:color w:val="auto"/>
                <w:u w:val="none"/>
              </w:rPr>
              <w:t>condition</w:t>
            </w:r>
            <w:r w:rsidR="00152D54" w:rsidRPr="00564BD0">
              <w:rPr>
                <w:rStyle w:val="Hyperlink"/>
                <w:rFonts w:ascii="Arial" w:eastAsia="Arial" w:hAnsi="Arial" w:cs="Arial"/>
                <w:color w:val="auto"/>
                <w:u w:val="none"/>
              </w:rPr>
              <w:t>, including</w:t>
            </w:r>
            <w:r w:rsidR="0014452D" w:rsidRPr="00564BD0">
              <w:rPr>
                <w:rStyle w:val="Hyperlink"/>
                <w:rFonts w:ascii="Arial" w:eastAsia="Arial" w:hAnsi="Arial" w:cs="Arial"/>
                <w:color w:val="auto"/>
                <w:u w:val="none"/>
              </w:rPr>
              <w:t xml:space="preserve"> living with cancer</w:t>
            </w:r>
            <w:r w:rsidR="00152D54" w:rsidRPr="00564BD0">
              <w:rPr>
                <w:rStyle w:val="Hyperlink"/>
                <w:rFonts w:ascii="Arial" w:eastAsia="Arial" w:hAnsi="Arial" w:cs="Arial"/>
                <w:color w:val="auto"/>
                <w:u w:val="none"/>
              </w:rPr>
              <w:t>,</w:t>
            </w:r>
            <w:r w:rsidR="0014452D" w:rsidRPr="00564BD0">
              <w:rPr>
                <w:rStyle w:val="Hyperlink"/>
                <w:rFonts w:ascii="Arial" w:eastAsia="Arial" w:hAnsi="Arial" w:cs="Arial"/>
                <w:color w:val="auto"/>
                <w:u w:val="none"/>
              </w:rPr>
              <w:t xml:space="preserve"> epilepsy </w:t>
            </w:r>
            <w:r w:rsidR="00152D54" w:rsidRPr="00564BD0">
              <w:rPr>
                <w:rStyle w:val="Hyperlink"/>
                <w:rFonts w:ascii="Arial" w:eastAsia="Arial" w:hAnsi="Arial" w:cs="Arial"/>
                <w:color w:val="auto"/>
                <w:u w:val="none"/>
              </w:rPr>
              <w:t>and long COVID in adults.</w:t>
            </w:r>
            <w:r w:rsidR="005A56C5" w:rsidRPr="00564BD0">
              <w:rPr>
                <w:rStyle w:val="Hyperlink"/>
                <w:rFonts w:ascii="Arial" w:eastAsia="Arial" w:hAnsi="Arial" w:cs="Arial"/>
                <w:color w:val="auto"/>
                <w:u w:val="none"/>
              </w:rPr>
              <w:t xml:space="preserve"> </w:t>
            </w:r>
          </w:p>
          <w:p w14:paraId="3C203AAC" w14:textId="54240E94" w:rsidR="00821B81" w:rsidRPr="00564BD0" w:rsidRDefault="00821B81" w:rsidP="3B594004">
            <w:pPr>
              <w:jc w:val="both"/>
              <w:rPr>
                <w:rFonts w:ascii="Arial" w:hAnsi="Arial" w:cs="Arial"/>
                <w:i/>
                <w:iCs/>
              </w:rPr>
            </w:pPr>
          </w:p>
        </w:tc>
        <w:tc>
          <w:tcPr>
            <w:tcW w:w="1843" w:type="dxa"/>
          </w:tcPr>
          <w:p w14:paraId="3B77A8E2" w14:textId="495C518F" w:rsidR="006B6244" w:rsidRPr="00564BD0" w:rsidRDefault="005A56C5" w:rsidP="3B594004">
            <w:pPr>
              <w:jc w:val="both"/>
              <w:rPr>
                <w:rFonts w:ascii="Arial" w:hAnsi="Arial" w:cs="Arial"/>
              </w:rPr>
            </w:pPr>
            <w:r w:rsidRPr="00564BD0">
              <w:rPr>
                <w:rFonts w:ascii="Arial" w:hAnsi="Arial" w:cs="Arial"/>
              </w:rPr>
              <w:t>Healthtalk</w:t>
            </w:r>
          </w:p>
        </w:tc>
      </w:tr>
      <w:tr w:rsidR="0025264C" w:rsidRPr="00564BD0" w14:paraId="43793FD6" w14:textId="77777777" w:rsidTr="00CF4BC4">
        <w:trPr>
          <w:trHeight w:val="645"/>
        </w:trPr>
        <w:tc>
          <w:tcPr>
            <w:tcW w:w="8500" w:type="dxa"/>
          </w:tcPr>
          <w:p w14:paraId="354127E2" w14:textId="77777777" w:rsidR="00564BD0" w:rsidRDefault="00000000" w:rsidP="00547F38">
            <w:pPr>
              <w:jc w:val="both"/>
              <w:rPr>
                <w:rStyle w:val="Hyperlink"/>
                <w:rFonts w:ascii="Arial" w:eastAsia="Arial" w:hAnsi="Arial" w:cs="Arial"/>
              </w:rPr>
            </w:pPr>
            <w:hyperlink r:id="rId47" w:history="1">
              <w:r w:rsidR="00B71C66" w:rsidRPr="00564BD0">
                <w:rPr>
                  <w:rStyle w:val="Hyperlink"/>
                  <w:rFonts w:ascii="Arial" w:eastAsia="Arial" w:hAnsi="Arial" w:cs="Arial"/>
                </w:rPr>
                <w:t>Medicines Optimisation</w:t>
              </w:r>
            </w:hyperlink>
          </w:p>
          <w:p w14:paraId="760DE970" w14:textId="77777777" w:rsidR="000F2980" w:rsidRDefault="000F2980" w:rsidP="00547F38">
            <w:pPr>
              <w:jc w:val="both"/>
              <w:rPr>
                <w:rStyle w:val="Hyperlink"/>
                <w:rFonts w:ascii="Arial" w:eastAsia="Arial" w:hAnsi="Arial" w:cs="Arial"/>
                <w:color w:val="auto"/>
                <w:u w:val="none"/>
              </w:rPr>
            </w:pPr>
          </w:p>
          <w:p w14:paraId="7BF7D6D7" w14:textId="5AB893E0" w:rsidR="00DC3BA0" w:rsidRPr="00564BD0" w:rsidRDefault="004C2B29" w:rsidP="00547F38">
            <w:pPr>
              <w:jc w:val="both"/>
              <w:rPr>
                <w:rFonts w:ascii="Arial" w:hAnsi="Arial" w:cs="Arial"/>
              </w:rPr>
            </w:pPr>
            <w:r w:rsidRPr="00564BD0">
              <w:rPr>
                <w:rStyle w:val="Hyperlink"/>
                <w:rFonts w:ascii="Arial" w:eastAsia="Arial" w:hAnsi="Arial" w:cs="Arial"/>
                <w:color w:val="auto"/>
                <w:u w:val="none"/>
              </w:rPr>
              <w:t xml:space="preserve">This </w:t>
            </w:r>
            <w:r w:rsidR="00DC3BA0" w:rsidRPr="00564BD0">
              <w:rPr>
                <w:rStyle w:val="Hyperlink"/>
                <w:rFonts w:ascii="Arial" w:eastAsia="Arial" w:hAnsi="Arial" w:cs="Arial"/>
                <w:color w:val="auto"/>
                <w:u w:val="none"/>
              </w:rPr>
              <w:t xml:space="preserve"> signposts </w:t>
            </w:r>
            <w:r w:rsidRPr="00564BD0">
              <w:rPr>
                <w:rStyle w:val="Hyperlink"/>
                <w:rFonts w:ascii="Arial" w:eastAsia="Arial" w:hAnsi="Arial" w:cs="Arial"/>
                <w:color w:val="auto"/>
                <w:u w:val="none"/>
              </w:rPr>
              <w:t>you</w:t>
            </w:r>
            <w:r w:rsidR="00E621D2" w:rsidRPr="00564BD0">
              <w:rPr>
                <w:rStyle w:val="Hyperlink"/>
                <w:rFonts w:ascii="Arial" w:eastAsia="Arial" w:hAnsi="Arial" w:cs="Arial"/>
                <w:color w:val="auto"/>
                <w:u w:val="none"/>
              </w:rPr>
              <w:t xml:space="preserve"> to </w:t>
            </w:r>
            <w:r w:rsidR="00DC3BA0" w:rsidRPr="00564BD0">
              <w:rPr>
                <w:rStyle w:val="Hyperlink"/>
                <w:rFonts w:ascii="Arial" w:eastAsia="Arial" w:hAnsi="Arial" w:cs="Arial"/>
                <w:color w:val="auto"/>
                <w:u w:val="none"/>
              </w:rPr>
              <w:t>various medicines o</w:t>
            </w:r>
            <w:r w:rsidR="00547F38" w:rsidRPr="00564BD0">
              <w:rPr>
                <w:rStyle w:val="Hyperlink"/>
                <w:rFonts w:ascii="Arial" w:eastAsia="Arial" w:hAnsi="Arial" w:cs="Arial"/>
                <w:color w:val="auto"/>
                <w:u w:val="none"/>
              </w:rPr>
              <w:t>ptimisation</w:t>
            </w:r>
            <w:r w:rsidR="00547F38" w:rsidRPr="00564BD0">
              <w:rPr>
                <w:rStyle w:val="Hyperlink"/>
                <w:rFonts w:ascii="Arial" w:eastAsia="Arial" w:hAnsi="Arial" w:cs="Arial"/>
                <w:color w:val="auto"/>
              </w:rPr>
              <w:t xml:space="preserve"> </w:t>
            </w:r>
            <w:r w:rsidR="00DC3BA0" w:rsidRPr="00564BD0">
              <w:rPr>
                <w:rStyle w:val="Hyperlink"/>
                <w:rFonts w:ascii="Arial" w:eastAsia="Arial" w:hAnsi="Arial" w:cs="Arial"/>
                <w:color w:val="auto"/>
                <w:u w:val="none"/>
              </w:rPr>
              <w:t xml:space="preserve"> strategies and looks </w:t>
            </w:r>
            <w:r w:rsidRPr="00564BD0">
              <w:rPr>
                <w:rFonts w:ascii="Arial" w:hAnsi="Arial" w:cs="Arial"/>
                <w:shd w:val="clear" w:color="auto" w:fill="FFFFFF"/>
              </w:rPr>
              <w:t xml:space="preserve">at the value which medicines deliver, making sure they are clinically-effective and cost-effective. </w:t>
            </w:r>
          </w:p>
        </w:tc>
        <w:tc>
          <w:tcPr>
            <w:tcW w:w="1843" w:type="dxa"/>
          </w:tcPr>
          <w:p w14:paraId="6DF9E320" w14:textId="6A1F4629" w:rsidR="0025264C" w:rsidRPr="00564BD0" w:rsidRDefault="00B71C66" w:rsidP="3B594004">
            <w:pPr>
              <w:jc w:val="both"/>
              <w:rPr>
                <w:rFonts w:ascii="Arial" w:hAnsi="Arial" w:cs="Arial"/>
              </w:rPr>
            </w:pPr>
            <w:r w:rsidRPr="00564BD0">
              <w:rPr>
                <w:rFonts w:ascii="Arial" w:hAnsi="Arial" w:cs="Arial"/>
              </w:rPr>
              <w:t>NICE</w:t>
            </w:r>
          </w:p>
        </w:tc>
      </w:tr>
    </w:tbl>
    <w:p w14:paraId="1E429D81" w14:textId="77777777" w:rsidR="008D5357" w:rsidRDefault="008D5357" w:rsidP="008D5357"/>
    <w:p w14:paraId="7CA1239E" w14:textId="196C7784" w:rsidR="00A050C0" w:rsidRDefault="00A050C0">
      <w:r>
        <w:br w:type="page"/>
      </w:r>
    </w:p>
    <w:p w14:paraId="1AD0D33A" w14:textId="58474DB0" w:rsidR="00A050C0" w:rsidRPr="003C4D0B" w:rsidRDefault="00A050C0" w:rsidP="003B5707">
      <w:pPr>
        <w:pStyle w:val="Heading1"/>
      </w:pPr>
      <w:bookmarkStart w:id="262" w:name="_Toc116565406"/>
      <w:r w:rsidRPr="003C4D0B">
        <w:t xml:space="preserve">Appendix </w:t>
      </w:r>
      <w:r w:rsidR="002A6C18">
        <w:t>2</w:t>
      </w:r>
      <w:r w:rsidRPr="003C4D0B">
        <w:t>: Accessing e-Learning for Health (e-L</w:t>
      </w:r>
      <w:r w:rsidR="000F2980">
        <w:t>f</w:t>
      </w:r>
      <w:r w:rsidRPr="003C4D0B">
        <w:t>H)</w:t>
      </w:r>
      <w:bookmarkEnd w:id="262"/>
      <w:r w:rsidRPr="003C4D0B">
        <w:t xml:space="preserve"> </w:t>
      </w:r>
    </w:p>
    <w:p w14:paraId="79983D79" w14:textId="50820631" w:rsidR="00000E06" w:rsidRPr="003C4D0B" w:rsidRDefault="00EA3940" w:rsidP="00875C42">
      <w:pPr>
        <w:ind w:right="283"/>
        <w:jc w:val="both"/>
        <w:rPr>
          <w:rFonts w:asciiTheme="minorHAnsi" w:hAnsiTheme="minorHAnsi" w:cstheme="minorHAnsi"/>
        </w:rPr>
      </w:pPr>
      <w:r w:rsidRPr="003C4D0B">
        <w:rPr>
          <w:rFonts w:asciiTheme="minorHAnsi" w:hAnsiTheme="minorHAnsi" w:cstheme="minorHAnsi"/>
          <w:color w:val="444444"/>
          <w:shd w:val="clear" w:color="auto" w:fill="FFFFFF"/>
        </w:rPr>
        <w:t xml:space="preserve">Trainee Pharmacists can </w:t>
      </w:r>
      <w:r w:rsidR="00661614" w:rsidRPr="003C4D0B">
        <w:rPr>
          <w:rFonts w:asciiTheme="minorHAnsi" w:hAnsiTheme="minorHAnsi" w:cstheme="minorHAnsi"/>
          <w:color w:val="444444"/>
          <w:shd w:val="clear" w:color="auto" w:fill="FFFFFF"/>
        </w:rPr>
        <w:t xml:space="preserve">register and </w:t>
      </w:r>
      <w:r w:rsidR="007F13B1" w:rsidRPr="003C4D0B">
        <w:rPr>
          <w:rFonts w:asciiTheme="minorHAnsi" w:hAnsiTheme="minorHAnsi" w:cstheme="minorHAnsi"/>
          <w:color w:val="444444"/>
          <w:shd w:val="clear" w:color="auto" w:fill="FFFFFF"/>
        </w:rPr>
        <w:t>access e-L</w:t>
      </w:r>
      <w:r w:rsidR="00E444B8">
        <w:rPr>
          <w:rFonts w:asciiTheme="minorHAnsi" w:hAnsiTheme="minorHAnsi" w:cstheme="minorHAnsi"/>
          <w:color w:val="444444"/>
          <w:shd w:val="clear" w:color="auto" w:fill="FFFFFF"/>
        </w:rPr>
        <w:t>f</w:t>
      </w:r>
      <w:r w:rsidR="007F13B1" w:rsidRPr="003C4D0B">
        <w:rPr>
          <w:rFonts w:asciiTheme="minorHAnsi" w:hAnsiTheme="minorHAnsi" w:cstheme="minorHAnsi"/>
          <w:color w:val="444444"/>
          <w:shd w:val="clear" w:color="auto" w:fill="FFFFFF"/>
        </w:rPr>
        <w:t xml:space="preserve">H </w:t>
      </w:r>
      <w:r w:rsidR="00661614" w:rsidRPr="003C4D0B">
        <w:rPr>
          <w:rFonts w:asciiTheme="minorHAnsi" w:hAnsiTheme="minorHAnsi" w:cstheme="minorHAnsi"/>
          <w:color w:val="000000"/>
        </w:rPr>
        <w:t>via the Centre for Pharmacy Education (CPPE) website, which can be found at </w:t>
      </w:r>
      <w:hyperlink r:id="rId48" w:history="1">
        <w:r w:rsidR="00000E06" w:rsidRPr="003C4D0B">
          <w:rPr>
            <w:rStyle w:val="Hyperlink"/>
            <w:rFonts w:asciiTheme="minorHAnsi" w:hAnsiTheme="minorHAnsi" w:cstheme="minorHAnsi"/>
          </w:rPr>
          <w:t>e-Learning for Healthcare learning modules: CPPE</w:t>
        </w:r>
      </w:hyperlink>
    </w:p>
    <w:p w14:paraId="76A5C2B4" w14:textId="77777777" w:rsidR="00000E06" w:rsidRPr="003C4D0B" w:rsidRDefault="00000E06" w:rsidP="00875C42">
      <w:pPr>
        <w:ind w:right="283"/>
        <w:jc w:val="both"/>
        <w:rPr>
          <w:rFonts w:asciiTheme="minorHAnsi" w:hAnsiTheme="minorHAnsi" w:cstheme="minorHAnsi"/>
        </w:rPr>
      </w:pPr>
    </w:p>
    <w:p w14:paraId="49B81F20" w14:textId="77777777" w:rsidR="006E1F2D" w:rsidRPr="00135DF0" w:rsidRDefault="006E1F2D" w:rsidP="00875C42">
      <w:pPr>
        <w:ind w:right="283"/>
        <w:jc w:val="both"/>
        <w:rPr>
          <w:rFonts w:cs="Arial"/>
          <w:color w:val="444444"/>
        </w:rPr>
      </w:pPr>
      <w:r w:rsidRPr="00135DF0">
        <w:rPr>
          <w:rFonts w:cs="Arial"/>
          <w:color w:val="444444"/>
        </w:rPr>
        <w:t>Once you have a CPPE account, you can access the e-learning by doing the following actions: </w:t>
      </w:r>
    </w:p>
    <w:p w14:paraId="378EEC23" w14:textId="77777777" w:rsidR="006E1F2D" w:rsidRPr="00135DF0" w:rsidRDefault="006E1F2D" w:rsidP="00875C42">
      <w:pPr>
        <w:numPr>
          <w:ilvl w:val="0"/>
          <w:numId w:val="23"/>
        </w:numPr>
        <w:shd w:val="clear" w:color="auto" w:fill="FFFFFF"/>
        <w:spacing w:before="150"/>
        <w:ind w:left="570" w:right="283"/>
        <w:jc w:val="both"/>
        <w:rPr>
          <w:rFonts w:cs="Arial"/>
          <w:color w:val="444444"/>
        </w:rPr>
      </w:pPr>
      <w:r w:rsidRPr="00135DF0">
        <w:rPr>
          <w:rFonts w:cs="Arial"/>
          <w:color w:val="444444"/>
        </w:rPr>
        <w:t>Log in to the CPPE website. </w:t>
      </w:r>
    </w:p>
    <w:p w14:paraId="0105C892" w14:textId="77777777" w:rsidR="006E1F2D" w:rsidRPr="00135DF0" w:rsidRDefault="006E1F2D" w:rsidP="00875C42">
      <w:pPr>
        <w:numPr>
          <w:ilvl w:val="0"/>
          <w:numId w:val="23"/>
        </w:numPr>
        <w:shd w:val="clear" w:color="auto" w:fill="FFFFFF"/>
        <w:spacing w:before="150"/>
        <w:ind w:left="570" w:right="283"/>
        <w:jc w:val="both"/>
        <w:rPr>
          <w:rFonts w:cs="Arial"/>
          <w:color w:val="444444"/>
        </w:rPr>
      </w:pPr>
      <w:r w:rsidRPr="00135DF0">
        <w:rPr>
          <w:rFonts w:cs="Arial"/>
          <w:color w:val="444444"/>
        </w:rPr>
        <w:t>Navigate to the e-learning portfolio. </w:t>
      </w:r>
    </w:p>
    <w:p w14:paraId="55EC31F3" w14:textId="77777777" w:rsidR="006E1F2D" w:rsidRPr="00135DF0" w:rsidRDefault="006E1F2D" w:rsidP="00875C42">
      <w:pPr>
        <w:numPr>
          <w:ilvl w:val="0"/>
          <w:numId w:val="23"/>
        </w:numPr>
        <w:shd w:val="clear" w:color="auto" w:fill="FFFFFF"/>
        <w:spacing w:before="150"/>
        <w:ind w:left="570" w:right="283"/>
        <w:jc w:val="both"/>
        <w:rPr>
          <w:rFonts w:cs="Arial"/>
          <w:color w:val="444444"/>
        </w:rPr>
      </w:pPr>
      <w:r w:rsidRPr="00135DF0">
        <w:rPr>
          <w:rFonts w:cs="Arial"/>
          <w:color w:val="444444"/>
        </w:rPr>
        <w:t>Click on the 'e' icon next to e-Learning for healthcare learning modules and you will be taken to the HEE e-LfH Portal. </w:t>
      </w:r>
    </w:p>
    <w:p w14:paraId="614517DC" w14:textId="77777777" w:rsidR="006E1F2D" w:rsidRPr="00135DF0" w:rsidRDefault="006E1F2D" w:rsidP="00875C42">
      <w:pPr>
        <w:numPr>
          <w:ilvl w:val="0"/>
          <w:numId w:val="23"/>
        </w:numPr>
        <w:shd w:val="clear" w:color="auto" w:fill="FFFFFF"/>
        <w:spacing w:before="150"/>
        <w:ind w:left="570" w:right="283"/>
        <w:jc w:val="both"/>
        <w:rPr>
          <w:rFonts w:cs="Arial"/>
          <w:color w:val="444444"/>
        </w:rPr>
      </w:pPr>
      <w:r w:rsidRPr="00135DF0">
        <w:rPr>
          <w:rFonts w:cs="Arial"/>
          <w:color w:val="444444"/>
        </w:rPr>
        <w:t>Click 'Launch HEE e-LfH Learning Management System' in the left-hand menu. </w:t>
      </w:r>
    </w:p>
    <w:p w14:paraId="32B13D65" w14:textId="77777777" w:rsidR="006E1F2D" w:rsidRPr="00135DF0" w:rsidRDefault="006E1F2D" w:rsidP="00875C42">
      <w:pPr>
        <w:numPr>
          <w:ilvl w:val="0"/>
          <w:numId w:val="23"/>
        </w:numPr>
        <w:shd w:val="clear" w:color="auto" w:fill="FFFFFF"/>
        <w:spacing w:before="150"/>
        <w:ind w:left="570" w:right="283"/>
        <w:jc w:val="both"/>
        <w:rPr>
          <w:rFonts w:cs="Arial"/>
          <w:color w:val="444444"/>
        </w:rPr>
      </w:pPr>
      <w:r w:rsidRPr="00135DF0">
        <w:rPr>
          <w:rFonts w:cs="Arial"/>
          <w:color w:val="444444"/>
        </w:rPr>
        <w:t>You will be taken to the HEE e-LfH Learning Management System where you can access the e-learning content.</w:t>
      </w:r>
    </w:p>
    <w:p w14:paraId="0BD8EFD3" w14:textId="77777777" w:rsidR="008071E0" w:rsidRDefault="008071E0" w:rsidP="008450D4">
      <w:pPr>
        <w:ind w:right="142"/>
        <w:jc w:val="both"/>
      </w:pPr>
    </w:p>
    <w:p w14:paraId="47E29539" w14:textId="77777777" w:rsidR="006751E8" w:rsidRDefault="006751E8" w:rsidP="008450D4">
      <w:pPr>
        <w:ind w:right="142"/>
        <w:jc w:val="both"/>
      </w:pPr>
    </w:p>
    <w:p w14:paraId="1C751B2A" w14:textId="4D2259CE" w:rsidR="008071E0" w:rsidRDefault="0014225D" w:rsidP="008450D4">
      <w:pPr>
        <w:ind w:right="142"/>
        <w:jc w:val="center"/>
      </w:pPr>
      <w:r w:rsidRPr="0014225D">
        <w:rPr>
          <w:noProof/>
          <w:lang w:eastAsia="en-GB"/>
        </w:rPr>
        <w:drawing>
          <wp:inline distT="0" distB="0" distL="0" distR="0" wp14:anchorId="39DC1D1C" wp14:editId="43C982B6">
            <wp:extent cx="6192876" cy="373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17869" cy="3748869"/>
                    </a:xfrm>
                    <a:prstGeom prst="rect">
                      <a:avLst/>
                    </a:prstGeom>
                  </pic:spPr>
                </pic:pic>
              </a:graphicData>
            </a:graphic>
          </wp:inline>
        </w:drawing>
      </w:r>
    </w:p>
    <w:p w14:paraId="539FE5DC" w14:textId="77777777" w:rsidR="008071E0" w:rsidRDefault="008071E0" w:rsidP="008450D4">
      <w:pPr>
        <w:ind w:right="142"/>
        <w:jc w:val="both"/>
      </w:pPr>
    </w:p>
    <w:p w14:paraId="2F5E0686" w14:textId="77777777" w:rsidR="00FF78F0" w:rsidRPr="00135DF0" w:rsidRDefault="00FF78F0" w:rsidP="00875C42">
      <w:pPr>
        <w:spacing w:before="100" w:beforeAutospacing="1" w:after="100" w:afterAutospacing="1"/>
        <w:ind w:right="283"/>
        <w:jc w:val="both"/>
        <w:rPr>
          <w:rFonts w:eastAsia="Times New Roman" w:cs="Arial"/>
          <w:color w:val="000000"/>
          <w:lang w:eastAsia="en-GB"/>
        </w:rPr>
      </w:pPr>
      <w:r w:rsidRPr="00135DF0">
        <w:rPr>
          <w:rFonts w:eastAsia="Times New Roman" w:cs="Arial"/>
          <w:color w:val="000000"/>
          <w:lang w:eastAsia="en-GB"/>
        </w:rPr>
        <w:t>Enrol on to the program and complete the relevant e-learning that you are required to. Once you have done this, you should be able to access your certificates of completed learning, which you will need to present on the first day/ during your placement. These can be printed or presented electronically. You may wish to write reflective account/ evidence on the completed module and save the certificate in your portfolio or upload to your HEE e-portfolio or under ‘Miscellaneous Evidence Upload’.</w:t>
      </w:r>
    </w:p>
    <w:p w14:paraId="49283356" w14:textId="462610C3" w:rsidR="006751E8" w:rsidRDefault="00FF78F0" w:rsidP="00875C42">
      <w:pPr>
        <w:ind w:right="283"/>
        <w:jc w:val="both"/>
        <w:rPr>
          <w:rFonts w:ascii="Calibri" w:hAnsi="Calibri"/>
          <w:b/>
          <w:sz w:val="4"/>
          <w:szCs w:val="8"/>
        </w:rPr>
      </w:pPr>
      <w:r w:rsidRPr="00135DF0">
        <w:rPr>
          <w:rFonts w:cs="Arial"/>
        </w:rPr>
        <w:t xml:space="preserve">Please be aware each module may take some time to complete, so allow yourself plenty of time to complete them before/ during your placement. </w:t>
      </w:r>
      <w:bookmarkStart w:id="263" w:name="_Appendix_3:_End"/>
      <w:bookmarkEnd w:id="263"/>
    </w:p>
    <w:p w14:paraId="257FB470" w14:textId="77777777" w:rsidR="006751E8" w:rsidRDefault="006751E8" w:rsidP="007E5782">
      <w:pPr>
        <w:jc w:val="center"/>
        <w:rPr>
          <w:rFonts w:ascii="Calibri" w:hAnsi="Calibri"/>
          <w:b/>
          <w:sz w:val="4"/>
          <w:szCs w:val="8"/>
        </w:rPr>
      </w:pPr>
    </w:p>
    <w:p w14:paraId="5BE06B57" w14:textId="77777777" w:rsidR="006751E8" w:rsidRDefault="006751E8" w:rsidP="007E5782">
      <w:pPr>
        <w:jc w:val="center"/>
        <w:rPr>
          <w:rFonts w:ascii="Calibri" w:hAnsi="Calibri"/>
          <w:b/>
          <w:sz w:val="4"/>
          <w:szCs w:val="8"/>
        </w:rPr>
      </w:pPr>
    </w:p>
    <w:p w14:paraId="749807FE" w14:textId="77777777" w:rsidR="006751E8" w:rsidRPr="00D53332" w:rsidRDefault="006751E8" w:rsidP="007E5782">
      <w:pPr>
        <w:jc w:val="center"/>
        <w:rPr>
          <w:rFonts w:ascii="Calibri" w:hAnsi="Calibri"/>
          <w:b/>
          <w:sz w:val="4"/>
          <w:szCs w:val="8"/>
        </w:rPr>
      </w:pPr>
    </w:p>
    <w:p w14:paraId="4C0B8748" w14:textId="2618382E" w:rsidR="00D01D91" w:rsidRPr="007E5782" w:rsidRDefault="00FF78F0" w:rsidP="007E5782">
      <w:pPr>
        <w:jc w:val="center"/>
      </w:pPr>
      <w:r>
        <w:rPr>
          <w:rFonts w:ascii="Calibri" w:hAnsi="Calibri"/>
          <w:b/>
          <w:sz w:val="28"/>
          <w:szCs w:val="36"/>
        </w:rPr>
        <w:t>END</w:t>
      </w:r>
    </w:p>
    <w:sectPr w:rsidR="00D01D91" w:rsidRPr="007E5782" w:rsidSect="006868FD">
      <w:headerReference w:type="default" r:id="rId50"/>
      <w:footerReference w:type="default" r:id="rId51"/>
      <w:headerReference w:type="first" r:id="rId52"/>
      <w:footerReference w:type="first" r:id="rId53"/>
      <w:pgSz w:w="11900" w:h="16840"/>
      <w:pgMar w:top="1276" w:right="701" w:bottom="993" w:left="851" w:header="567" w:footer="2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BC305" w14:textId="77777777" w:rsidR="00955552" w:rsidRDefault="00955552" w:rsidP="00AC72FD">
      <w:r>
        <w:separator/>
      </w:r>
    </w:p>
  </w:endnote>
  <w:endnote w:type="continuationSeparator" w:id="0">
    <w:p w14:paraId="6BFAC882" w14:textId="77777777" w:rsidR="00955552" w:rsidRDefault="00955552" w:rsidP="00AC72FD">
      <w:r>
        <w:continuationSeparator/>
      </w:r>
    </w:p>
  </w:endnote>
  <w:endnote w:type="continuationNotice" w:id="1">
    <w:p w14:paraId="6DC3A464" w14:textId="77777777" w:rsidR="00955552" w:rsidRDefault="00955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CDB6" w14:textId="77A3B26A" w:rsidR="00490140" w:rsidRDefault="00490140"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F0B7D62" w14:textId="77777777" w:rsidR="00490140" w:rsidRDefault="00490140"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21FA" w14:textId="77777777" w:rsidR="009244C1" w:rsidRDefault="009244C1" w:rsidP="00AC1CB0">
    <w:pPr>
      <w:pStyle w:val="Footer"/>
    </w:pPr>
  </w:p>
  <w:p w14:paraId="503855FA" w14:textId="77777777" w:rsidR="009244C1" w:rsidRPr="00AA00BA" w:rsidRDefault="009244C1" w:rsidP="00926DFC">
    <w:pPr>
      <w:pStyle w:val="Footer"/>
      <w:framePr w:wrap="around" w:vAnchor="text" w:hAnchor="page" w:x="11116" w:y="32"/>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2</w:t>
    </w:r>
    <w:r w:rsidRPr="00AA00BA">
      <w:rPr>
        <w:rStyle w:val="PageNumber"/>
      </w:rPr>
      <w:fldChar w:fldCharType="end"/>
    </w:r>
  </w:p>
  <w:p w14:paraId="25B0CF7C" w14:textId="0DEE9AFA" w:rsidR="00490140" w:rsidRPr="00B00C22" w:rsidRDefault="00926DFC" w:rsidP="00926DFC">
    <w:pPr>
      <w:pStyle w:val="Footer"/>
      <w:ind w:right="425"/>
    </w:pPr>
    <w:r w:rsidRPr="00AA00BA">
      <w:rPr>
        <w:sz w:val="18"/>
        <w:szCs w:val="18"/>
      </w:rPr>
      <w:t xml:space="preserve">HEE London &amp; South East (HEE LaSE) Trainee Pharmacists Short </w:t>
    </w:r>
    <w:r>
      <w:rPr>
        <w:sz w:val="18"/>
        <w:szCs w:val="18"/>
      </w:rPr>
      <w:t xml:space="preserve">Duration </w:t>
    </w:r>
    <w:r w:rsidRPr="00AA00BA">
      <w:rPr>
        <w:sz w:val="18"/>
        <w:szCs w:val="18"/>
      </w:rPr>
      <w:t xml:space="preserve">(Taster) Placements in </w:t>
    </w:r>
    <w:r>
      <w:rPr>
        <w:sz w:val="18"/>
        <w:szCs w:val="18"/>
      </w:rPr>
      <w:t>Hospital Pharmacy Workbook. Sept 2022 v1.0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6322" w14:textId="19137BE4" w:rsidR="00AF10E6" w:rsidRDefault="00AF10E6">
    <w:pPr>
      <w:pStyle w:val="Footer"/>
      <w:jc w:val="right"/>
    </w:pPr>
  </w:p>
  <w:p w14:paraId="05CBA302" w14:textId="4E8141C3" w:rsidR="00490140" w:rsidRPr="00AF10E6" w:rsidRDefault="00490140" w:rsidP="00AF10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402D" w14:textId="67554BCD" w:rsidR="00F85C84" w:rsidRDefault="00F85C84" w:rsidP="009244C1">
    <w:pPr>
      <w:pStyle w:val="Footer"/>
      <w:jc w:val="center"/>
    </w:pPr>
  </w:p>
  <w:p w14:paraId="1380715B" w14:textId="77777777" w:rsidR="009244C1" w:rsidRPr="00AA00BA" w:rsidRDefault="009244C1" w:rsidP="008A2C0F">
    <w:pPr>
      <w:pStyle w:val="Footer"/>
      <w:framePr w:wrap="around" w:vAnchor="text" w:hAnchor="page" w:x="15714" w:y="88"/>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2</w:t>
    </w:r>
    <w:r w:rsidRPr="00AA00BA">
      <w:rPr>
        <w:rStyle w:val="PageNumber"/>
      </w:rPr>
      <w:fldChar w:fldCharType="end"/>
    </w:r>
  </w:p>
  <w:p w14:paraId="0805B8CC" w14:textId="77777777" w:rsidR="00B77F50" w:rsidRPr="00AA00BA" w:rsidRDefault="00B77F50" w:rsidP="00B77F50">
    <w:pPr>
      <w:pStyle w:val="Footer"/>
      <w:framePr w:wrap="around" w:vAnchor="text" w:hAnchor="page" w:x="11116" w:y="1"/>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3</w:t>
    </w:r>
    <w:r w:rsidRPr="00AA00BA">
      <w:rPr>
        <w:rStyle w:val="PageNumber"/>
      </w:rPr>
      <w:fldChar w:fldCharType="end"/>
    </w:r>
  </w:p>
  <w:p w14:paraId="166D1B20" w14:textId="44995611" w:rsidR="00AA4135" w:rsidRDefault="00F85C84" w:rsidP="00AA4135">
    <w:pPr>
      <w:pStyle w:val="Footer"/>
      <w:ind w:right="425"/>
    </w:pPr>
    <w:r w:rsidRPr="00AA00BA">
      <w:rPr>
        <w:sz w:val="18"/>
        <w:szCs w:val="18"/>
      </w:rPr>
      <w:t xml:space="preserve">HEE London &amp; South East (HEE LaSE) Trainee Pharmacists Short </w:t>
    </w:r>
    <w:r>
      <w:rPr>
        <w:sz w:val="18"/>
        <w:szCs w:val="18"/>
      </w:rPr>
      <w:t xml:space="preserve">Duration </w:t>
    </w:r>
    <w:r w:rsidRPr="00AA00BA">
      <w:rPr>
        <w:sz w:val="18"/>
        <w:szCs w:val="18"/>
      </w:rPr>
      <w:t xml:space="preserve">(Taster) Placements in </w:t>
    </w:r>
    <w:r w:rsidR="00B07EB1">
      <w:rPr>
        <w:sz w:val="18"/>
        <w:szCs w:val="18"/>
      </w:rPr>
      <w:t>Hosp</w:t>
    </w:r>
    <w:r w:rsidR="00AA4135">
      <w:rPr>
        <w:sz w:val="18"/>
        <w:szCs w:val="18"/>
      </w:rPr>
      <w:t>i</w:t>
    </w:r>
    <w:r w:rsidR="00B07EB1">
      <w:rPr>
        <w:sz w:val="18"/>
        <w:szCs w:val="18"/>
      </w:rPr>
      <w:t>tal</w:t>
    </w:r>
    <w:r w:rsidR="00B91CF0">
      <w:rPr>
        <w:sz w:val="18"/>
        <w:szCs w:val="18"/>
      </w:rPr>
      <w:t xml:space="preserve"> Phar</w:t>
    </w:r>
    <w:r w:rsidR="008C24FC">
      <w:rPr>
        <w:sz w:val="18"/>
        <w:szCs w:val="18"/>
      </w:rPr>
      <w:t>m</w:t>
    </w:r>
    <w:r w:rsidR="00B91CF0">
      <w:rPr>
        <w:sz w:val="18"/>
        <w:szCs w:val="18"/>
      </w:rPr>
      <w:t>acy</w:t>
    </w:r>
    <w:r>
      <w:rPr>
        <w:sz w:val="18"/>
        <w:szCs w:val="18"/>
      </w:rPr>
      <w:t xml:space="preserve"> Workbook. Sept 2022 v1.0.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BFF5" w14:textId="77777777" w:rsidR="008A2C0F" w:rsidRDefault="008A2C0F" w:rsidP="00FB31B3">
    <w:pPr>
      <w:pStyle w:val="Header"/>
      <w:jc w:val="center"/>
      <w:rPr>
        <w:sz w:val="20"/>
      </w:rPr>
    </w:pPr>
  </w:p>
  <w:p w14:paraId="1CF8F50C" w14:textId="77777777" w:rsidR="008A2C0F" w:rsidRDefault="008A2C0F" w:rsidP="009244C1">
    <w:pPr>
      <w:pStyle w:val="Footer"/>
      <w:jc w:val="right"/>
    </w:pPr>
  </w:p>
  <w:p w14:paraId="15DD808A" w14:textId="77777777" w:rsidR="008A2C0F" w:rsidRPr="00AA00BA" w:rsidRDefault="008A2C0F" w:rsidP="00962FA1">
    <w:pPr>
      <w:pStyle w:val="Footer"/>
      <w:framePr w:wrap="around" w:vAnchor="text" w:hAnchor="page" w:x="15751" w:y="5"/>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2</w:t>
    </w:r>
    <w:r w:rsidRPr="00AA00BA">
      <w:rPr>
        <w:rStyle w:val="PageNumber"/>
      </w:rPr>
      <w:fldChar w:fldCharType="end"/>
    </w:r>
  </w:p>
  <w:p w14:paraId="6D98E3EE" w14:textId="653B37CE" w:rsidR="008A2C0F" w:rsidRPr="00B00C22" w:rsidRDefault="00962FA1" w:rsidP="00F26506">
    <w:pPr>
      <w:pStyle w:val="Footer"/>
      <w:ind w:right="425"/>
    </w:pPr>
    <w:r w:rsidRPr="00AA00BA">
      <w:rPr>
        <w:sz w:val="18"/>
        <w:szCs w:val="18"/>
      </w:rPr>
      <w:t xml:space="preserve">HEE London &amp; South East (HEE LaSE) Trainee Pharmacists Short </w:t>
    </w:r>
    <w:r>
      <w:rPr>
        <w:sz w:val="18"/>
        <w:szCs w:val="18"/>
      </w:rPr>
      <w:t xml:space="preserve">Duration </w:t>
    </w:r>
    <w:r w:rsidRPr="00AA00BA">
      <w:rPr>
        <w:sz w:val="18"/>
        <w:szCs w:val="18"/>
      </w:rPr>
      <w:t xml:space="preserve">(Taster) Placements in </w:t>
    </w:r>
    <w:r>
      <w:rPr>
        <w:sz w:val="18"/>
        <w:szCs w:val="18"/>
      </w:rPr>
      <w:t>Hospital Pharmacy Workbook. Sept 2022 v1.0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DC70" w14:textId="77777777" w:rsidR="00F26506" w:rsidRPr="00AA00BA" w:rsidRDefault="00F26506" w:rsidP="00F26506">
    <w:pPr>
      <w:pStyle w:val="Footer"/>
      <w:framePr w:wrap="around" w:vAnchor="text" w:hAnchor="page" w:x="15826" w:y="35"/>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13</w:t>
    </w:r>
    <w:r w:rsidRPr="00AA00BA">
      <w:rPr>
        <w:rStyle w:val="PageNumber"/>
      </w:rPr>
      <w:fldChar w:fldCharType="end"/>
    </w:r>
  </w:p>
  <w:p w14:paraId="3BDE26BF" w14:textId="48DAD372" w:rsidR="00F26506" w:rsidRDefault="00F26506" w:rsidP="00AA4135">
    <w:pPr>
      <w:pStyle w:val="Footer"/>
      <w:ind w:right="425"/>
    </w:pPr>
    <w:r w:rsidRPr="00AA00BA">
      <w:rPr>
        <w:sz w:val="18"/>
        <w:szCs w:val="18"/>
      </w:rPr>
      <w:t xml:space="preserve">HEE London &amp; South East (HEE LaSE) Trainee Pharmacists Short </w:t>
    </w:r>
    <w:r>
      <w:rPr>
        <w:sz w:val="18"/>
        <w:szCs w:val="18"/>
      </w:rPr>
      <w:t xml:space="preserve">Duration </w:t>
    </w:r>
    <w:r w:rsidRPr="00AA00BA">
      <w:rPr>
        <w:sz w:val="18"/>
        <w:szCs w:val="18"/>
      </w:rPr>
      <w:t xml:space="preserve">(Taster) Placements in </w:t>
    </w:r>
    <w:r>
      <w:rPr>
        <w:sz w:val="18"/>
        <w:szCs w:val="18"/>
      </w:rPr>
      <w:t>Hospital Pharmacy Workbook. Sept 2022 v1.0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18F5" w14:textId="77777777" w:rsidR="005C2887" w:rsidRDefault="005C2887" w:rsidP="005C2887">
    <w:pPr>
      <w:pStyle w:val="Footer"/>
    </w:pPr>
  </w:p>
  <w:p w14:paraId="005D4B3F" w14:textId="77777777" w:rsidR="005C2887" w:rsidRPr="00AA00BA" w:rsidRDefault="005C2887" w:rsidP="005C2887">
    <w:pPr>
      <w:pStyle w:val="Footer"/>
      <w:framePr w:wrap="around" w:vAnchor="text" w:hAnchor="page" w:x="11116" w:y="32"/>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10</w:t>
    </w:r>
    <w:r w:rsidRPr="00AA00BA">
      <w:rPr>
        <w:rStyle w:val="PageNumber"/>
      </w:rPr>
      <w:fldChar w:fldCharType="end"/>
    </w:r>
  </w:p>
  <w:p w14:paraId="25659628" w14:textId="157949AC" w:rsidR="009244C1" w:rsidRPr="00B00C22" w:rsidRDefault="005C2887" w:rsidP="005C2887">
    <w:pPr>
      <w:pStyle w:val="Footer"/>
      <w:ind w:right="425"/>
    </w:pPr>
    <w:r w:rsidRPr="00AA00BA">
      <w:rPr>
        <w:sz w:val="18"/>
        <w:szCs w:val="18"/>
      </w:rPr>
      <w:t xml:space="preserve">HEE London &amp; South East (HEE LaSE) Trainee Pharmacists Short </w:t>
    </w:r>
    <w:r>
      <w:rPr>
        <w:sz w:val="18"/>
        <w:szCs w:val="18"/>
      </w:rPr>
      <w:t xml:space="preserve">Duration </w:t>
    </w:r>
    <w:r w:rsidRPr="00AA00BA">
      <w:rPr>
        <w:sz w:val="18"/>
        <w:szCs w:val="18"/>
      </w:rPr>
      <w:t xml:space="preserve">(Taster) Placements in </w:t>
    </w:r>
    <w:r>
      <w:rPr>
        <w:sz w:val="18"/>
        <w:szCs w:val="18"/>
      </w:rPr>
      <w:t>Hospital Pharmacy Workbook. Sept 2022 v1.0.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A7B0" w14:textId="77777777" w:rsidR="00AD69B3" w:rsidRPr="00AA00BA" w:rsidRDefault="00AD69B3" w:rsidP="00F26506">
    <w:pPr>
      <w:pStyle w:val="Footer"/>
      <w:framePr w:wrap="around" w:vAnchor="text" w:hAnchor="page" w:x="15826" w:y="35"/>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13</w:t>
    </w:r>
    <w:r w:rsidRPr="00AA00BA">
      <w:rPr>
        <w:rStyle w:val="PageNumber"/>
      </w:rPr>
      <w:fldChar w:fldCharType="end"/>
    </w:r>
  </w:p>
  <w:p w14:paraId="442D3FB1" w14:textId="77777777" w:rsidR="00B00F7E" w:rsidRDefault="00B00F7E" w:rsidP="00B00F7E">
    <w:pPr>
      <w:pStyle w:val="Footer"/>
    </w:pPr>
  </w:p>
  <w:p w14:paraId="16F14F22" w14:textId="77777777" w:rsidR="00B00F7E" w:rsidRPr="00AA00BA" w:rsidRDefault="00B00F7E" w:rsidP="00B00F7E">
    <w:pPr>
      <w:pStyle w:val="Footer"/>
      <w:framePr w:wrap="around" w:vAnchor="text" w:hAnchor="page" w:x="10951" w:y="42"/>
      <w:jc w:val="right"/>
      <w:rPr>
        <w:rStyle w:val="PageNumber"/>
      </w:rPr>
    </w:pPr>
    <w:r w:rsidRPr="00AA00BA">
      <w:rPr>
        <w:rStyle w:val="PageNumber"/>
      </w:rPr>
      <w:fldChar w:fldCharType="begin"/>
    </w:r>
    <w:r w:rsidRPr="00AA00BA">
      <w:rPr>
        <w:rStyle w:val="PageNumber"/>
      </w:rPr>
      <w:instrText xml:space="preserve">PAGE  </w:instrText>
    </w:r>
    <w:r w:rsidRPr="00AA00BA">
      <w:rPr>
        <w:rStyle w:val="PageNumber"/>
      </w:rPr>
      <w:fldChar w:fldCharType="separate"/>
    </w:r>
    <w:r>
      <w:rPr>
        <w:rStyle w:val="PageNumber"/>
      </w:rPr>
      <w:t>10</w:t>
    </w:r>
    <w:r w:rsidRPr="00AA00BA">
      <w:rPr>
        <w:rStyle w:val="PageNumber"/>
      </w:rPr>
      <w:fldChar w:fldCharType="end"/>
    </w:r>
  </w:p>
  <w:p w14:paraId="0719D14D" w14:textId="68563620" w:rsidR="00AD69B3" w:rsidRDefault="00B00F7E" w:rsidP="00B00F7E">
    <w:pPr>
      <w:pStyle w:val="Footer"/>
      <w:ind w:right="425"/>
    </w:pPr>
    <w:r w:rsidRPr="00AA00BA">
      <w:rPr>
        <w:sz w:val="18"/>
        <w:szCs w:val="18"/>
      </w:rPr>
      <w:t xml:space="preserve">HEE London &amp; South East (HEE LaSE) Trainee Pharmacists Short </w:t>
    </w:r>
    <w:r>
      <w:rPr>
        <w:sz w:val="18"/>
        <w:szCs w:val="18"/>
      </w:rPr>
      <w:t xml:space="preserve">Duration </w:t>
    </w:r>
    <w:r w:rsidRPr="00AA00BA">
      <w:rPr>
        <w:sz w:val="18"/>
        <w:szCs w:val="18"/>
      </w:rPr>
      <w:t xml:space="preserve">(Taster) Placements in </w:t>
    </w:r>
    <w:r>
      <w:rPr>
        <w:sz w:val="18"/>
        <w:szCs w:val="18"/>
      </w:rPr>
      <w:t>Hospital Pharmacy Workbook. Sept 2022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45AC7" w14:textId="77777777" w:rsidR="00955552" w:rsidRDefault="00955552" w:rsidP="00AC72FD">
      <w:r>
        <w:separator/>
      </w:r>
    </w:p>
  </w:footnote>
  <w:footnote w:type="continuationSeparator" w:id="0">
    <w:p w14:paraId="095C8327" w14:textId="77777777" w:rsidR="00955552" w:rsidRDefault="00955552" w:rsidP="00AC72FD">
      <w:r>
        <w:continuationSeparator/>
      </w:r>
    </w:p>
  </w:footnote>
  <w:footnote w:type="continuationNotice" w:id="1">
    <w:p w14:paraId="133758A1" w14:textId="77777777" w:rsidR="00955552" w:rsidRDefault="00955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741A" w14:textId="5CE3AF08" w:rsidR="004E3D3C" w:rsidRDefault="004E3D3C" w:rsidP="005220A8">
    <w:pPr>
      <w:pStyle w:val="Header"/>
      <w:rPr>
        <w:b/>
        <w:bCs/>
      </w:rPr>
    </w:pPr>
    <w:r w:rsidRPr="00E429E5">
      <w:rPr>
        <w:b/>
        <w:bCs/>
        <w:noProof/>
        <w:lang w:eastAsia="en-GB"/>
      </w:rPr>
      <w:drawing>
        <wp:anchor distT="0" distB="0" distL="114300" distR="114300" simplePos="0" relativeHeight="251658242" behindDoc="1" locked="0" layoutInCell="1" allowOverlap="1" wp14:anchorId="27CF0A66" wp14:editId="066BE9BA">
          <wp:simplePos x="0" y="0"/>
          <wp:positionH relativeFrom="margin">
            <wp:posOffset>4745990</wp:posOffset>
          </wp:positionH>
          <wp:positionV relativeFrom="paragraph">
            <wp:posOffset>-122555</wp:posOffset>
          </wp:positionV>
          <wp:extent cx="1973394" cy="470005"/>
          <wp:effectExtent l="0" t="0" r="8255" b="6350"/>
          <wp:wrapNone/>
          <wp:docPr id="3" name="Picture 2"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rotWithShape="1">
                  <a:blip r:embed="rId1"/>
                  <a:srcRect l="9479" t="24507" r="7798" b="23535"/>
                  <a:stretch/>
                </pic:blipFill>
                <pic:spPr bwMode="auto">
                  <a:xfrm>
                    <a:off x="0" y="0"/>
                    <a:ext cx="1973394" cy="47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A3925" w14:textId="564980EC" w:rsidR="005220A8" w:rsidRPr="006E5461" w:rsidRDefault="005220A8" w:rsidP="005220A8">
    <w:pPr>
      <w:pStyle w:val="Header"/>
      <w:rPr>
        <w:b/>
        <w:bCs/>
        <w:sz w:val="28"/>
        <w:szCs w:val="28"/>
      </w:rPr>
    </w:pPr>
    <w:r w:rsidRPr="00E429E5">
      <w:rPr>
        <w:b/>
        <w:bCs/>
      </w:rPr>
      <w:t>HEE London &amp; South East Pharmacy</w:t>
    </w:r>
  </w:p>
  <w:p w14:paraId="3C6A81F4" w14:textId="54A87B21" w:rsidR="00AA5BD2" w:rsidRDefault="00AA5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148E" w14:textId="5ECB8587" w:rsidR="00490140" w:rsidRPr="006E5461" w:rsidRDefault="003E75E7" w:rsidP="001900A6">
    <w:pPr>
      <w:pStyle w:val="Header"/>
      <w:rPr>
        <w:b/>
        <w:bCs/>
        <w:sz w:val="28"/>
        <w:szCs w:val="28"/>
      </w:rPr>
    </w:pPr>
    <w:r w:rsidRPr="00E429E5">
      <w:rPr>
        <w:b/>
        <w:bCs/>
        <w:noProof/>
        <w:lang w:eastAsia="en-GB"/>
      </w:rPr>
      <w:drawing>
        <wp:anchor distT="0" distB="0" distL="114300" distR="114300" simplePos="0" relativeHeight="251658240" behindDoc="1" locked="0" layoutInCell="1" allowOverlap="1" wp14:anchorId="19668BF3" wp14:editId="514F58BE">
          <wp:simplePos x="0" y="0"/>
          <wp:positionH relativeFrom="margin">
            <wp:posOffset>4745990</wp:posOffset>
          </wp:positionH>
          <wp:positionV relativeFrom="paragraph">
            <wp:posOffset>-217805</wp:posOffset>
          </wp:positionV>
          <wp:extent cx="1973394" cy="470005"/>
          <wp:effectExtent l="0" t="0" r="8255" b="6350"/>
          <wp:wrapNone/>
          <wp:docPr id="51" name="Picture 51"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rotWithShape="1">
                  <a:blip r:embed="rId1"/>
                  <a:srcRect l="9479" t="24507" r="7798" b="23535"/>
                  <a:stretch/>
                </pic:blipFill>
                <pic:spPr bwMode="auto">
                  <a:xfrm>
                    <a:off x="0" y="0"/>
                    <a:ext cx="1973394" cy="47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140" w:rsidRPr="00E429E5">
      <w:rPr>
        <w:b/>
        <w:bCs/>
      </w:rPr>
      <w:t>HEE London &amp; South East Pharmacy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2BEF" w14:textId="77777777" w:rsidR="004D37B7" w:rsidRPr="006E5461" w:rsidRDefault="004D37B7" w:rsidP="004D37B7">
    <w:pPr>
      <w:pStyle w:val="Header"/>
      <w:rPr>
        <w:b/>
        <w:bCs/>
        <w:sz w:val="28"/>
        <w:szCs w:val="28"/>
      </w:rPr>
    </w:pPr>
    <w:r w:rsidRPr="00E429E5">
      <w:rPr>
        <w:b/>
        <w:bCs/>
        <w:noProof/>
        <w:lang w:eastAsia="en-GB"/>
      </w:rPr>
      <w:drawing>
        <wp:anchor distT="0" distB="0" distL="114300" distR="114300" simplePos="0" relativeHeight="251658243" behindDoc="1" locked="0" layoutInCell="1" allowOverlap="1" wp14:anchorId="41843FB3" wp14:editId="69D6E8CA">
          <wp:simplePos x="0" y="0"/>
          <wp:positionH relativeFrom="margin">
            <wp:posOffset>7737108</wp:posOffset>
          </wp:positionH>
          <wp:positionV relativeFrom="paragraph">
            <wp:posOffset>-169357</wp:posOffset>
          </wp:positionV>
          <wp:extent cx="1973394" cy="470005"/>
          <wp:effectExtent l="0" t="0" r="8255" b="6350"/>
          <wp:wrapNone/>
          <wp:docPr id="11" name="Picture 11"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rotWithShape="1">
                  <a:blip r:embed="rId1"/>
                  <a:srcRect l="9479" t="24507" r="7798" b="23535"/>
                  <a:stretch/>
                </pic:blipFill>
                <pic:spPr bwMode="auto">
                  <a:xfrm>
                    <a:off x="0" y="0"/>
                    <a:ext cx="1973394" cy="47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9E5">
      <w:rPr>
        <w:b/>
        <w:bCs/>
      </w:rPr>
      <w:t>HEE London &amp; South East Pharmacy</w:t>
    </w:r>
  </w:p>
  <w:p w14:paraId="18D3B999" w14:textId="086B5594" w:rsidR="00687734" w:rsidRDefault="006877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B2FE" w14:textId="77777777" w:rsidR="00687734" w:rsidRPr="006E5461" w:rsidRDefault="00687734" w:rsidP="001900A6">
    <w:pPr>
      <w:pStyle w:val="Header"/>
      <w:rPr>
        <w:b/>
        <w:bCs/>
        <w:sz w:val="28"/>
        <w:szCs w:val="28"/>
      </w:rPr>
    </w:pPr>
    <w:r w:rsidRPr="00E429E5">
      <w:rPr>
        <w:b/>
        <w:bCs/>
        <w:noProof/>
        <w:lang w:eastAsia="en-GB"/>
      </w:rPr>
      <w:drawing>
        <wp:anchor distT="0" distB="0" distL="114300" distR="114300" simplePos="0" relativeHeight="251658241" behindDoc="1" locked="0" layoutInCell="1" allowOverlap="1" wp14:anchorId="29559517" wp14:editId="350AECB8">
          <wp:simplePos x="0" y="0"/>
          <wp:positionH relativeFrom="margin">
            <wp:posOffset>7646670</wp:posOffset>
          </wp:positionH>
          <wp:positionV relativeFrom="paragraph">
            <wp:posOffset>-241300</wp:posOffset>
          </wp:positionV>
          <wp:extent cx="1973394" cy="470005"/>
          <wp:effectExtent l="0" t="0" r="8255" b="6350"/>
          <wp:wrapNone/>
          <wp:docPr id="13" name="Picture 13"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rotWithShape="1">
                  <a:blip r:embed="rId1"/>
                  <a:srcRect l="9479" t="24507" r="7798" b="23535"/>
                  <a:stretch/>
                </pic:blipFill>
                <pic:spPr bwMode="auto">
                  <a:xfrm>
                    <a:off x="0" y="0"/>
                    <a:ext cx="1973394" cy="47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9E5">
      <w:rPr>
        <w:b/>
        <w:bCs/>
      </w:rPr>
      <w:t>HEE London &amp; South East Pharmacy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F242" w14:textId="77777777" w:rsidR="00B34F69" w:rsidRPr="006E5461" w:rsidRDefault="00B34F69" w:rsidP="004D37B7">
    <w:pPr>
      <w:pStyle w:val="Header"/>
      <w:rPr>
        <w:b/>
        <w:bCs/>
        <w:sz w:val="28"/>
        <w:szCs w:val="28"/>
      </w:rPr>
    </w:pPr>
    <w:r w:rsidRPr="00E429E5">
      <w:rPr>
        <w:b/>
        <w:bCs/>
        <w:noProof/>
        <w:lang w:eastAsia="en-GB"/>
      </w:rPr>
      <w:drawing>
        <wp:anchor distT="0" distB="0" distL="114300" distR="114300" simplePos="0" relativeHeight="251658245" behindDoc="1" locked="0" layoutInCell="1" allowOverlap="1" wp14:anchorId="16501EB3" wp14:editId="20608F2D">
          <wp:simplePos x="0" y="0"/>
          <wp:positionH relativeFrom="margin">
            <wp:posOffset>4703445</wp:posOffset>
          </wp:positionH>
          <wp:positionV relativeFrom="paragraph">
            <wp:posOffset>-189863</wp:posOffset>
          </wp:positionV>
          <wp:extent cx="1973394" cy="470005"/>
          <wp:effectExtent l="0" t="0" r="8255" b="6350"/>
          <wp:wrapNone/>
          <wp:docPr id="27" name="Picture 27"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rotWithShape="1">
                  <a:blip r:embed="rId1"/>
                  <a:srcRect l="9479" t="24507" r="7798" b="23535"/>
                  <a:stretch/>
                </pic:blipFill>
                <pic:spPr bwMode="auto">
                  <a:xfrm>
                    <a:off x="0" y="0"/>
                    <a:ext cx="1973394" cy="47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9E5">
      <w:rPr>
        <w:b/>
        <w:bCs/>
      </w:rPr>
      <w:t>HEE London &amp; South East Pharmacy</w:t>
    </w:r>
  </w:p>
  <w:p w14:paraId="0132D633" w14:textId="064FAA9C" w:rsidR="00B34F69" w:rsidRDefault="00B34F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2C3A" w14:textId="77777777" w:rsidR="004D37B7" w:rsidRPr="006E5461" w:rsidRDefault="004D37B7" w:rsidP="004D37B7">
    <w:pPr>
      <w:pStyle w:val="Header"/>
      <w:rPr>
        <w:b/>
        <w:bCs/>
        <w:sz w:val="28"/>
        <w:szCs w:val="28"/>
      </w:rPr>
    </w:pPr>
    <w:r w:rsidRPr="00E429E5">
      <w:rPr>
        <w:b/>
        <w:bCs/>
        <w:noProof/>
        <w:lang w:eastAsia="en-GB"/>
      </w:rPr>
      <w:drawing>
        <wp:anchor distT="0" distB="0" distL="114300" distR="114300" simplePos="0" relativeHeight="251658244" behindDoc="1" locked="0" layoutInCell="1" allowOverlap="1" wp14:anchorId="6268876F" wp14:editId="4EB2B617">
          <wp:simplePos x="0" y="0"/>
          <wp:positionH relativeFrom="margin">
            <wp:posOffset>4622165</wp:posOffset>
          </wp:positionH>
          <wp:positionV relativeFrom="paragraph">
            <wp:posOffset>-212088</wp:posOffset>
          </wp:positionV>
          <wp:extent cx="1973394" cy="470005"/>
          <wp:effectExtent l="0" t="0" r="8255" b="6350"/>
          <wp:wrapNone/>
          <wp:docPr id="28" name="Picture 2"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rotWithShape="1">
                  <a:blip r:embed="rId1"/>
                  <a:srcRect l="9479" t="24507" r="7798" b="23535"/>
                  <a:stretch/>
                </pic:blipFill>
                <pic:spPr bwMode="auto">
                  <a:xfrm>
                    <a:off x="0" y="0"/>
                    <a:ext cx="1973394" cy="47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9E5">
      <w:rPr>
        <w:b/>
        <w:bCs/>
      </w:rPr>
      <w:t>HEE London &amp; South East Pharmacy</w:t>
    </w:r>
  </w:p>
  <w:p w14:paraId="0AA0DF8A" w14:textId="78537E72" w:rsidR="00687734" w:rsidRPr="006E5461" w:rsidRDefault="003A5159" w:rsidP="003C4D0B">
    <w:pPr>
      <w:pStyle w:val="Header"/>
      <w:tabs>
        <w:tab w:val="clear" w:pos="4320"/>
        <w:tab w:val="clear" w:pos="8640"/>
        <w:tab w:val="left" w:pos="8558"/>
      </w:tabs>
      <w:rPr>
        <w:b/>
        <w:bCs/>
        <w:sz w:val="28"/>
        <w:szCs w:val="28"/>
      </w:rPr>
    </w:pPr>
    <w:r>
      <w:rPr>
        <w:b/>
        <w:bCs/>
        <w:sz w:val="28"/>
        <w:szCs w:val="28"/>
      </w:rPr>
      <w:tab/>
    </w:r>
  </w:p>
</w:hdr>
</file>

<file path=word/intelligence2.xml><?xml version="1.0" encoding="utf-8"?>
<int2:intelligence xmlns:int2="http://schemas.microsoft.com/office/intelligence/2020/intelligence" xmlns:oel="http://schemas.microsoft.com/office/2019/extlst">
  <int2:observations>
    <int2:textHash int2:hashCode="FwYxosi1CPy1B+" int2:id="aSCWPuZq">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77F"/>
    <w:multiLevelType w:val="hybridMultilevel"/>
    <w:tmpl w:val="405C7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D5E13"/>
    <w:multiLevelType w:val="hybridMultilevel"/>
    <w:tmpl w:val="99E8D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F2251E"/>
    <w:multiLevelType w:val="hybridMultilevel"/>
    <w:tmpl w:val="5B16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37A6"/>
    <w:multiLevelType w:val="multilevel"/>
    <w:tmpl w:val="2924B19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024EAE"/>
    <w:multiLevelType w:val="hybridMultilevel"/>
    <w:tmpl w:val="66624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567B38"/>
    <w:multiLevelType w:val="hybridMultilevel"/>
    <w:tmpl w:val="FFFFFFFF"/>
    <w:lvl w:ilvl="0" w:tplc="5C140408">
      <w:start w:val="1"/>
      <w:numFmt w:val="decimal"/>
      <w:lvlText w:val="%1."/>
      <w:lvlJc w:val="left"/>
      <w:pPr>
        <w:ind w:left="720" w:hanging="360"/>
      </w:pPr>
    </w:lvl>
    <w:lvl w:ilvl="1" w:tplc="F00A42EE">
      <w:start w:val="1"/>
      <w:numFmt w:val="lowerLetter"/>
      <w:lvlText w:val="%2."/>
      <w:lvlJc w:val="left"/>
      <w:pPr>
        <w:ind w:left="1440" w:hanging="360"/>
      </w:pPr>
    </w:lvl>
    <w:lvl w:ilvl="2" w:tplc="1378375C">
      <w:start w:val="1"/>
      <w:numFmt w:val="lowerRoman"/>
      <w:lvlText w:val="%3."/>
      <w:lvlJc w:val="right"/>
      <w:pPr>
        <w:ind w:left="2160" w:hanging="180"/>
      </w:pPr>
    </w:lvl>
    <w:lvl w:ilvl="3" w:tplc="35D6A560">
      <w:start w:val="1"/>
      <w:numFmt w:val="decimal"/>
      <w:lvlText w:val="%4."/>
      <w:lvlJc w:val="left"/>
      <w:pPr>
        <w:ind w:left="2880" w:hanging="360"/>
      </w:pPr>
    </w:lvl>
    <w:lvl w:ilvl="4" w:tplc="D3F85306">
      <w:start w:val="1"/>
      <w:numFmt w:val="lowerLetter"/>
      <w:lvlText w:val="%5."/>
      <w:lvlJc w:val="left"/>
      <w:pPr>
        <w:ind w:left="3600" w:hanging="360"/>
      </w:pPr>
    </w:lvl>
    <w:lvl w:ilvl="5" w:tplc="6A0CEC6C">
      <w:start w:val="1"/>
      <w:numFmt w:val="lowerRoman"/>
      <w:lvlText w:val="%6."/>
      <w:lvlJc w:val="right"/>
      <w:pPr>
        <w:ind w:left="4320" w:hanging="180"/>
      </w:pPr>
    </w:lvl>
    <w:lvl w:ilvl="6" w:tplc="7870CD28">
      <w:start w:val="1"/>
      <w:numFmt w:val="decimal"/>
      <w:lvlText w:val="%7."/>
      <w:lvlJc w:val="left"/>
      <w:pPr>
        <w:ind w:left="5040" w:hanging="360"/>
      </w:pPr>
    </w:lvl>
    <w:lvl w:ilvl="7" w:tplc="0EEE2E00">
      <w:start w:val="1"/>
      <w:numFmt w:val="lowerLetter"/>
      <w:lvlText w:val="%8."/>
      <w:lvlJc w:val="left"/>
      <w:pPr>
        <w:ind w:left="5760" w:hanging="360"/>
      </w:pPr>
    </w:lvl>
    <w:lvl w:ilvl="8" w:tplc="349A59B4">
      <w:start w:val="1"/>
      <w:numFmt w:val="lowerRoman"/>
      <w:lvlText w:val="%9."/>
      <w:lvlJc w:val="right"/>
      <w:pPr>
        <w:ind w:left="6480" w:hanging="180"/>
      </w:pPr>
    </w:lvl>
  </w:abstractNum>
  <w:abstractNum w:abstractNumId="6" w15:restartNumberingAfterBreak="0">
    <w:nsid w:val="17FF3CA3"/>
    <w:multiLevelType w:val="hybridMultilevel"/>
    <w:tmpl w:val="2B2A2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B929C0"/>
    <w:multiLevelType w:val="hybridMultilevel"/>
    <w:tmpl w:val="FFFFFFFF"/>
    <w:lvl w:ilvl="0" w:tplc="39FE48E4">
      <w:start w:val="1"/>
      <w:numFmt w:val="decimal"/>
      <w:lvlText w:val="%1."/>
      <w:lvlJc w:val="left"/>
      <w:pPr>
        <w:ind w:left="720" w:hanging="360"/>
      </w:pPr>
    </w:lvl>
    <w:lvl w:ilvl="1" w:tplc="AB02167C">
      <w:start w:val="1"/>
      <w:numFmt w:val="lowerLetter"/>
      <w:lvlText w:val="%2."/>
      <w:lvlJc w:val="left"/>
      <w:pPr>
        <w:ind w:left="1440" w:hanging="360"/>
      </w:pPr>
    </w:lvl>
    <w:lvl w:ilvl="2" w:tplc="08365308">
      <w:start w:val="1"/>
      <w:numFmt w:val="lowerRoman"/>
      <w:lvlText w:val="%3."/>
      <w:lvlJc w:val="right"/>
      <w:pPr>
        <w:ind w:left="2160" w:hanging="180"/>
      </w:pPr>
    </w:lvl>
    <w:lvl w:ilvl="3" w:tplc="E3F253FE">
      <w:start w:val="1"/>
      <w:numFmt w:val="decimal"/>
      <w:lvlText w:val="%4."/>
      <w:lvlJc w:val="left"/>
      <w:pPr>
        <w:ind w:left="2880" w:hanging="360"/>
      </w:pPr>
    </w:lvl>
    <w:lvl w:ilvl="4" w:tplc="8D68788E">
      <w:start w:val="1"/>
      <w:numFmt w:val="lowerLetter"/>
      <w:lvlText w:val="%5."/>
      <w:lvlJc w:val="left"/>
      <w:pPr>
        <w:ind w:left="3600" w:hanging="360"/>
      </w:pPr>
    </w:lvl>
    <w:lvl w:ilvl="5" w:tplc="7034F358">
      <w:start w:val="1"/>
      <w:numFmt w:val="lowerRoman"/>
      <w:lvlText w:val="%6."/>
      <w:lvlJc w:val="right"/>
      <w:pPr>
        <w:ind w:left="4320" w:hanging="180"/>
      </w:pPr>
    </w:lvl>
    <w:lvl w:ilvl="6" w:tplc="0C14C8C8">
      <w:start w:val="1"/>
      <w:numFmt w:val="decimal"/>
      <w:lvlText w:val="%7."/>
      <w:lvlJc w:val="left"/>
      <w:pPr>
        <w:ind w:left="5040" w:hanging="360"/>
      </w:pPr>
    </w:lvl>
    <w:lvl w:ilvl="7" w:tplc="132CDCE6">
      <w:start w:val="1"/>
      <w:numFmt w:val="lowerLetter"/>
      <w:lvlText w:val="%8."/>
      <w:lvlJc w:val="left"/>
      <w:pPr>
        <w:ind w:left="5760" w:hanging="360"/>
      </w:pPr>
    </w:lvl>
    <w:lvl w:ilvl="8" w:tplc="E4182A50">
      <w:start w:val="1"/>
      <w:numFmt w:val="lowerRoman"/>
      <w:lvlText w:val="%9."/>
      <w:lvlJc w:val="right"/>
      <w:pPr>
        <w:ind w:left="6480" w:hanging="180"/>
      </w:pPr>
    </w:lvl>
  </w:abstractNum>
  <w:abstractNum w:abstractNumId="8" w15:restartNumberingAfterBreak="0">
    <w:nsid w:val="29CC3B4F"/>
    <w:multiLevelType w:val="multilevel"/>
    <w:tmpl w:val="12DE5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3225B0"/>
    <w:multiLevelType w:val="hybridMultilevel"/>
    <w:tmpl w:val="3344075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845D06"/>
    <w:multiLevelType w:val="hybridMultilevel"/>
    <w:tmpl w:val="55483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887E26"/>
    <w:multiLevelType w:val="hybridMultilevel"/>
    <w:tmpl w:val="9D3E03B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F3A32"/>
    <w:multiLevelType w:val="hybridMultilevel"/>
    <w:tmpl w:val="A4362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6A5FA4"/>
    <w:multiLevelType w:val="hybridMultilevel"/>
    <w:tmpl w:val="FFFFFFFF"/>
    <w:lvl w:ilvl="0" w:tplc="1AA69BB2">
      <w:start w:val="1"/>
      <w:numFmt w:val="decimal"/>
      <w:lvlText w:val="%1."/>
      <w:lvlJc w:val="left"/>
      <w:pPr>
        <w:ind w:left="720" w:hanging="360"/>
      </w:pPr>
    </w:lvl>
    <w:lvl w:ilvl="1" w:tplc="A8AC7DD4">
      <w:start w:val="1"/>
      <w:numFmt w:val="lowerLetter"/>
      <w:lvlText w:val="%2."/>
      <w:lvlJc w:val="left"/>
      <w:pPr>
        <w:ind w:left="1440" w:hanging="360"/>
      </w:pPr>
    </w:lvl>
    <w:lvl w:ilvl="2" w:tplc="D62A9B7C">
      <w:start w:val="1"/>
      <w:numFmt w:val="lowerRoman"/>
      <w:lvlText w:val="%3."/>
      <w:lvlJc w:val="right"/>
      <w:pPr>
        <w:ind w:left="2160" w:hanging="180"/>
      </w:pPr>
    </w:lvl>
    <w:lvl w:ilvl="3" w:tplc="8A36AB9C">
      <w:start w:val="1"/>
      <w:numFmt w:val="decimal"/>
      <w:lvlText w:val="%4."/>
      <w:lvlJc w:val="left"/>
      <w:pPr>
        <w:ind w:left="2880" w:hanging="360"/>
      </w:pPr>
    </w:lvl>
    <w:lvl w:ilvl="4" w:tplc="094CFBC4">
      <w:start w:val="1"/>
      <w:numFmt w:val="lowerLetter"/>
      <w:lvlText w:val="%5."/>
      <w:lvlJc w:val="left"/>
      <w:pPr>
        <w:ind w:left="3600" w:hanging="360"/>
      </w:pPr>
    </w:lvl>
    <w:lvl w:ilvl="5" w:tplc="3E8857F0">
      <w:start w:val="1"/>
      <w:numFmt w:val="lowerRoman"/>
      <w:lvlText w:val="%6."/>
      <w:lvlJc w:val="right"/>
      <w:pPr>
        <w:ind w:left="4320" w:hanging="180"/>
      </w:pPr>
    </w:lvl>
    <w:lvl w:ilvl="6" w:tplc="1CD44CDE">
      <w:start w:val="1"/>
      <w:numFmt w:val="decimal"/>
      <w:lvlText w:val="%7."/>
      <w:lvlJc w:val="left"/>
      <w:pPr>
        <w:ind w:left="5040" w:hanging="360"/>
      </w:pPr>
    </w:lvl>
    <w:lvl w:ilvl="7" w:tplc="5B46272E">
      <w:start w:val="1"/>
      <w:numFmt w:val="lowerLetter"/>
      <w:lvlText w:val="%8."/>
      <w:lvlJc w:val="left"/>
      <w:pPr>
        <w:ind w:left="5760" w:hanging="360"/>
      </w:pPr>
    </w:lvl>
    <w:lvl w:ilvl="8" w:tplc="6D9C6700">
      <w:start w:val="1"/>
      <w:numFmt w:val="lowerRoman"/>
      <w:lvlText w:val="%9."/>
      <w:lvlJc w:val="right"/>
      <w:pPr>
        <w:ind w:left="6480" w:hanging="180"/>
      </w:pPr>
    </w:lvl>
  </w:abstractNum>
  <w:abstractNum w:abstractNumId="14" w15:restartNumberingAfterBreak="0">
    <w:nsid w:val="4BA3CDEC"/>
    <w:multiLevelType w:val="hybridMultilevel"/>
    <w:tmpl w:val="FFFFFFFF"/>
    <w:lvl w:ilvl="0" w:tplc="686C76EE">
      <w:start w:val="1"/>
      <w:numFmt w:val="decimal"/>
      <w:lvlText w:val="%1."/>
      <w:lvlJc w:val="left"/>
      <w:pPr>
        <w:ind w:left="720" w:hanging="360"/>
      </w:pPr>
    </w:lvl>
    <w:lvl w:ilvl="1" w:tplc="19900AC0">
      <w:start w:val="1"/>
      <w:numFmt w:val="lowerLetter"/>
      <w:lvlText w:val="%2."/>
      <w:lvlJc w:val="left"/>
      <w:pPr>
        <w:ind w:left="1440" w:hanging="360"/>
      </w:pPr>
    </w:lvl>
    <w:lvl w:ilvl="2" w:tplc="B09CBDFE">
      <w:start w:val="1"/>
      <w:numFmt w:val="lowerRoman"/>
      <w:lvlText w:val="%3."/>
      <w:lvlJc w:val="right"/>
      <w:pPr>
        <w:ind w:left="2160" w:hanging="180"/>
      </w:pPr>
    </w:lvl>
    <w:lvl w:ilvl="3" w:tplc="3C8AF694">
      <w:start w:val="1"/>
      <w:numFmt w:val="decimal"/>
      <w:lvlText w:val="%4."/>
      <w:lvlJc w:val="left"/>
      <w:pPr>
        <w:ind w:left="2880" w:hanging="360"/>
      </w:pPr>
    </w:lvl>
    <w:lvl w:ilvl="4" w:tplc="51AEE778">
      <w:start w:val="1"/>
      <w:numFmt w:val="lowerLetter"/>
      <w:lvlText w:val="%5."/>
      <w:lvlJc w:val="left"/>
      <w:pPr>
        <w:ind w:left="3600" w:hanging="360"/>
      </w:pPr>
    </w:lvl>
    <w:lvl w:ilvl="5" w:tplc="9A289FAE">
      <w:start w:val="1"/>
      <w:numFmt w:val="lowerRoman"/>
      <w:lvlText w:val="%6."/>
      <w:lvlJc w:val="right"/>
      <w:pPr>
        <w:ind w:left="4320" w:hanging="180"/>
      </w:pPr>
    </w:lvl>
    <w:lvl w:ilvl="6" w:tplc="7FD8FFDE">
      <w:start w:val="1"/>
      <w:numFmt w:val="decimal"/>
      <w:lvlText w:val="%7."/>
      <w:lvlJc w:val="left"/>
      <w:pPr>
        <w:ind w:left="5040" w:hanging="360"/>
      </w:pPr>
    </w:lvl>
    <w:lvl w:ilvl="7" w:tplc="7194A026">
      <w:start w:val="1"/>
      <w:numFmt w:val="lowerLetter"/>
      <w:lvlText w:val="%8."/>
      <w:lvlJc w:val="left"/>
      <w:pPr>
        <w:ind w:left="5760" w:hanging="360"/>
      </w:pPr>
    </w:lvl>
    <w:lvl w:ilvl="8" w:tplc="7A8CE778">
      <w:start w:val="1"/>
      <w:numFmt w:val="lowerRoman"/>
      <w:lvlText w:val="%9."/>
      <w:lvlJc w:val="right"/>
      <w:pPr>
        <w:ind w:left="6480" w:hanging="180"/>
      </w:pPr>
    </w:lvl>
  </w:abstractNum>
  <w:abstractNum w:abstractNumId="15" w15:restartNumberingAfterBreak="0">
    <w:nsid w:val="4CF474D7"/>
    <w:multiLevelType w:val="multilevel"/>
    <w:tmpl w:val="49C0A75C"/>
    <w:lvl w:ilvl="0">
      <w:start w:val="1"/>
      <w:numFmt w:val="bullet"/>
      <w:lvlText w:val=""/>
      <w:lvlJc w:val="left"/>
      <w:pPr>
        <w:tabs>
          <w:tab w:val="num" w:pos="360"/>
        </w:tabs>
        <w:ind w:left="360" w:hanging="360"/>
      </w:pPr>
      <w:rPr>
        <w:rFonts w:ascii="Symbol" w:hAnsi="Symbol" w:hint="default"/>
        <w:sz w:val="22"/>
        <w:szCs w:val="22"/>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Arial" w:eastAsiaTheme="minorHAnsi" w:hAnsi="Arial" w:cs="Arial" w:hint="default"/>
        <w:sz w:val="22"/>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8532449"/>
    <w:multiLevelType w:val="hybridMultilevel"/>
    <w:tmpl w:val="655C142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7" w15:restartNumberingAfterBreak="0">
    <w:nsid w:val="5D5B7B84"/>
    <w:multiLevelType w:val="hybridMultilevel"/>
    <w:tmpl w:val="FFFFFFFF"/>
    <w:lvl w:ilvl="0" w:tplc="D2F21AEC">
      <w:start w:val="1"/>
      <w:numFmt w:val="decimal"/>
      <w:lvlText w:val="%1."/>
      <w:lvlJc w:val="left"/>
      <w:pPr>
        <w:ind w:left="720" w:hanging="360"/>
      </w:pPr>
    </w:lvl>
    <w:lvl w:ilvl="1" w:tplc="50205C1E">
      <w:start w:val="1"/>
      <w:numFmt w:val="lowerLetter"/>
      <w:lvlText w:val="%2."/>
      <w:lvlJc w:val="left"/>
      <w:pPr>
        <w:ind w:left="1440" w:hanging="360"/>
      </w:pPr>
    </w:lvl>
    <w:lvl w:ilvl="2" w:tplc="7376D87E">
      <w:start w:val="1"/>
      <w:numFmt w:val="lowerRoman"/>
      <w:lvlText w:val="%3."/>
      <w:lvlJc w:val="right"/>
      <w:pPr>
        <w:ind w:left="2160" w:hanging="180"/>
      </w:pPr>
    </w:lvl>
    <w:lvl w:ilvl="3" w:tplc="E4B0F0DE">
      <w:start w:val="1"/>
      <w:numFmt w:val="decimal"/>
      <w:lvlText w:val="%4."/>
      <w:lvlJc w:val="left"/>
      <w:pPr>
        <w:ind w:left="2880" w:hanging="360"/>
      </w:pPr>
    </w:lvl>
    <w:lvl w:ilvl="4" w:tplc="0E80857E">
      <w:start w:val="1"/>
      <w:numFmt w:val="lowerLetter"/>
      <w:lvlText w:val="%5."/>
      <w:lvlJc w:val="left"/>
      <w:pPr>
        <w:ind w:left="3600" w:hanging="360"/>
      </w:pPr>
    </w:lvl>
    <w:lvl w:ilvl="5" w:tplc="D132FF82">
      <w:start w:val="1"/>
      <w:numFmt w:val="lowerRoman"/>
      <w:lvlText w:val="%6."/>
      <w:lvlJc w:val="right"/>
      <w:pPr>
        <w:ind w:left="4320" w:hanging="180"/>
      </w:pPr>
    </w:lvl>
    <w:lvl w:ilvl="6" w:tplc="E642135E">
      <w:start w:val="1"/>
      <w:numFmt w:val="decimal"/>
      <w:lvlText w:val="%7."/>
      <w:lvlJc w:val="left"/>
      <w:pPr>
        <w:ind w:left="5040" w:hanging="360"/>
      </w:pPr>
    </w:lvl>
    <w:lvl w:ilvl="7" w:tplc="698C932C">
      <w:start w:val="1"/>
      <w:numFmt w:val="lowerLetter"/>
      <w:lvlText w:val="%8."/>
      <w:lvlJc w:val="left"/>
      <w:pPr>
        <w:ind w:left="5760" w:hanging="360"/>
      </w:pPr>
    </w:lvl>
    <w:lvl w:ilvl="8" w:tplc="AD66C054">
      <w:start w:val="1"/>
      <w:numFmt w:val="lowerRoman"/>
      <w:lvlText w:val="%9."/>
      <w:lvlJc w:val="right"/>
      <w:pPr>
        <w:ind w:left="6480" w:hanging="180"/>
      </w:pPr>
    </w:lvl>
  </w:abstractNum>
  <w:abstractNum w:abstractNumId="18" w15:restartNumberingAfterBreak="0">
    <w:nsid w:val="626459A8"/>
    <w:multiLevelType w:val="hybridMultilevel"/>
    <w:tmpl w:val="FFFFFFFF"/>
    <w:lvl w:ilvl="0" w:tplc="4A26EF78">
      <w:start w:val="1"/>
      <w:numFmt w:val="decimal"/>
      <w:lvlText w:val="%1."/>
      <w:lvlJc w:val="left"/>
      <w:pPr>
        <w:ind w:left="720" w:hanging="360"/>
      </w:pPr>
    </w:lvl>
    <w:lvl w:ilvl="1" w:tplc="573E7568">
      <w:start w:val="1"/>
      <w:numFmt w:val="lowerLetter"/>
      <w:lvlText w:val="%2."/>
      <w:lvlJc w:val="left"/>
      <w:pPr>
        <w:ind w:left="1440" w:hanging="360"/>
      </w:pPr>
    </w:lvl>
    <w:lvl w:ilvl="2" w:tplc="B49C78AE">
      <w:start w:val="1"/>
      <w:numFmt w:val="lowerRoman"/>
      <w:lvlText w:val="%3."/>
      <w:lvlJc w:val="right"/>
      <w:pPr>
        <w:ind w:left="2160" w:hanging="180"/>
      </w:pPr>
    </w:lvl>
    <w:lvl w:ilvl="3" w:tplc="23BADE2E">
      <w:start w:val="1"/>
      <w:numFmt w:val="decimal"/>
      <w:lvlText w:val="%4."/>
      <w:lvlJc w:val="left"/>
      <w:pPr>
        <w:ind w:left="2880" w:hanging="360"/>
      </w:pPr>
    </w:lvl>
    <w:lvl w:ilvl="4" w:tplc="2CD06F24">
      <w:start w:val="1"/>
      <w:numFmt w:val="lowerLetter"/>
      <w:lvlText w:val="%5."/>
      <w:lvlJc w:val="left"/>
      <w:pPr>
        <w:ind w:left="3600" w:hanging="360"/>
      </w:pPr>
    </w:lvl>
    <w:lvl w:ilvl="5" w:tplc="22CEB240">
      <w:start w:val="1"/>
      <w:numFmt w:val="lowerRoman"/>
      <w:lvlText w:val="%6."/>
      <w:lvlJc w:val="right"/>
      <w:pPr>
        <w:ind w:left="4320" w:hanging="180"/>
      </w:pPr>
    </w:lvl>
    <w:lvl w:ilvl="6" w:tplc="BDDC2B7E">
      <w:start w:val="1"/>
      <w:numFmt w:val="decimal"/>
      <w:lvlText w:val="%7."/>
      <w:lvlJc w:val="left"/>
      <w:pPr>
        <w:ind w:left="5040" w:hanging="360"/>
      </w:pPr>
    </w:lvl>
    <w:lvl w:ilvl="7" w:tplc="DBB08A8E">
      <w:start w:val="1"/>
      <w:numFmt w:val="lowerLetter"/>
      <w:lvlText w:val="%8."/>
      <w:lvlJc w:val="left"/>
      <w:pPr>
        <w:ind w:left="5760" w:hanging="360"/>
      </w:pPr>
    </w:lvl>
    <w:lvl w:ilvl="8" w:tplc="F154A1FC">
      <w:start w:val="1"/>
      <w:numFmt w:val="lowerRoman"/>
      <w:lvlText w:val="%9."/>
      <w:lvlJc w:val="right"/>
      <w:pPr>
        <w:ind w:left="6480" w:hanging="180"/>
      </w:pPr>
    </w:lvl>
  </w:abstractNum>
  <w:abstractNum w:abstractNumId="19" w15:restartNumberingAfterBreak="0">
    <w:nsid w:val="62E534E4"/>
    <w:multiLevelType w:val="hybridMultilevel"/>
    <w:tmpl w:val="BA061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9949B3"/>
    <w:multiLevelType w:val="multilevel"/>
    <w:tmpl w:val="14F8BE4C"/>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Arial" w:eastAsiaTheme="minorHAnsi" w:hAnsi="Arial" w:cs="Arial" w:hint="default"/>
        <w:sz w:val="22"/>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8BA0C2E"/>
    <w:multiLevelType w:val="hybridMultilevel"/>
    <w:tmpl w:val="B15487D0"/>
    <w:lvl w:ilvl="0" w:tplc="298400C0">
      <w:start w:val="1"/>
      <w:numFmt w:val="decimal"/>
      <w:lvlText w:val="%1."/>
      <w:lvlJc w:val="left"/>
      <w:pPr>
        <w:ind w:left="720" w:hanging="360"/>
      </w:pPr>
    </w:lvl>
    <w:lvl w:ilvl="1" w:tplc="053AF324">
      <w:start w:val="1"/>
      <w:numFmt w:val="lowerLetter"/>
      <w:lvlText w:val="%2."/>
      <w:lvlJc w:val="left"/>
      <w:pPr>
        <w:ind w:left="1440" w:hanging="360"/>
      </w:pPr>
    </w:lvl>
    <w:lvl w:ilvl="2" w:tplc="35F2E8CE">
      <w:start w:val="1"/>
      <w:numFmt w:val="lowerRoman"/>
      <w:lvlText w:val="%3."/>
      <w:lvlJc w:val="right"/>
      <w:pPr>
        <w:ind w:left="2160" w:hanging="180"/>
      </w:pPr>
    </w:lvl>
    <w:lvl w:ilvl="3" w:tplc="E41EFD16">
      <w:start w:val="1"/>
      <w:numFmt w:val="decimal"/>
      <w:lvlText w:val="%4."/>
      <w:lvlJc w:val="left"/>
      <w:pPr>
        <w:ind w:left="2880" w:hanging="360"/>
      </w:pPr>
    </w:lvl>
    <w:lvl w:ilvl="4" w:tplc="EFCE5FDE">
      <w:start w:val="1"/>
      <w:numFmt w:val="lowerLetter"/>
      <w:lvlText w:val="%5."/>
      <w:lvlJc w:val="left"/>
      <w:pPr>
        <w:ind w:left="3600" w:hanging="360"/>
      </w:pPr>
    </w:lvl>
    <w:lvl w:ilvl="5" w:tplc="1EF4DBB2">
      <w:start w:val="1"/>
      <w:numFmt w:val="lowerRoman"/>
      <w:lvlText w:val="%6."/>
      <w:lvlJc w:val="right"/>
      <w:pPr>
        <w:ind w:left="4320" w:hanging="180"/>
      </w:pPr>
    </w:lvl>
    <w:lvl w:ilvl="6" w:tplc="C458F228">
      <w:start w:val="1"/>
      <w:numFmt w:val="decimal"/>
      <w:lvlText w:val="%7."/>
      <w:lvlJc w:val="left"/>
      <w:pPr>
        <w:ind w:left="5040" w:hanging="360"/>
      </w:pPr>
    </w:lvl>
    <w:lvl w:ilvl="7" w:tplc="9A38FE66">
      <w:start w:val="1"/>
      <w:numFmt w:val="lowerLetter"/>
      <w:lvlText w:val="%8."/>
      <w:lvlJc w:val="left"/>
      <w:pPr>
        <w:ind w:left="5760" w:hanging="360"/>
      </w:pPr>
    </w:lvl>
    <w:lvl w:ilvl="8" w:tplc="30E65CAC">
      <w:start w:val="1"/>
      <w:numFmt w:val="lowerRoman"/>
      <w:lvlText w:val="%9."/>
      <w:lvlJc w:val="right"/>
      <w:pPr>
        <w:ind w:left="6480" w:hanging="180"/>
      </w:pPr>
    </w:lvl>
  </w:abstractNum>
  <w:abstractNum w:abstractNumId="22" w15:restartNumberingAfterBreak="0">
    <w:nsid w:val="6C4D12C2"/>
    <w:multiLevelType w:val="hybridMultilevel"/>
    <w:tmpl w:val="22849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3BE0E11"/>
    <w:multiLevelType w:val="hybridMultilevel"/>
    <w:tmpl w:val="9ECC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3493252">
    <w:abstractNumId w:val="18"/>
  </w:num>
  <w:num w:numId="2" w16cid:durableId="1324317400">
    <w:abstractNumId w:val="21"/>
  </w:num>
  <w:num w:numId="3" w16cid:durableId="501163714">
    <w:abstractNumId w:val="7"/>
  </w:num>
  <w:num w:numId="4" w16cid:durableId="1342583087">
    <w:abstractNumId w:val="14"/>
  </w:num>
  <w:num w:numId="5" w16cid:durableId="1722821020">
    <w:abstractNumId w:val="17"/>
  </w:num>
  <w:num w:numId="6" w16cid:durableId="1745102947">
    <w:abstractNumId w:val="13"/>
  </w:num>
  <w:num w:numId="7" w16cid:durableId="1228567523">
    <w:abstractNumId w:val="5"/>
  </w:num>
  <w:num w:numId="8" w16cid:durableId="413745822">
    <w:abstractNumId w:val="23"/>
  </w:num>
  <w:num w:numId="9" w16cid:durableId="2077625079">
    <w:abstractNumId w:val="11"/>
  </w:num>
  <w:num w:numId="10" w16cid:durableId="372076335">
    <w:abstractNumId w:val="3"/>
  </w:num>
  <w:num w:numId="11" w16cid:durableId="2098866280">
    <w:abstractNumId w:val="10"/>
  </w:num>
  <w:num w:numId="12" w16cid:durableId="1963881409">
    <w:abstractNumId w:val="4"/>
  </w:num>
  <w:num w:numId="13" w16cid:durableId="1235698652">
    <w:abstractNumId w:val="16"/>
  </w:num>
  <w:num w:numId="14" w16cid:durableId="182986182">
    <w:abstractNumId w:val="20"/>
  </w:num>
  <w:num w:numId="15" w16cid:durableId="2113938815">
    <w:abstractNumId w:val="15"/>
  </w:num>
  <w:num w:numId="16" w16cid:durableId="2132898278">
    <w:abstractNumId w:val="12"/>
  </w:num>
  <w:num w:numId="17" w16cid:durableId="950624126">
    <w:abstractNumId w:val="19"/>
  </w:num>
  <w:num w:numId="18" w16cid:durableId="929040808">
    <w:abstractNumId w:val="22"/>
  </w:num>
  <w:num w:numId="19" w16cid:durableId="1063406955">
    <w:abstractNumId w:val="0"/>
  </w:num>
  <w:num w:numId="20" w16cid:durableId="1180007280">
    <w:abstractNumId w:val="1"/>
  </w:num>
  <w:num w:numId="21" w16cid:durableId="1023240059">
    <w:abstractNumId w:val="6"/>
  </w:num>
  <w:num w:numId="22" w16cid:durableId="362873820">
    <w:abstractNumId w:val="9"/>
  </w:num>
  <w:num w:numId="23" w16cid:durableId="5300755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970074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BDD"/>
    <w:rsid w:val="00000E06"/>
    <w:rsid w:val="0000122C"/>
    <w:rsid w:val="00002887"/>
    <w:rsid w:val="00004001"/>
    <w:rsid w:val="0000558A"/>
    <w:rsid w:val="000058C7"/>
    <w:rsid w:val="0000617F"/>
    <w:rsid w:val="0000675B"/>
    <w:rsid w:val="000105D9"/>
    <w:rsid w:val="00010F4A"/>
    <w:rsid w:val="00012257"/>
    <w:rsid w:val="0001245B"/>
    <w:rsid w:val="00012D5B"/>
    <w:rsid w:val="000151BC"/>
    <w:rsid w:val="000156F3"/>
    <w:rsid w:val="00015E68"/>
    <w:rsid w:val="000164B3"/>
    <w:rsid w:val="000200FE"/>
    <w:rsid w:val="00020325"/>
    <w:rsid w:val="0002077C"/>
    <w:rsid w:val="00020A2C"/>
    <w:rsid w:val="0002244D"/>
    <w:rsid w:val="000251FB"/>
    <w:rsid w:val="0002523F"/>
    <w:rsid w:val="00025416"/>
    <w:rsid w:val="00025FDB"/>
    <w:rsid w:val="00026665"/>
    <w:rsid w:val="00027F56"/>
    <w:rsid w:val="00030F17"/>
    <w:rsid w:val="00035487"/>
    <w:rsid w:val="00035AF0"/>
    <w:rsid w:val="000377BB"/>
    <w:rsid w:val="00040134"/>
    <w:rsid w:val="000405EE"/>
    <w:rsid w:val="00040A21"/>
    <w:rsid w:val="0004117E"/>
    <w:rsid w:val="000418AA"/>
    <w:rsid w:val="00041909"/>
    <w:rsid w:val="00041A85"/>
    <w:rsid w:val="00041BAF"/>
    <w:rsid w:val="0004369C"/>
    <w:rsid w:val="00044652"/>
    <w:rsid w:val="000457AC"/>
    <w:rsid w:val="00045AAA"/>
    <w:rsid w:val="00045C7B"/>
    <w:rsid w:val="00046322"/>
    <w:rsid w:val="000507E3"/>
    <w:rsid w:val="000523CA"/>
    <w:rsid w:val="000523F4"/>
    <w:rsid w:val="00052587"/>
    <w:rsid w:val="0005498B"/>
    <w:rsid w:val="00055318"/>
    <w:rsid w:val="00055768"/>
    <w:rsid w:val="00055A96"/>
    <w:rsid w:val="00056D29"/>
    <w:rsid w:val="000572FE"/>
    <w:rsid w:val="00061329"/>
    <w:rsid w:val="00061D37"/>
    <w:rsid w:val="0006401C"/>
    <w:rsid w:val="00064059"/>
    <w:rsid w:val="000649DB"/>
    <w:rsid w:val="00064DE8"/>
    <w:rsid w:val="00064E98"/>
    <w:rsid w:val="0006578E"/>
    <w:rsid w:val="000666D7"/>
    <w:rsid w:val="00070757"/>
    <w:rsid w:val="00073DD3"/>
    <w:rsid w:val="000742A0"/>
    <w:rsid w:val="00074A38"/>
    <w:rsid w:val="00074DFE"/>
    <w:rsid w:val="000751DB"/>
    <w:rsid w:val="00076229"/>
    <w:rsid w:val="000805A4"/>
    <w:rsid w:val="0008167C"/>
    <w:rsid w:val="00083CC5"/>
    <w:rsid w:val="00083FFF"/>
    <w:rsid w:val="000840BC"/>
    <w:rsid w:val="000844EC"/>
    <w:rsid w:val="00086A2A"/>
    <w:rsid w:val="00087411"/>
    <w:rsid w:val="00087CB3"/>
    <w:rsid w:val="00090496"/>
    <w:rsid w:val="000910EB"/>
    <w:rsid w:val="0009122B"/>
    <w:rsid w:val="00091FD1"/>
    <w:rsid w:val="00093EC1"/>
    <w:rsid w:val="00094D27"/>
    <w:rsid w:val="000952CB"/>
    <w:rsid w:val="0009710F"/>
    <w:rsid w:val="000977EE"/>
    <w:rsid w:val="00097F2E"/>
    <w:rsid w:val="000A0FB1"/>
    <w:rsid w:val="000A2F69"/>
    <w:rsid w:val="000A3728"/>
    <w:rsid w:val="000A3907"/>
    <w:rsid w:val="000A4172"/>
    <w:rsid w:val="000A52D3"/>
    <w:rsid w:val="000A7541"/>
    <w:rsid w:val="000B14D7"/>
    <w:rsid w:val="000B1B3A"/>
    <w:rsid w:val="000B4071"/>
    <w:rsid w:val="000B4305"/>
    <w:rsid w:val="000B4E28"/>
    <w:rsid w:val="000B5BC3"/>
    <w:rsid w:val="000B5C20"/>
    <w:rsid w:val="000B5F81"/>
    <w:rsid w:val="000B7E43"/>
    <w:rsid w:val="000C22A8"/>
    <w:rsid w:val="000C310C"/>
    <w:rsid w:val="000C32E4"/>
    <w:rsid w:val="000C3ABD"/>
    <w:rsid w:val="000C3C89"/>
    <w:rsid w:val="000C471E"/>
    <w:rsid w:val="000C4FDB"/>
    <w:rsid w:val="000C61C8"/>
    <w:rsid w:val="000C6829"/>
    <w:rsid w:val="000C7180"/>
    <w:rsid w:val="000C7247"/>
    <w:rsid w:val="000D0F89"/>
    <w:rsid w:val="000D12B3"/>
    <w:rsid w:val="000D13FB"/>
    <w:rsid w:val="000D194F"/>
    <w:rsid w:val="000D2B66"/>
    <w:rsid w:val="000D2C0E"/>
    <w:rsid w:val="000D2FB1"/>
    <w:rsid w:val="000D326A"/>
    <w:rsid w:val="000D32D8"/>
    <w:rsid w:val="000D3753"/>
    <w:rsid w:val="000D3838"/>
    <w:rsid w:val="000D554B"/>
    <w:rsid w:val="000D55AF"/>
    <w:rsid w:val="000D5B69"/>
    <w:rsid w:val="000D6ABB"/>
    <w:rsid w:val="000D79E4"/>
    <w:rsid w:val="000E16B6"/>
    <w:rsid w:val="000E2286"/>
    <w:rsid w:val="000E4086"/>
    <w:rsid w:val="000E425A"/>
    <w:rsid w:val="000E463B"/>
    <w:rsid w:val="000E526F"/>
    <w:rsid w:val="000E54E5"/>
    <w:rsid w:val="000E67FA"/>
    <w:rsid w:val="000F0AC5"/>
    <w:rsid w:val="000F2980"/>
    <w:rsid w:val="000F2BC2"/>
    <w:rsid w:val="000F503C"/>
    <w:rsid w:val="000F6515"/>
    <w:rsid w:val="00100462"/>
    <w:rsid w:val="001004B6"/>
    <w:rsid w:val="00100700"/>
    <w:rsid w:val="001014AA"/>
    <w:rsid w:val="00102387"/>
    <w:rsid w:val="00103005"/>
    <w:rsid w:val="001046D9"/>
    <w:rsid w:val="0010549A"/>
    <w:rsid w:val="00105885"/>
    <w:rsid w:val="00106454"/>
    <w:rsid w:val="00106928"/>
    <w:rsid w:val="00107B83"/>
    <w:rsid w:val="00107BC4"/>
    <w:rsid w:val="00110649"/>
    <w:rsid w:val="00111ACB"/>
    <w:rsid w:val="00113D21"/>
    <w:rsid w:val="00114202"/>
    <w:rsid w:val="001171FD"/>
    <w:rsid w:val="001206C8"/>
    <w:rsid w:val="001214CD"/>
    <w:rsid w:val="00121525"/>
    <w:rsid w:val="00121FD5"/>
    <w:rsid w:val="00122EA0"/>
    <w:rsid w:val="001245DB"/>
    <w:rsid w:val="0012501A"/>
    <w:rsid w:val="001256EC"/>
    <w:rsid w:val="00125FAE"/>
    <w:rsid w:val="00127F21"/>
    <w:rsid w:val="0013047A"/>
    <w:rsid w:val="001314C2"/>
    <w:rsid w:val="00132BF7"/>
    <w:rsid w:val="0013608E"/>
    <w:rsid w:val="0013680C"/>
    <w:rsid w:val="00136D0B"/>
    <w:rsid w:val="001374DB"/>
    <w:rsid w:val="00137D9E"/>
    <w:rsid w:val="001413C5"/>
    <w:rsid w:val="0014225D"/>
    <w:rsid w:val="001423DF"/>
    <w:rsid w:val="001436B8"/>
    <w:rsid w:val="00143C50"/>
    <w:rsid w:val="00143F0C"/>
    <w:rsid w:val="0014452D"/>
    <w:rsid w:val="00145D78"/>
    <w:rsid w:val="0014609A"/>
    <w:rsid w:val="00152D54"/>
    <w:rsid w:val="0015317F"/>
    <w:rsid w:val="00153C04"/>
    <w:rsid w:val="00155EC2"/>
    <w:rsid w:val="001609F3"/>
    <w:rsid w:val="001621E8"/>
    <w:rsid w:val="0016419F"/>
    <w:rsid w:val="00164B99"/>
    <w:rsid w:val="00165795"/>
    <w:rsid w:val="0016588A"/>
    <w:rsid w:val="00165F46"/>
    <w:rsid w:val="00165FC5"/>
    <w:rsid w:val="00166FD5"/>
    <w:rsid w:val="001700D0"/>
    <w:rsid w:val="0017082F"/>
    <w:rsid w:val="00174956"/>
    <w:rsid w:val="00174C4E"/>
    <w:rsid w:val="0017656C"/>
    <w:rsid w:val="00176F44"/>
    <w:rsid w:val="00177049"/>
    <w:rsid w:val="001800FA"/>
    <w:rsid w:val="00180858"/>
    <w:rsid w:val="00180962"/>
    <w:rsid w:val="001812B8"/>
    <w:rsid w:val="00181F48"/>
    <w:rsid w:val="00182288"/>
    <w:rsid w:val="00184133"/>
    <w:rsid w:val="00185589"/>
    <w:rsid w:val="00185EF0"/>
    <w:rsid w:val="001900A6"/>
    <w:rsid w:val="001903CA"/>
    <w:rsid w:val="00190447"/>
    <w:rsid w:val="001906AC"/>
    <w:rsid w:val="00190AA3"/>
    <w:rsid w:val="0019191A"/>
    <w:rsid w:val="00191E78"/>
    <w:rsid w:val="001923DA"/>
    <w:rsid w:val="0019283A"/>
    <w:rsid w:val="00192E19"/>
    <w:rsid w:val="00193C79"/>
    <w:rsid w:val="001A13D3"/>
    <w:rsid w:val="001A2397"/>
    <w:rsid w:val="001A2A29"/>
    <w:rsid w:val="001A2D0C"/>
    <w:rsid w:val="001A45C7"/>
    <w:rsid w:val="001A59EF"/>
    <w:rsid w:val="001A5F92"/>
    <w:rsid w:val="001A6725"/>
    <w:rsid w:val="001A6F40"/>
    <w:rsid w:val="001A6FFA"/>
    <w:rsid w:val="001A774F"/>
    <w:rsid w:val="001B0DCC"/>
    <w:rsid w:val="001B1547"/>
    <w:rsid w:val="001B15E5"/>
    <w:rsid w:val="001B167F"/>
    <w:rsid w:val="001B1E0A"/>
    <w:rsid w:val="001B21EB"/>
    <w:rsid w:val="001B2858"/>
    <w:rsid w:val="001B4E3E"/>
    <w:rsid w:val="001B51BD"/>
    <w:rsid w:val="001B51C7"/>
    <w:rsid w:val="001B6AB8"/>
    <w:rsid w:val="001B772E"/>
    <w:rsid w:val="001C12A6"/>
    <w:rsid w:val="001C1DFA"/>
    <w:rsid w:val="001C248D"/>
    <w:rsid w:val="001C41DF"/>
    <w:rsid w:val="001C52A7"/>
    <w:rsid w:val="001C6B01"/>
    <w:rsid w:val="001D125C"/>
    <w:rsid w:val="001D1AD2"/>
    <w:rsid w:val="001D2EDB"/>
    <w:rsid w:val="001D3059"/>
    <w:rsid w:val="001D3C6B"/>
    <w:rsid w:val="001D4F3A"/>
    <w:rsid w:val="001D619B"/>
    <w:rsid w:val="001D6E23"/>
    <w:rsid w:val="001E20D5"/>
    <w:rsid w:val="001E2BDE"/>
    <w:rsid w:val="001E39F4"/>
    <w:rsid w:val="001E4186"/>
    <w:rsid w:val="001E41ED"/>
    <w:rsid w:val="001E4E4B"/>
    <w:rsid w:val="001E573B"/>
    <w:rsid w:val="001E6295"/>
    <w:rsid w:val="001F08BB"/>
    <w:rsid w:val="001F13AD"/>
    <w:rsid w:val="001F2AD7"/>
    <w:rsid w:val="001F4130"/>
    <w:rsid w:val="001F5EDD"/>
    <w:rsid w:val="001F66C0"/>
    <w:rsid w:val="001F765E"/>
    <w:rsid w:val="001F781D"/>
    <w:rsid w:val="00202134"/>
    <w:rsid w:val="002057B3"/>
    <w:rsid w:val="00205818"/>
    <w:rsid w:val="00206FBC"/>
    <w:rsid w:val="00207914"/>
    <w:rsid w:val="00211477"/>
    <w:rsid w:val="002119FB"/>
    <w:rsid w:val="0021301F"/>
    <w:rsid w:val="002130BC"/>
    <w:rsid w:val="002148ED"/>
    <w:rsid w:val="00214C44"/>
    <w:rsid w:val="002151D2"/>
    <w:rsid w:val="002155B5"/>
    <w:rsid w:val="00215AEC"/>
    <w:rsid w:val="00215B55"/>
    <w:rsid w:val="002170BB"/>
    <w:rsid w:val="00220E39"/>
    <w:rsid w:val="002214C2"/>
    <w:rsid w:val="00222C42"/>
    <w:rsid w:val="00225873"/>
    <w:rsid w:val="00225933"/>
    <w:rsid w:val="002273D3"/>
    <w:rsid w:val="002274A9"/>
    <w:rsid w:val="00227B3F"/>
    <w:rsid w:val="00231487"/>
    <w:rsid w:val="0023346C"/>
    <w:rsid w:val="00233A6A"/>
    <w:rsid w:val="002355AD"/>
    <w:rsid w:val="0023573C"/>
    <w:rsid w:val="00235ABF"/>
    <w:rsid w:val="00235EAC"/>
    <w:rsid w:val="0023639A"/>
    <w:rsid w:val="0023766D"/>
    <w:rsid w:val="00237F95"/>
    <w:rsid w:val="0024067D"/>
    <w:rsid w:val="002411A7"/>
    <w:rsid w:val="0024188C"/>
    <w:rsid w:val="002435EA"/>
    <w:rsid w:val="00243731"/>
    <w:rsid w:val="00243E94"/>
    <w:rsid w:val="002452BB"/>
    <w:rsid w:val="00245505"/>
    <w:rsid w:val="00246BDD"/>
    <w:rsid w:val="002477F8"/>
    <w:rsid w:val="0024789D"/>
    <w:rsid w:val="0025038D"/>
    <w:rsid w:val="0025264C"/>
    <w:rsid w:val="00252FFF"/>
    <w:rsid w:val="00253558"/>
    <w:rsid w:val="00253788"/>
    <w:rsid w:val="00253C60"/>
    <w:rsid w:val="002542EF"/>
    <w:rsid w:val="00254A18"/>
    <w:rsid w:val="002559BA"/>
    <w:rsid w:val="00256120"/>
    <w:rsid w:val="00256F90"/>
    <w:rsid w:val="00257A19"/>
    <w:rsid w:val="00260172"/>
    <w:rsid w:val="00260224"/>
    <w:rsid w:val="0026043A"/>
    <w:rsid w:val="00262EA8"/>
    <w:rsid w:val="00262FF8"/>
    <w:rsid w:val="00263361"/>
    <w:rsid w:val="00266622"/>
    <w:rsid w:val="00266F14"/>
    <w:rsid w:val="00267033"/>
    <w:rsid w:val="00267094"/>
    <w:rsid w:val="002716B1"/>
    <w:rsid w:val="00271B2C"/>
    <w:rsid w:val="00272D08"/>
    <w:rsid w:val="00273315"/>
    <w:rsid w:val="002736C1"/>
    <w:rsid w:val="0027514C"/>
    <w:rsid w:val="002752E1"/>
    <w:rsid w:val="0027537C"/>
    <w:rsid w:val="00275E88"/>
    <w:rsid w:val="00275FBD"/>
    <w:rsid w:val="00281215"/>
    <w:rsid w:val="00281528"/>
    <w:rsid w:val="00282A62"/>
    <w:rsid w:val="00285CFF"/>
    <w:rsid w:val="00285D1F"/>
    <w:rsid w:val="00285F9A"/>
    <w:rsid w:val="0028633C"/>
    <w:rsid w:val="00286DF5"/>
    <w:rsid w:val="002916F8"/>
    <w:rsid w:val="00291980"/>
    <w:rsid w:val="00292984"/>
    <w:rsid w:val="002929AB"/>
    <w:rsid w:val="002965E8"/>
    <w:rsid w:val="00297FD3"/>
    <w:rsid w:val="002A0756"/>
    <w:rsid w:val="002A07F4"/>
    <w:rsid w:val="002A12BC"/>
    <w:rsid w:val="002A1599"/>
    <w:rsid w:val="002A198D"/>
    <w:rsid w:val="002A1B99"/>
    <w:rsid w:val="002A1F70"/>
    <w:rsid w:val="002A2EC7"/>
    <w:rsid w:val="002A31A0"/>
    <w:rsid w:val="002A3BFE"/>
    <w:rsid w:val="002A4C14"/>
    <w:rsid w:val="002A6C18"/>
    <w:rsid w:val="002A7030"/>
    <w:rsid w:val="002B031F"/>
    <w:rsid w:val="002B06AE"/>
    <w:rsid w:val="002B0DAF"/>
    <w:rsid w:val="002B1D6F"/>
    <w:rsid w:val="002B271F"/>
    <w:rsid w:val="002B2948"/>
    <w:rsid w:val="002B2ABF"/>
    <w:rsid w:val="002B3AAA"/>
    <w:rsid w:val="002B3AB6"/>
    <w:rsid w:val="002B4F61"/>
    <w:rsid w:val="002B502A"/>
    <w:rsid w:val="002B5775"/>
    <w:rsid w:val="002B5EF7"/>
    <w:rsid w:val="002B6A4E"/>
    <w:rsid w:val="002B7D5C"/>
    <w:rsid w:val="002C2D32"/>
    <w:rsid w:val="002C313C"/>
    <w:rsid w:val="002C3E65"/>
    <w:rsid w:val="002C4052"/>
    <w:rsid w:val="002C51DF"/>
    <w:rsid w:val="002C565C"/>
    <w:rsid w:val="002C575E"/>
    <w:rsid w:val="002C6D86"/>
    <w:rsid w:val="002C6D94"/>
    <w:rsid w:val="002C6DB9"/>
    <w:rsid w:val="002C73B0"/>
    <w:rsid w:val="002C76FD"/>
    <w:rsid w:val="002C77A1"/>
    <w:rsid w:val="002C7859"/>
    <w:rsid w:val="002D017A"/>
    <w:rsid w:val="002D0E77"/>
    <w:rsid w:val="002D1353"/>
    <w:rsid w:val="002D29DC"/>
    <w:rsid w:val="002D2F3B"/>
    <w:rsid w:val="002D4AC1"/>
    <w:rsid w:val="002D562C"/>
    <w:rsid w:val="002D59EA"/>
    <w:rsid w:val="002D5B0C"/>
    <w:rsid w:val="002D6889"/>
    <w:rsid w:val="002D7396"/>
    <w:rsid w:val="002D7B46"/>
    <w:rsid w:val="002D7E26"/>
    <w:rsid w:val="002E1EEA"/>
    <w:rsid w:val="002E269E"/>
    <w:rsid w:val="002E3150"/>
    <w:rsid w:val="002E3228"/>
    <w:rsid w:val="002E3974"/>
    <w:rsid w:val="002E399D"/>
    <w:rsid w:val="002E49BA"/>
    <w:rsid w:val="002E4E3B"/>
    <w:rsid w:val="002E67E4"/>
    <w:rsid w:val="002E6E76"/>
    <w:rsid w:val="002E75BA"/>
    <w:rsid w:val="002EB3DC"/>
    <w:rsid w:val="002F023A"/>
    <w:rsid w:val="002F0AC5"/>
    <w:rsid w:val="002F10E4"/>
    <w:rsid w:val="002F4B41"/>
    <w:rsid w:val="002F4E76"/>
    <w:rsid w:val="002F58A7"/>
    <w:rsid w:val="002F66AC"/>
    <w:rsid w:val="002F70CD"/>
    <w:rsid w:val="002F7446"/>
    <w:rsid w:val="00300048"/>
    <w:rsid w:val="00300445"/>
    <w:rsid w:val="003005EA"/>
    <w:rsid w:val="00300BAD"/>
    <w:rsid w:val="00301248"/>
    <w:rsid w:val="00303AC3"/>
    <w:rsid w:val="00303BDB"/>
    <w:rsid w:val="003045F2"/>
    <w:rsid w:val="00304798"/>
    <w:rsid w:val="00305230"/>
    <w:rsid w:val="003057F9"/>
    <w:rsid w:val="0031066A"/>
    <w:rsid w:val="003106E9"/>
    <w:rsid w:val="00310A29"/>
    <w:rsid w:val="00311546"/>
    <w:rsid w:val="0031169D"/>
    <w:rsid w:val="00311CB8"/>
    <w:rsid w:val="003132E6"/>
    <w:rsid w:val="00313660"/>
    <w:rsid w:val="003140CC"/>
    <w:rsid w:val="00314FBF"/>
    <w:rsid w:val="00315E60"/>
    <w:rsid w:val="0031626D"/>
    <w:rsid w:val="003169E0"/>
    <w:rsid w:val="003229BD"/>
    <w:rsid w:val="0032439A"/>
    <w:rsid w:val="00325DE0"/>
    <w:rsid w:val="00327E8F"/>
    <w:rsid w:val="00330543"/>
    <w:rsid w:val="00332276"/>
    <w:rsid w:val="003325E3"/>
    <w:rsid w:val="00332D1A"/>
    <w:rsid w:val="003348F6"/>
    <w:rsid w:val="00334EB4"/>
    <w:rsid w:val="00334F09"/>
    <w:rsid w:val="00337E3B"/>
    <w:rsid w:val="00340A3F"/>
    <w:rsid w:val="00341522"/>
    <w:rsid w:val="00342CF3"/>
    <w:rsid w:val="003439BC"/>
    <w:rsid w:val="003453C2"/>
    <w:rsid w:val="00345716"/>
    <w:rsid w:val="00345AB2"/>
    <w:rsid w:val="00345D1E"/>
    <w:rsid w:val="00346173"/>
    <w:rsid w:val="00347036"/>
    <w:rsid w:val="00347097"/>
    <w:rsid w:val="00347115"/>
    <w:rsid w:val="00350152"/>
    <w:rsid w:val="00351CC7"/>
    <w:rsid w:val="00352D1F"/>
    <w:rsid w:val="0035373D"/>
    <w:rsid w:val="003542F1"/>
    <w:rsid w:val="00354CD0"/>
    <w:rsid w:val="00355A1C"/>
    <w:rsid w:val="00356878"/>
    <w:rsid w:val="00356A43"/>
    <w:rsid w:val="00356AB8"/>
    <w:rsid w:val="003612C8"/>
    <w:rsid w:val="00362488"/>
    <w:rsid w:val="003624F6"/>
    <w:rsid w:val="003628E5"/>
    <w:rsid w:val="00362D3D"/>
    <w:rsid w:val="003631D7"/>
    <w:rsid w:val="003676A2"/>
    <w:rsid w:val="003676E4"/>
    <w:rsid w:val="00367C0F"/>
    <w:rsid w:val="003706B6"/>
    <w:rsid w:val="00370AFB"/>
    <w:rsid w:val="00372175"/>
    <w:rsid w:val="003721A0"/>
    <w:rsid w:val="00372285"/>
    <w:rsid w:val="00372461"/>
    <w:rsid w:val="00372C31"/>
    <w:rsid w:val="00374731"/>
    <w:rsid w:val="00376575"/>
    <w:rsid w:val="003808FD"/>
    <w:rsid w:val="00381223"/>
    <w:rsid w:val="003816BE"/>
    <w:rsid w:val="003817D3"/>
    <w:rsid w:val="00383628"/>
    <w:rsid w:val="003846EE"/>
    <w:rsid w:val="00384FE2"/>
    <w:rsid w:val="00385850"/>
    <w:rsid w:val="00385D2C"/>
    <w:rsid w:val="00386251"/>
    <w:rsid w:val="00386677"/>
    <w:rsid w:val="00387C2A"/>
    <w:rsid w:val="00387D23"/>
    <w:rsid w:val="00396198"/>
    <w:rsid w:val="003A072D"/>
    <w:rsid w:val="003A48CC"/>
    <w:rsid w:val="003A5159"/>
    <w:rsid w:val="003A630E"/>
    <w:rsid w:val="003A6FB5"/>
    <w:rsid w:val="003B0A01"/>
    <w:rsid w:val="003B3575"/>
    <w:rsid w:val="003B35A0"/>
    <w:rsid w:val="003B4307"/>
    <w:rsid w:val="003B54E4"/>
    <w:rsid w:val="003B5707"/>
    <w:rsid w:val="003B77D5"/>
    <w:rsid w:val="003C0456"/>
    <w:rsid w:val="003C07C5"/>
    <w:rsid w:val="003C2919"/>
    <w:rsid w:val="003C39C7"/>
    <w:rsid w:val="003C4D0B"/>
    <w:rsid w:val="003C4DA9"/>
    <w:rsid w:val="003C5640"/>
    <w:rsid w:val="003C5F8C"/>
    <w:rsid w:val="003C7AEE"/>
    <w:rsid w:val="003C7D53"/>
    <w:rsid w:val="003D00B2"/>
    <w:rsid w:val="003D0CCD"/>
    <w:rsid w:val="003D11AA"/>
    <w:rsid w:val="003D18FA"/>
    <w:rsid w:val="003D2C6D"/>
    <w:rsid w:val="003D4EEA"/>
    <w:rsid w:val="003D5749"/>
    <w:rsid w:val="003D7676"/>
    <w:rsid w:val="003D7CA1"/>
    <w:rsid w:val="003E035F"/>
    <w:rsid w:val="003E0DE8"/>
    <w:rsid w:val="003E1E5F"/>
    <w:rsid w:val="003E246B"/>
    <w:rsid w:val="003E30A9"/>
    <w:rsid w:val="003E3FE7"/>
    <w:rsid w:val="003E7383"/>
    <w:rsid w:val="003E75E7"/>
    <w:rsid w:val="003F08EF"/>
    <w:rsid w:val="003F0C51"/>
    <w:rsid w:val="003F1AF7"/>
    <w:rsid w:val="003F2AD6"/>
    <w:rsid w:val="003F3106"/>
    <w:rsid w:val="003F4840"/>
    <w:rsid w:val="003F73DA"/>
    <w:rsid w:val="003F78CB"/>
    <w:rsid w:val="003F7A39"/>
    <w:rsid w:val="004004D0"/>
    <w:rsid w:val="00401025"/>
    <w:rsid w:val="004016BB"/>
    <w:rsid w:val="00401740"/>
    <w:rsid w:val="004037B6"/>
    <w:rsid w:val="004037D8"/>
    <w:rsid w:val="00406DCA"/>
    <w:rsid w:val="0040710B"/>
    <w:rsid w:val="0040731D"/>
    <w:rsid w:val="00407EDA"/>
    <w:rsid w:val="00410DDC"/>
    <w:rsid w:val="00411132"/>
    <w:rsid w:val="0041173D"/>
    <w:rsid w:val="00411846"/>
    <w:rsid w:val="00411DA6"/>
    <w:rsid w:val="00411E65"/>
    <w:rsid w:val="0041390F"/>
    <w:rsid w:val="00413D0D"/>
    <w:rsid w:val="00414217"/>
    <w:rsid w:val="00414701"/>
    <w:rsid w:val="004172D2"/>
    <w:rsid w:val="00417710"/>
    <w:rsid w:val="00420842"/>
    <w:rsid w:val="00421AF7"/>
    <w:rsid w:val="00423F2F"/>
    <w:rsid w:val="00425176"/>
    <w:rsid w:val="004252FB"/>
    <w:rsid w:val="00425492"/>
    <w:rsid w:val="00425BF8"/>
    <w:rsid w:val="00425DA3"/>
    <w:rsid w:val="00425DE8"/>
    <w:rsid w:val="00430836"/>
    <w:rsid w:val="0043269A"/>
    <w:rsid w:val="00432DA5"/>
    <w:rsid w:val="00433267"/>
    <w:rsid w:val="00433FF5"/>
    <w:rsid w:val="0043518A"/>
    <w:rsid w:val="00437900"/>
    <w:rsid w:val="00437ABC"/>
    <w:rsid w:val="00437BE9"/>
    <w:rsid w:val="00437E99"/>
    <w:rsid w:val="00440F65"/>
    <w:rsid w:val="00440FC6"/>
    <w:rsid w:val="004427E3"/>
    <w:rsid w:val="00442A39"/>
    <w:rsid w:val="0044468E"/>
    <w:rsid w:val="00450E5C"/>
    <w:rsid w:val="00451C66"/>
    <w:rsid w:val="004522CA"/>
    <w:rsid w:val="00452B2C"/>
    <w:rsid w:val="004531FA"/>
    <w:rsid w:val="0045355D"/>
    <w:rsid w:val="004539C9"/>
    <w:rsid w:val="004539F1"/>
    <w:rsid w:val="004547CA"/>
    <w:rsid w:val="00454D32"/>
    <w:rsid w:val="00454E69"/>
    <w:rsid w:val="00455374"/>
    <w:rsid w:val="004562BF"/>
    <w:rsid w:val="00456358"/>
    <w:rsid w:val="00456708"/>
    <w:rsid w:val="00457A20"/>
    <w:rsid w:val="00457E59"/>
    <w:rsid w:val="0046093A"/>
    <w:rsid w:val="0046561C"/>
    <w:rsid w:val="00466210"/>
    <w:rsid w:val="00467029"/>
    <w:rsid w:val="00467F3B"/>
    <w:rsid w:val="00471A4B"/>
    <w:rsid w:val="00474268"/>
    <w:rsid w:val="004761EE"/>
    <w:rsid w:val="00476C09"/>
    <w:rsid w:val="004774AA"/>
    <w:rsid w:val="004774CA"/>
    <w:rsid w:val="00477666"/>
    <w:rsid w:val="004821F3"/>
    <w:rsid w:val="004824CE"/>
    <w:rsid w:val="004840AF"/>
    <w:rsid w:val="00486052"/>
    <w:rsid w:val="0048660F"/>
    <w:rsid w:val="00486647"/>
    <w:rsid w:val="00487ED2"/>
    <w:rsid w:val="00487FFB"/>
    <w:rsid w:val="0048D43B"/>
    <w:rsid w:val="00490140"/>
    <w:rsid w:val="00493818"/>
    <w:rsid w:val="0049405D"/>
    <w:rsid w:val="004944FF"/>
    <w:rsid w:val="00495578"/>
    <w:rsid w:val="00496351"/>
    <w:rsid w:val="004A1A78"/>
    <w:rsid w:val="004A22D9"/>
    <w:rsid w:val="004A26E7"/>
    <w:rsid w:val="004A3500"/>
    <w:rsid w:val="004A50E4"/>
    <w:rsid w:val="004A6453"/>
    <w:rsid w:val="004A76B6"/>
    <w:rsid w:val="004A797D"/>
    <w:rsid w:val="004B0649"/>
    <w:rsid w:val="004B1408"/>
    <w:rsid w:val="004B1430"/>
    <w:rsid w:val="004B31BF"/>
    <w:rsid w:val="004B346A"/>
    <w:rsid w:val="004B3E64"/>
    <w:rsid w:val="004B455F"/>
    <w:rsid w:val="004B4943"/>
    <w:rsid w:val="004B5699"/>
    <w:rsid w:val="004B591D"/>
    <w:rsid w:val="004B5A66"/>
    <w:rsid w:val="004B60B0"/>
    <w:rsid w:val="004B6595"/>
    <w:rsid w:val="004C1B79"/>
    <w:rsid w:val="004C1DA1"/>
    <w:rsid w:val="004C2B29"/>
    <w:rsid w:val="004C3350"/>
    <w:rsid w:val="004C38E6"/>
    <w:rsid w:val="004C458C"/>
    <w:rsid w:val="004C48B6"/>
    <w:rsid w:val="004C7189"/>
    <w:rsid w:val="004C79F8"/>
    <w:rsid w:val="004D1686"/>
    <w:rsid w:val="004D1C4D"/>
    <w:rsid w:val="004D2CAA"/>
    <w:rsid w:val="004D2DAE"/>
    <w:rsid w:val="004D37B1"/>
    <w:rsid w:val="004D37B7"/>
    <w:rsid w:val="004D45BA"/>
    <w:rsid w:val="004D5ED8"/>
    <w:rsid w:val="004D6234"/>
    <w:rsid w:val="004E004A"/>
    <w:rsid w:val="004E057F"/>
    <w:rsid w:val="004E1FE0"/>
    <w:rsid w:val="004E24BF"/>
    <w:rsid w:val="004E26DB"/>
    <w:rsid w:val="004E3D3C"/>
    <w:rsid w:val="004E5C24"/>
    <w:rsid w:val="004E7E00"/>
    <w:rsid w:val="004E7E23"/>
    <w:rsid w:val="004E7EA3"/>
    <w:rsid w:val="004F06E2"/>
    <w:rsid w:val="004F0930"/>
    <w:rsid w:val="004F0FC7"/>
    <w:rsid w:val="004F18F7"/>
    <w:rsid w:val="004F21C9"/>
    <w:rsid w:val="004F258A"/>
    <w:rsid w:val="004F35F3"/>
    <w:rsid w:val="004F3EF1"/>
    <w:rsid w:val="004F65F3"/>
    <w:rsid w:val="004F77E5"/>
    <w:rsid w:val="004F7963"/>
    <w:rsid w:val="00500351"/>
    <w:rsid w:val="00502AD2"/>
    <w:rsid w:val="0050465F"/>
    <w:rsid w:val="005060DF"/>
    <w:rsid w:val="00506C8B"/>
    <w:rsid w:val="00506FB9"/>
    <w:rsid w:val="005092B1"/>
    <w:rsid w:val="005105F4"/>
    <w:rsid w:val="005106C3"/>
    <w:rsid w:val="00511171"/>
    <w:rsid w:val="00511251"/>
    <w:rsid w:val="00511913"/>
    <w:rsid w:val="00512706"/>
    <w:rsid w:val="0051293A"/>
    <w:rsid w:val="005130CA"/>
    <w:rsid w:val="00513C71"/>
    <w:rsid w:val="005154D7"/>
    <w:rsid w:val="005158FE"/>
    <w:rsid w:val="00515E12"/>
    <w:rsid w:val="00515FCA"/>
    <w:rsid w:val="005170CF"/>
    <w:rsid w:val="0052165F"/>
    <w:rsid w:val="00521991"/>
    <w:rsid w:val="005220A8"/>
    <w:rsid w:val="005239F4"/>
    <w:rsid w:val="00525FEF"/>
    <w:rsid w:val="005271E7"/>
    <w:rsid w:val="00527726"/>
    <w:rsid w:val="005277F3"/>
    <w:rsid w:val="00527ADE"/>
    <w:rsid w:val="005307DE"/>
    <w:rsid w:val="0053130C"/>
    <w:rsid w:val="00532321"/>
    <w:rsid w:val="005339BC"/>
    <w:rsid w:val="00535590"/>
    <w:rsid w:val="0053642E"/>
    <w:rsid w:val="00536744"/>
    <w:rsid w:val="00536EF3"/>
    <w:rsid w:val="005374C8"/>
    <w:rsid w:val="00542774"/>
    <w:rsid w:val="00542A37"/>
    <w:rsid w:val="0054381E"/>
    <w:rsid w:val="00544D45"/>
    <w:rsid w:val="005451A8"/>
    <w:rsid w:val="00545DA6"/>
    <w:rsid w:val="005466BB"/>
    <w:rsid w:val="00546E84"/>
    <w:rsid w:val="00547F38"/>
    <w:rsid w:val="00551A63"/>
    <w:rsid w:val="00552396"/>
    <w:rsid w:val="00552C65"/>
    <w:rsid w:val="00552CCC"/>
    <w:rsid w:val="00554BC8"/>
    <w:rsid w:val="0055566A"/>
    <w:rsid w:val="00556129"/>
    <w:rsid w:val="0055730F"/>
    <w:rsid w:val="00560EBA"/>
    <w:rsid w:val="005625AA"/>
    <w:rsid w:val="00562878"/>
    <w:rsid w:val="00563608"/>
    <w:rsid w:val="005636D0"/>
    <w:rsid w:val="00564BD0"/>
    <w:rsid w:val="0056545B"/>
    <w:rsid w:val="0057062D"/>
    <w:rsid w:val="0057117E"/>
    <w:rsid w:val="0057184A"/>
    <w:rsid w:val="00571DC8"/>
    <w:rsid w:val="0057202F"/>
    <w:rsid w:val="005729A0"/>
    <w:rsid w:val="00575F2A"/>
    <w:rsid w:val="00576326"/>
    <w:rsid w:val="005770A4"/>
    <w:rsid w:val="005772C0"/>
    <w:rsid w:val="00577DAD"/>
    <w:rsid w:val="00581F11"/>
    <w:rsid w:val="005835AC"/>
    <w:rsid w:val="0058384F"/>
    <w:rsid w:val="00583D79"/>
    <w:rsid w:val="005843B4"/>
    <w:rsid w:val="00587604"/>
    <w:rsid w:val="00587671"/>
    <w:rsid w:val="005900A7"/>
    <w:rsid w:val="005915E2"/>
    <w:rsid w:val="00591A9A"/>
    <w:rsid w:val="00591B02"/>
    <w:rsid w:val="00591BB8"/>
    <w:rsid w:val="00591F33"/>
    <w:rsid w:val="0059248C"/>
    <w:rsid w:val="00597D7C"/>
    <w:rsid w:val="005A1BAE"/>
    <w:rsid w:val="005A3AC6"/>
    <w:rsid w:val="005A54D5"/>
    <w:rsid w:val="005A56C5"/>
    <w:rsid w:val="005A58DE"/>
    <w:rsid w:val="005A594A"/>
    <w:rsid w:val="005A60BB"/>
    <w:rsid w:val="005A69A2"/>
    <w:rsid w:val="005B05BE"/>
    <w:rsid w:val="005B22D2"/>
    <w:rsid w:val="005B4134"/>
    <w:rsid w:val="005B422B"/>
    <w:rsid w:val="005B4333"/>
    <w:rsid w:val="005B5C49"/>
    <w:rsid w:val="005B7D43"/>
    <w:rsid w:val="005C11E8"/>
    <w:rsid w:val="005C2887"/>
    <w:rsid w:val="005C54E7"/>
    <w:rsid w:val="005C65B9"/>
    <w:rsid w:val="005D0955"/>
    <w:rsid w:val="005D27A8"/>
    <w:rsid w:val="005D286E"/>
    <w:rsid w:val="005D2D00"/>
    <w:rsid w:val="005D3659"/>
    <w:rsid w:val="005D3A75"/>
    <w:rsid w:val="005D3ABD"/>
    <w:rsid w:val="005D4943"/>
    <w:rsid w:val="005D4DED"/>
    <w:rsid w:val="005D4FC2"/>
    <w:rsid w:val="005D5212"/>
    <w:rsid w:val="005E3299"/>
    <w:rsid w:val="005E68FD"/>
    <w:rsid w:val="005F1EEC"/>
    <w:rsid w:val="005F23C0"/>
    <w:rsid w:val="005F35E0"/>
    <w:rsid w:val="005F3910"/>
    <w:rsid w:val="005F3A8B"/>
    <w:rsid w:val="005F4571"/>
    <w:rsid w:val="005F4ECB"/>
    <w:rsid w:val="005F535C"/>
    <w:rsid w:val="005F61E1"/>
    <w:rsid w:val="005F642B"/>
    <w:rsid w:val="005F6F6A"/>
    <w:rsid w:val="005F715A"/>
    <w:rsid w:val="00602645"/>
    <w:rsid w:val="006045FD"/>
    <w:rsid w:val="00605714"/>
    <w:rsid w:val="0060698D"/>
    <w:rsid w:val="00607343"/>
    <w:rsid w:val="00610C58"/>
    <w:rsid w:val="006118CA"/>
    <w:rsid w:val="006122DC"/>
    <w:rsid w:val="0061289A"/>
    <w:rsid w:val="00612DE1"/>
    <w:rsid w:val="006132DE"/>
    <w:rsid w:val="006133C2"/>
    <w:rsid w:val="00613433"/>
    <w:rsid w:val="00613B91"/>
    <w:rsid w:val="00613BB4"/>
    <w:rsid w:val="00613C90"/>
    <w:rsid w:val="006155F5"/>
    <w:rsid w:val="00615A14"/>
    <w:rsid w:val="00615B63"/>
    <w:rsid w:val="00617385"/>
    <w:rsid w:val="0061784D"/>
    <w:rsid w:val="00617FE4"/>
    <w:rsid w:val="00620B8D"/>
    <w:rsid w:val="00621D33"/>
    <w:rsid w:val="00622641"/>
    <w:rsid w:val="00624624"/>
    <w:rsid w:val="0063101E"/>
    <w:rsid w:val="0063217F"/>
    <w:rsid w:val="006355B3"/>
    <w:rsid w:val="006358D5"/>
    <w:rsid w:val="006362CB"/>
    <w:rsid w:val="00637A19"/>
    <w:rsid w:val="006400CF"/>
    <w:rsid w:val="00640249"/>
    <w:rsid w:val="00640576"/>
    <w:rsid w:val="00641146"/>
    <w:rsid w:val="006412C7"/>
    <w:rsid w:val="006424EE"/>
    <w:rsid w:val="00642AB7"/>
    <w:rsid w:val="006435B6"/>
    <w:rsid w:val="00643C98"/>
    <w:rsid w:val="00645E82"/>
    <w:rsid w:val="00647251"/>
    <w:rsid w:val="006514E0"/>
    <w:rsid w:val="00653DCC"/>
    <w:rsid w:val="0065442F"/>
    <w:rsid w:val="00654CE2"/>
    <w:rsid w:val="00654E54"/>
    <w:rsid w:val="006551FA"/>
    <w:rsid w:val="00656B00"/>
    <w:rsid w:val="00660019"/>
    <w:rsid w:val="00660C4D"/>
    <w:rsid w:val="00661614"/>
    <w:rsid w:val="006616D9"/>
    <w:rsid w:val="00662739"/>
    <w:rsid w:val="006630EF"/>
    <w:rsid w:val="00663DC1"/>
    <w:rsid w:val="00666527"/>
    <w:rsid w:val="006668CD"/>
    <w:rsid w:val="00666B12"/>
    <w:rsid w:val="00667A1C"/>
    <w:rsid w:val="00670421"/>
    <w:rsid w:val="00670BC3"/>
    <w:rsid w:val="00671384"/>
    <w:rsid w:val="00671607"/>
    <w:rsid w:val="006734D0"/>
    <w:rsid w:val="00673FB5"/>
    <w:rsid w:val="006743C3"/>
    <w:rsid w:val="006751E8"/>
    <w:rsid w:val="00682658"/>
    <w:rsid w:val="00683F5F"/>
    <w:rsid w:val="00684D17"/>
    <w:rsid w:val="00684DEA"/>
    <w:rsid w:val="0068535B"/>
    <w:rsid w:val="00685AEC"/>
    <w:rsid w:val="0068611A"/>
    <w:rsid w:val="006868FD"/>
    <w:rsid w:val="00686CA7"/>
    <w:rsid w:val="00686D6A"/>
    <w:rsid w:val="00687004"/>
    <w:rsid w:val="00687734"/>
    <w:rsid w:val="006877C1"/>
    <w:rsid w:val="006877C6"/>
    <w:rsid w:val="0068795B"/>
    <w:rsid w:val="00687A10"/>
    <w:rsid w:val="00688C1E"/>
    <w:rsid w:val="006908B0"/>
    <w:rsid w:val="00691CA8"/>
    <w:rsid w:val="006924B3"/>
    <w:rsid w:val="00693443"/>
    <w:rsid w:val="00696801"/>
    <w:rsid w:val="00697790"/>
    <w:rsid w:val="00697F32"/>
    <w:rsid w:val="006A1262"/>
    <w:rsid w:val="006A3C23"/>
    <w:rsid w:val="006A4C5F"/>
    <w:rsid w:val="006A4CE3"/>
    <w:rsid w:val="006A4D18"/>
    <w:rsid w:val="006A4F57"/>
    <w:rsid w:val="006A5ED0"/>
    <w:rsid w:val="006A73F3"/>
    <w:rsid w:val="006A7DE8"/>
    <w:rsid w:val="006B2553"/>
    <w:rsid w:val="006B281A"/>
    <w:rsid w:val="006B3C40"/>
    <w:rsid w:val="006B6244"/>
    <w:rsid w:val="006B6863"/>
    <w:rsid w:val="006B7D69"/>
    <w:rsid w:val="006C1351"/>
    <w:rsid w:val="006C152F"/>
    <w:rsid w:val="006C1582"/>
    <w:rsid w:val="006C1C64"/>
    <w:rsid w:val="006C1D53"/>
    <w:rsid w:val="006C3EE3"/>
    <w:rsid w:val="006C49B6"/>
    <w:rsid w:val="006C5F6C"/>
    <w:rsid w:val="006C64D1"/>
    <w:rsid w:val="006C7864"/>
    <w:rsid w:val="006D0D8D"/>
    <w:rsid w:val="006D1640"/>
    <w:rsid w:val="006D1C95"/>
    <w:rsid w:val="006D2203"/>
    <w:rsid w:val="006D2817"/>
    <w:rsid w:val="006D40A2"/>
    <w:rsid w:val="006D4188"/>
    <w:rsid w:val="006D5852"/>
    <w:rsid w:val="006D5D93"/>
    <w:rsid w:val="006D6D4E"/>
    <w:rsid w:val="006D7C14"/>
    <w:rsid w:val="006E188E"/>
    <w:rsid w:val="006E1EFF"/>
    <w:rsid w:val="006E1F2D"/>
    <w:rsid w:val="006E2871"/>
    <w:rsid w:val="006E35A8"/>
    <w:rsid w:val="006E374C"/>
    <w:rsid w:val="006E4D00"/>
    <w:rsid w:val="006E5461"/>
    <w:rsid w:val="006E5830"/>
    <w:rsid w:val="006E5B0B"/>
    <w:rsid w:val="006E746E"/>
    <w:rsid w:val="006E7B74"/>
    <w:rsid w:val="006F22F4"/>
    <w:rsid w:val="006F2985"/>
    <w:rsid w:val="006F3650"/>
    <w:rsid w:val="006F4044"/>
    <w:rsid w:val="006F428B"/>
    <w:rsid w:val="006F43FA"/>
    <w:rsid w:val="006F4A37"/>
    <w:rsid w:val="006F68B8"/>
    <w:rsid w:val="006F74AE"/>
    <w:rsid w:val="007003E7"/>
    <w:rsid w:val="00701657"/>
    <w:rsid w:val="0070199B"/>
    <w:rsid w:val="00702811"/>
    <w:rsid w:val="00703CEE"/>
    <w:rsid w:val="00703D1C"/>
    <w:rsid w:val="00704B5F"/>
    <w:rsid w:val="00705DF4"/>
    <w:rsid w:val="00705E38"/>
    <w:rsid w:val="007065CD"/>
    <w:rsid w:val="00706632"/>
    <w:rsid w:val="00706A63"/>
    <w:rsid w:val="00707D19"/>
    <w:rsid w:val="00707F1E"/>
    <w:rsid w:val="00710898"/>
    <w:rsid w:val="00710AA5"/>
    <w:rsid w:val="00710D19"/>
    <w:rsid w:val="00711D34"/>
    <w:rsid w:val="0071358C"/>
    <w:rsid w:val="0071508A"/>
    <w:rsid w:val="0071680F"/>
    <w:rsid w:val="00716A71"/>
    <w:rsid w:val="00721247"/>
    <w:rsid w:val="00721627"/>
    <w:rsid w:val="00722B6B"/>
    <w:rsid w:val="00723CBA"/>
    <w:rsid w:val="00724290"/>
    <w:rsid w:val="007244C5"/>
    <w:rsid w:val="0072454B"/>
    <w:rsid w:val="00724F73"/>
    <w:rsid w:val="00725F31"/>
    <w:rsid w:val="00726243"/>
    <w:rsid w:val="007272A9"/>
    <w:rsid w:val="00727F2D"/>
    <w:rsid w:val="0073164A"/>
    <w:rsid w:val="0073192D"/>
    <w:rsid w:val="0073311E"/>
    <w:rsid w:val="00733928"/>
    <w:rsid w:val="00733EDD"/>
    <w:rsid w:val="007341DB"/>
    <w:rsid w:val="00734A68"/>
    <w:rsid w:val="0073523C"/>
    <w:rsid w:val="00735331"/>
    <w:rsid w:val="007361BB"/>
    <w:rsid w:val="00737154"/>
    <w:rsid w:val="0073DD40"/>
    <w:rsid w:val="007431FF"/>
    <w:rsid w:val="00743746"/>
    <w:rsid w:val="00744028"/>
    <w:rsid w:val="007446D6"/>
    <w:rsid w:val="007450F5"/>
    <w:rsid w:val="0075115B"/>
    <w:rsid w:val="007511B3"/>
    <w:rsid w:val="00751E19"/>
    <w:rsid w:val="00752144"/>
    <w:rsid w:val="0075476C"/>
    <w:rsid w:val="0075758A"/>
    <w:rsid w:val="007627A3"/>
    <w:rsid w:val="00763485"/>
    <w:rsid w:val="00764B5B"/>
    <w:rsid w:val="00766139"/>
    <w:rsid w:val="00766D3F"/>
    <w:rsid w:val="00766E09"/>
    <w:rsid w:val="00771006"/>
    <w:rsid w:val="00772A76"/>
    <w:rsid w:val="00772D63"/>
    <w:rsid w:val="00775375"/>
    <w:rsid w:val="007757F5"/>
    <w:rsid w:val="007776AE"/>
    <w:rsid w:val="00780A5E"/>
    <w:rsid w:val="007823CD"/>
    <w:rsid w:val="007830C3"/>
    <w:rsid w:val="00784316"/>
    <w:rsid w:val="00790BAA"/>
    <w:rsid w:val="00790EB6"/>
    <w:rsid w:val="0079221A"/>
    <w:rsid w:val="0079222B"/>
    <w:rsid w:val="0079429A"/>
    <w:rsid w:val="007949E4"/>
    <w:rsid w:val="00795BAB"/>
    <w:rsid w:val="00797DCD"/>
    <w:rsid w:val="007A0747"/>
    <w:rsid w:val="007A0909"/>
    <w:rsid w:val="007A2132"/>
    <w:rsid w:val="007A2543"/>
    <w:rsid w:val="007A39C4"/>
    <w:rsid w:val="007A3FC4"/>
    <w:rsid w:val="007A49D3"/>
    <w:rsid w:val="007A5677"/>
    <w:rsid w:val="007B013A"/>
    <w:rsid w:val="007B0749"/>
    <w:rsid w:val="007B1852"/>
    <w:rsid w:val="007B1C52"/>
    <w:rsid w:val="007B202B"/>
    <w:rsid w:val="007B3153"/>
    <w:rsid w:val="007B32F8"/>
    <w:rsid w:val="007B40C0"/>
    <w:rsid w:val="007B49B6"/>
    <w:rsid w:val="007B78EE"/>
    <w:rsid w:val="007B7DD3"/>
    <w:rsid w:val="007C0991"/>
    <w:rsid w:val="007C1134"/>
    <w:rsid w:val="007C15B7"/>
    <w:rsid w:val="007C23C1"/>
    <w:rsid w:val="007C30B5"/>
    <w:rsid w:val="007C59AC"/>
    <w:rsid w:val="007C6C74"/>
    <w:rsid w:val="007C7255"/>
    <w:rsid w:val="007CC6E5"/>
    <w:rsid w:val="007D0E46"/>
    <w:rsid w:val="007D2250"/>
    <w:rsid w:val="007D2AC4"/>
    <w:rsid w:val="007D38C2"/>
    <w:rsid w:val="007D4F02"/>
    <w:rsid w:val="007D734B"/>
    <w:rsid w:val="007E28A3"/>
    <w:rsid w:val="007E3C8F"/>
    <w:rsid w:val="007E4833"/>
    <w:rsid w:val="007E5289"/>
    <w:rsid w:val="007E5782"/>
    <w:rsid w:val="007E58C5"/>
    <w:rsid w:val="007E60C6"/>
    <w:rsid w:val="007E61B6"/>
    <w:rsid w:val="007E7F87"/>
    <w:rsid w:val="007F06B4"/>
    <w:rsid w:val="007F096B"/>
    <w:rsid w:val="007F13B1"/>
    <w:rsid w:val="007F1CDC"/>
    <w:rsid w:val="007F1D40"/>
    <w:rsid w:val="007F1E55"/>
    <w:rsid w:val="007F2673"/>
    <w:rsid w:val="007F2AD7"/>
    <w:rsid w:val="007F2CB8"/>
    <w:rsid w:val="007F2E3A"/>
    <w:rsid w:val="007F2FAF"/>
    <w:rsid w:val="007F30C2"/>
    <w:rsid w:val="007F33FB"/>
    <w:rsid w:val="007F342A"/>
    <w:rsid w:val="007F3FE4"/>
    <w:rsid w:val="007F4C2E"/>
    <w:rsid w:val="007F4F24"/>
    <w:rsid w:val="0080009D"/>
    <w:rsid w:val="0080277B"/>
    <w:rsid w:val="008028C9"/>
    <w:rsid w:val="008034B3"/>
    <w:rsid w:val="008039BE"/>
    <w:rsid w:val="00803A96"/>
    <w:rsid w:val="00804700"/>
    <w:rsid w:val="00804ECA"/>
    <w:rsid w:val="00806231"/>
    <w:rsid w:val="008071E0"/>
    <w:rsid w:val="008072B0"/>
    <w:rsid w:val="0080762C"/>
    <w:rsid w:val="00810751"/>
    <w:rsid w:val="008147FB"/>
    <w:rsid w:val="00816BE6"/>
    <w:rsid w:val="00817D2A"/>
    <w:rsid w:val="00820AF8"/>
    <w:rsid w:val="0082197A"/>
    <w:rsid w:val="00821B81"/>
    <w:rsid w:val="0082271C"/>
    <w:rsid w:val="00822978"/>
    <w:rsid w:val="00824F83"/>
    <w:rsid w:val="008250FB"/>
    <w:rsid w:val="008260D5"/>
    <w:rsid w:val="0082770E"/>
    <w:rsid w:val="0083148E"/>
    <w:rsid w:val="00831636"/>
    <w:rsid w:val="008320CC"/>
    <w:rsid w:val="00832422"/>
    <w:rsid w:val="00832F64"/>
    <w:rsid w:val="008335D7"/>
    <w:rsid w:val="00834BA2"/>
    <w:rsid w:val="0083535C"/>
    <w:rsid w:val="008361FE"/>
    <w:rsid w:val="00837A86"/>
    <w:rsid w:val="00837C60"/>
    <w:rsid w:val="00837F8E"/>
    <w:rsid w:val="00843F1E"/>
    <w:rsid w:val="00844D3A"/>
    <w:rsid w:val="008450D4"/>
    <w:rsid w:val="00845EB2"/>
    <w:rsid w:val="0084647A"/>
    <w:rsid w:val="00846BEF"/>
    <w:rsid w:val="00846DE3"/>
    <w:rsid w:val="0084748F"/>
    <w:rsid w:val="008510D8"/>
    <w:rsid w:val="008530D6"/>
    <w:rsid w:val="00853C89"/>
    <w:rsid w:val="0085475A"/>
    <w:rsid w:val="0085584A"/>
    <w:rsid w:val="008567D9"/>
    <w:rsid w:val="008576B5"/>
    <w:rsid w:val="00857C68"/>
    <w:rsid w:val="00861B17"/>
    <w:rsid w:val="00861C74"/>
    <w:rsid w:val="008621BA"/>
    <w:rsid w:val="008626D5"/>
    <w:rsid w:val="00865FF2"/>
    <w:rsid w:val="0086764D"/>
    <w:rsid w:val="008676F1"/>
    <w:rsid w:val="00867CA9"/>
    <w:rsid w:val="00870E1D"/>
    <w:rsid w:val="00873E1B"/>
    <w:rsid w:val="00875362"/>
    <w:rsid w:val="00875C42"/>
    <w:rsid w:val="0088050C"/>
    <w:rsid w:val="00880C50"/>
    <w:rsid w:val="00880D5D"/>
    <w:rsid w:val="0088235D"/>
    <w:rsid w:val="008828D0"/>
    <w:rsid w:val="00882C7B"/>
    <w:rsid w:val="00882CCD"/>
    <w:rsid w:val="00886188"/>
    <w:rsid w:val="008865E9"/>
    <w:rsid w:val="00887086"/>
    <w:rsid w:val="008877CD"/>
    <w:rsid w:val="00891075"/>
    <w:rsid w:val="00891377"/>
    <w:rsid w:val="00894701"/>
    <w:rsid w:val="00894D58"/>
    <w:rsid w:val="00894E67"/>
    <w:rsid w:val="00896E83"/>
    <w:rsid w:val="00897A4F"/>
    <w:rsid w:val="008A0357"/>
    <w:rsid w:val="008A0554"/>
    <w:rsid w:val="008A0959"/>
    <w:rsid w:val="008A09E8"/>
    <w:rsid w:val="008A0C7D"/>
    <w:rsid w:val="008A1091"/>
    <w:rsid w:val="008A17CE"/>
    <w:rsid w:val="008A18B4"/>
    <w:rsid w:val="008A2C0F"/>
    <w:rsid w:val="008A2EB6"/>
    <w:rsid w:val="008A481F"/>
    <w:rsid w:val="008B04B2"/>
    <w:rsid w:val="008B0815"/>
    <w:rsid w:val="008B0F92"/>
    <w:rsid w:val="008B24B5"/>
    <w:rsid w:val="008B2A90"/>
    <w:rsid w:val="008B507C"/>
    <w:rsid w:val="008B50B1"/>
    <w:rsid w:val="008B5259"/>
    <w:rsid w:val="008B545A"/>
    <w:rsid w:val="008B5B3A"/>
    <w:rsid w:val="008B60BB"/>
    <w:rsid w:val="008B777A"/>
    <w:rsid w:val="008B7BB8"/>
    <w:rsid w:val="008C0496"/>
    <w:rsid w:val="008C10FF"/>
    <w:rsid w:val="008C24FC"/>
    <w:rsid w:val="008C2C97"/>
    <w:rsid w:val="008C3133"/>
    <w:rsid w:val="008C4767"/>
    <w:rsid w:val="008C49EF"/>
    <w:rsid w:val="008C4D83"/>
    <w:rsid w:val="008C6429"/>
    <w:rsid w:val="008C70FB"/>
    <w:rsid w:val="008D04FE"/>
    <w:rsid w:val="008D0753"/>
    <w:rsid w:val="008D0796"/>
    <w:rsid w:val="008D2EC7"/>
    <w:rsid w:val="008D3BE4"/>
    <w:rsid w:val="008D3D72"/>
    <w:rsid w:val="008D4339"/>
    <w:rsid w:val="008D5357"/>
    <w:rsid w:val="008D56FA"/>
    <w:rsid w:val="008D764C"/>
    <w:rsid w:val="008D77EF"/>
    <w:rsid w:val="008E0BD4"/>
    <w:rsid w:val="008E2285"/>
    <w:rsid w:val="008E2AF7"/>
    <w:rsid w:val="008E2EDB"/>
    <w:rsid w:val="008E3055"/>
    <w:rsid w:val="008E4A04"/>
    <w:rsid w:val="008E51B5"/>
    <w:rsid w:val="008E5EC9"/>
    <w:rsid w:val="008E5F69"/>
    <w:rsid w:val="008E7FD1"/>
    <w:rsid w:val="008F0EAF"/>
    <w:rsid w:val="008F139D"/>
    <w:rsid w:val="008F1B1C"/>
    <w:rsid w:val="008F1F67"/>
    <w:rsid w:val="008F2969"/>
    <w:rsid w:val="008F308B"/>
    <w:rsid w:val="008F40BE"/>
    <w:rsid w:val="008F44B5"/>
    <w:rsid w:val="008F69B9"/>
    <w:rsid w:val="008F73E7"/>
    <w:rsid w:val="0090117A"/>
    <w:rsid w:val="00902744"/>
    <w:rsid w:val="0090285A"/>
    <w:rsid w:val="009038A2"/>
    <w:rsid w:val="00904492"/>
    <w:rsid w:val="00906015"/>
    <w:rsid w:val="009067E9"/>
    <w:rsid w:val="00906A9C"/>
    <w:rsid w:val="00907364"/>
    <w:rsid w:val="0090780B"/>
    <w:rsid w:val="0091039C"/>
    <w:rsid w:val="009106DC"/>
    <w:rsid w:val="00912EAD"/>
    <w:rsid w:val="009136FE"/>
    <w:rsid w:val="00914B97"/>
    <w:rsid w:val="009216C9"/>
    <w:rsid w:val="00921BC6"/>
    <w:rsid w:val="00921CC9"/>
    <w:rsid w:val="00922E11"/>
    <w:rsid w:val="00923404"/>
    <w:rsid w:val="009244C1"/>
    <w:rsid w:val="00924518"/>
    <w:rsid w:val="00924584"/>
    <w:rsid w:val="00925AE8"/>
    <w:rsid w:val="009264A4"/>
    <w:rsid w:val="00926DFC"/>
    <w:rsid w:val="00927301"/>
    <w:rsid w:val="00931369"/>
    <w:rsid w:val="009317D3"/>
    <w:rsid w:val="0093203D"/>
    <w:rsid w:val="00933394"/>
    <w:rsid w:val="0093386F"/>
    <w:rsid w:val="009338C5"/>
    <w:rsid w:val="009353C6"/>
    <w:rsid w:val="00935491"/>
    <w:rsid w:val="009362D0"/>
    <w:rsid w:val="00936BD5"/>
    <w:rsid w:val="0093BF77"/>
    <w:rsid w:val="009427A3"/>
    <w:rsid w:val="00945438"/>
    <w:rsid w:val="0094573B"/>
    <w:rsid w:val="0095022F"/>
    <w:rsid w:val="00950741"/>
    <w:rsid w:val="00950DDA"/>
    <w:rsid w:val="009511E7"/>
    <w:rsid w:val="00952D21"/>
    <w:rsid w:val="0095546C"/>
    <w:rsid w:val="00955552"/>
    <w:rsid w:val="00955652"/>
    <w:rsid w:val="00956227"/>
    <w:rsid w:val="009565E0"/>
    <w:rsid w:val="009574B9"/>
    <w:rsid w:val="0096020D"/>
    <w:rsid w:val="00960D68"/>
    <w:rsid w:val="00962FA1"/>
    <w:rsid w:val="00964CFA"/>
    <w:rsid w:val="00965D8B"/>
    <w:rsid w:val="00966F02"/>
    <w:rsid w:val="00971529"/>
    <w:rsid w:val="00971B46"/>
    <w:rsid w:val="009735AD"/>
    <w:rsid w:val="009745B9"/>
    <w:rsid w:val="0097570F"/>
    <w:rsid w:val="009762FC"/>
    <w:rsid w:val="009776A5"/>
    <w:rsid w:val="0097ED5C"/>
    <w:rsid w:val="0098115E"/>
    <w:rsid w:val="009818DA"/>
    <w:rsid w:val="009819F0"/>
    <w:rsid w:val="00982539"/>
    <w:rsid w:val="00983372"/>
    <w:rsid w:val="0098482C"/>
    <w:rsid w:val="00985679"/>
    <w:rsid w:val="009902DB"/>
    <w:rsid w:val="009936D5"/>
    <w:rsid w:val="0099413C"/>
    <w:rsid w:val="00994467"/>
    <w:rsid w:val="00994F50"/>
    <w:rsid w:val="00995985"/>
    <w:rsid w:val="00995CCD"/>
    <w:rsid w:val="00997091"/>
    <w:rsid w:val="009A0429"/>
    <w:rsid w:val="009A0DA6"/>
    <w:rsid w:val="009A14F0"/>
    <w:rsid w:val="009A4295"/>
    <w:rsid w:val="009A5336"/>
    <w:rsid w:val="009A609E"/>
    <w:rsid w:val="009A6655"/>
    <w:rsid w:val="009A75B5"/>
    <w:rsid w:val="009A792C"/>
    <w:rsid w:val="009A7FC8"/>
    <w:rsid w:val="009B126D"/>
    <w:rsid w:val="009B3051"/>
    <w:rsid w:val="009B3615"/>
    <w:rsid w:val="009B46AC"/>
    <w:rsid w:val="009B6286"/>
    <w:rsid w:val="009B7D0C"/>
    <w:rsid w:val="009C0FFA"/>
    <w:rsid w:val="009C19EA"/>
    <w:rsid w:val="009C3F51"/>
    <w:rsid w:val="009C3FF7"/>
    <w:rsid w:val="009C4B72"/>
    <w:rsid w:val="009C5C1F"/>
    <w:rsid w:val="009C6CEA"/>
    <w:rsid w:val="009C6ED8"/>
    <w:rsid w:val="009C7177"/>
    <w:rsid w:val="009D01B6"/>
    <w:rsid w:val="009D1BD5"/>
    <w:rsid w:val="009D32F5"/>
    <w:rsid w:val="009D3786"/>
    <w:rsid w:val="009D6690"/>
    <w:rsid w:val="009D67C9"/>
    <w:rsid w:val="009E16A5"/>
    <w:rsid w:val="009E2641"/>
    <w:rsid w:val="009E2A45"/>
    <w:rsid w:val="009E5158"/>
    <w:rsid w:val="009E7776"/>
    <w:rsid w:val="009E7836"/>
    <w:rsid w:val="009E7FAA"/>
    <w:rsid w:val="009F1871"/>
    <w:rsid w:val="009F1E9C"/>
    <w:rsid w:val="009F268E"/>
    <w:rsid w:val="009F2DF6"/>
    <w:rsid w:val="009F3A0A"/>
    <w:rsid w:val="009F4197"/>
    <w:rsid w:val="009F42EC"/>
    <w:rsid w:val="009F4FA6"/>
    <w:rsid w:val="009F52A7"/>
    <w:rsid w:val="009F5939"/>
    <w:rsid w:val="009F5D5E"/>
    <w:rsid w:val="009F5E7F"/>
    <w:rsid w:val="009F7242"/>
    <w:rsid w:val="00A0067D"/>
    <w:rsid w:val="00A012A0"/>
    <w:rsid w:val="00A0202F"/>
    <w:rsid w:val="00A0237A"/>
    <w:rsid w:val="00A026B8"/>
    <w:rsid w:val="00A030ED"/>
    <w:rsid w:val="00A050C0"/>
    <w:rsid w:val="00A0519E"/>
    <w:rsid w:val="00A05785"/>
    <w:rsid w:val="00A0630C"/>
    <w:rsid w:val="00A11365"/>
    <w:rsid w:val="00A11EFC"/>
    <w:rsid w:val="00A11FFC"/>
    <w:rsid w:val="00A141D5"/>
    <w:rsid w:val="00A1467F"/>
    <w:rsid w:val="00A146DC"/>
    <w:rsid w:val="00A15C04"/>
    <w:rsid w:val="00A16088"/>
    <w:rsid w:val="00A167AB"/>
    <w:rsid w:val="00A16B62"/>
    <w:rsid w:val="00A20070"/>
    <w:rsid w:val="00A2294D"/>
    <w:rsid w:val="00A22AD0"/>
    <w:rsid w:val="00A23C53"/>
    <w:rsid w:val="00A248AA"/>
    <w:rsid w:val="00A25B17"/>
    <w:rsid w:val="00A2673C"/>
    <w:rsid w:val="00A27933"/>
    <w:rsid w:val="00A31900"/>
    <w:rsid w:val="00A32042"/>
    <w:rsid w:val="00A327F1"/>
    <w:rsid w:val="00A32872"/>
    <w:rsid w:val="00A33B6A"/>
    <w:rsid w:val="00A34BF1"/>
    <w:rsid w:val="00A35A4E"/>
    <w:rsid w:val="00A363EB"/>
    <w:rsid w:val="00A36D69"/>
    <w:rsid w:val="00A403C2"/>
    <w:rsid w:val="00A413F7"/>
    <w:rsid w:val="00A41F17"/>
    <w:rsid w:val="00A426B6"/>
    <w:rsid w:val="00A42E31"/>
    <w:rsid w:val="00A430AB"/>
    <w:rsid w:val="00A43311"/>
    <w:rsid w:val="00A433B7"/>
    <w:rsid w:val="00A43A2D"/>
    <w:rsid w:val="00A44BBF"/>
    <w:rsid w:val="00A45A03"/>
    <w:rsid w:val="00A45E95"/>
    <w:rsid w:val="00A5070D"/>
    <w:rsid w:val="00A507C3"/>
    <w:rsid w:val="00A5081C"/>
    <w:rsid w:val="00A50F9B"/>
    <w:rsid w:val="00A51226"/>
    <w:rsid w:val="00A52FAA"/>
    <w:rsid w:val="00A545D7"/>
    <w:rsid w:val="00A54D8E"/>
    <w:rsid w:val="00A558A9"/>
    <w:rsid w:val="00A56393"/>
    <w:rsid w:val="00A569F0"/>
    <w:rsid w:val="00A57C0F"/>
    <w:rsid w:val="00A62A2C"/>
    <w:rsid w:val="00A63C1F"/>
    <w:rsid w:val="00A655E5"/>
    <w:rsid w:val="00A716BF"/>
    <w:rsid w:val="00A73517"/>
    <w:rsid w:val="00A73B87"/>
    <w:rsid w:val="00A747AA"/>
    <w:rsid w:val="00A75476"/>
    <w:rsid w:val="00A7572D"/>
    <w:rsid w:val="00A75B3F"/>
    <w:rsid w:val="00A76867"/>
    <w:rsid w:val="00A76D3E"/>
    <w:rsid w:val="00A77875"/>
    <w:rsid w:val="00A77CA1"/>
    <w:rsid w:val="00A810BD"/>
    <w:rsid w:val="00A81CC2"/>
    <w:rsid w:val="00A81E85"/>
    <w:rsid w:val="00A827D7"/>
    <w:rsid w:val="00A843BF"/>
    <w:rsid w:val="00A84733"/>
    <w:rsid w:val="00A84C3B"/>
    <w:rsid w:val="00A86178"/>
    <w:rsid w:val="00A90341"/>
    <w:rsid w:val="00A90B0B"/>
    <w:rsid w:val="00A9188F"/>
    <w:rsid w:val="00A9207D"/>
    <w:rsid w:val="00A924BB"/>
    <w:rsid w:val="00A92500"/>
    <w:rsid w:val="00A939F7"/>
    <w:rsid w:val="00A946FF"/>
    <w:rsid w:val="00A950DA"/>
    <w:rsid w:val="00A96826"/>
    <w:rsid w:val="00A9793A"/>
    <w:rsid w:val="00AA0B2B"/>
    <w:rsid w:val="00AA1F34"/>
    <w:rsid w:val="00AA2B2B"/>
    <w:rsid w:val="00AA2E02"/>
    <w:rsid w:val="00AA3198"/>
    <w:rsid w:val="00AA3C24"/>
    <w:rsid w:val="00AA3CC0"/>
    <w:rsid w:val="00AA4135"/>
    <w:rsid w:val="00AA487A"/>
    <w:rsid w:val="00AA4D3F"/>
    <w:rsid w:val="00AA4E4D"/>
    <w:rsid w:val="00AA5BD2"/>
    <w:rsid w:val="00AA7200"/>
    <w:rsid w:val="00AB0F23"/>
    <w:rsid w:val="00AB1015"/>
    <w:rsid w:val="00AB26EA"/>
    <w:rsid w:val="00AB38E5"/>
    <w:rsid w:val="00AB4A52"/>
    <w:rsid w:val="00AB5A20"/>
    <w:rsid w:val="00AB5E14"/>
    <w:rsid w:val="00AB641F"/>
    <w:rsid w:val="00AB6C25"/>
    <w:rsid w:val="00AB6FEB"/>
    <w:rsid w:val="00AB76C5"/>
    <w:rsid w:val="00AB788B"/>
    <w:rsid w:val="00AB7C0D"/>
    <w:rsid w:val="00AB7F70"/>
    <w:rsid w:val="00AC0311"/>
    <w:rsid w:val="00AC05BC"/>
    <w:rsid w:val="00AC0899"/>
    <w:rsid w:val="00AC0A46"/>
    <w:rsid w:val="00AC1429"/>
    <w:rsid w:val="00AC1603"/>
    <w:rsid w:val="00AC1BDF"/>
    <w:rsid w:val="00AC1CB0"/>
    <w:rsid w:val="00AC1CEE"/>
    <w:rsid w:val="00AC3E2C"/>
    <w:rsid w:val="00AC4A80"/>
    <w:rsid w:val="00AC51B1"/>
    <w:rsid w:val="00AC53C6"/>
    <w:rsid w:val="00AC55EE"/>
    <w:rsid w:val="00AC5734"/>
    <w:rsid w:val="00AC5DB7"/>
    <w:rsid w:val="00AC72FD"/>
    <w:rsid w:val="00AD0C3C"/>
    <w:rsid w:val="00AD2A87"/>
    <w:rsid w:val="00AD3004"/>
    <w:rsid w:val="00AD34EC"/>
    <w:rsid w:val="00AD3EC4"/>
    <w:rsid w:val="00AD47E3"/>
    <w:rsid w:val="00AD4C6B"/>
    <w:rsid w:val="00AD58F6"/>
    <w:rsid w:val="00AD6184"/>
    <w:rsid w:val="00AD69B3"/>
    <w:rsid w:val="00AE1199"/>
    <w:rsid w:val="00AE19C1"/>
    <w:rsid w:val="00AE1FE7"/>
    <w:rsid w:val="00AE3697"/>
    <w:rsid w:val="00AE3B36"/>
    <w:rsid w:val="00AE4F84"/>
    <w:rsid w:val="00AE70D7"/>
    <w:rsid w:val="00AE782B"/>
    <w:rsid w:val="00AF10E6"/>
    <w:rsid w:val="00AF216D"/>
    <w:rsid w:val="00AF2219"/>
    <w:rsid w:val="00AF38FE"/>
    <w:rsid w:val="00AF4866"/>
    <w:rsid w:val="00AF5683"/>
    <w:rsid w:val="00AF5DBF"/>
    <w:rsid w:val="00B0020E"/>
    <w:rsid w:val="00B00C22"/>
    <w:rsid w:val="00B00CAB"/>
    <w:rsid w:val="00B00F7E"/>
    <w:rsid w:val="00B016E8"/>
    <w:rsid w:val="00B01920"/>
    <w:rsid w:val="00B01B44"/>
    <w:rsid w:val="00B03B05"/>
    <w:rsid w:val="00B03E1B"/>
    <w:rsid w:val="00B04D87"/>
    <w:rsid w:val="00B04E21"/>
    <w:rsid w:val="00B053D1"/>
    <w:rsid w:val="00B05D40"/>
    <w:rsid w:val="00B07EB1"/>
    <w:rsid w:val="00B10065"/>
    <w:rsid w:val="00B10457"/>
    <w:rsid w:val="00B11065"/>
    <w:rsid w:val="00B11E35"/>
    <w:rsid w:val="00B12431"/>
    <w:rsid w:val="00B12C8D"/>
    <w:rsid w:val="00B1314E"/>
    <w:rsid w:val="00B157CF"/>
    <w:rsid w:val="00B158F2"/>
    <w:rsid w:val="00B20AFB"/>
    <w:rsid w:val="00B21209"/>
    <w:rsid w:val="00B2137A"/>
    <w:rsid w:val="00B215F7"/>
    <w:rsid w:val="00B24556"/>
    <w:rsid w:val="00B24678"/>
    <w:rsid w:val="00B247F1"/>
    <w:rsid w:val="00B25AE7"/>
    <w:rsid w:val="00B2600F"/>
    <w:rsid w:val="00B268BA"/>
    <w:rsid w:val="00B27F15"/>
    <w:rsid w:val="00B30B56"/>
    <w:rsid w:val="00B335E3"/>
    <w:rsid w:val="00B3374E"/>
    <w:rsid w:val="00B34F69"/>
    <w:rsid w:val="00B35441"/>
    <w:rsid w:val="00B35784"/>
    <w:rsid w:val="00B3712F"/>
    <w:rsid w:val="00B3894B"/>
    <w:rsid w:val="00B40071"/>
    <w:rsid w:val="00B400AA"/>
    <w:rsid w:val="00B40C29"/>
    <w:rsid w:val="00B41D7F"/>
    <w:rsid w:val="00B42B05"/>
    <w:rsid w:val="00B42BDE"/>
    <w:rsid w:val="00B43487"/>
    <w:rsid w:val="00B4362B"/>
    <w:rsid w:val="00B43983"/>
    <w:rsid w:val="00B44C44"/>
    <w:rsid w:val="00B44DC5"/>
    <w:rsid w:val="00B457FD"/>
    <w:rsid w:val="00B45EF2"/>
    <w:rsid w:val="00B462B1"/>
    <w:rsid w:val="00B47620"/>
    <w:rsid w:val="00B47980"/>
    <w:rsid w:val="00B47BAA"/>
    <w:rsid w:val="00B50743"/>
    <w:rsid w:val="00B50B1C"/>
    <w:rsid w:val="00B5132C"/>
    <w:rsid w:val="00B51D88"/>
    <w:rsid w:val="00B534C0"/>
    <w:rsid w:val="00B553E5"/>
    <w:rsid w:val="00B55628"/>
    <w:rsid w:val="00B608D1"/>
    <w:rsid w:val="00B64136"/>
    <w:rsid w:val="00B64955"/>
    <w:rsid w:val="00B64FEC"/>
    <w:rsid w:val="00B65E63"/>
    <w:rsid w:val="00B65E92"/>
    <w:rsid w:val="00B66630"/>
    <w:rsid w:val="00B6672D"/>
    <w:rsid w:val="00B66CDE"/>
    <w:rsid w:val="00B679EC"/>
    <w:rsid w:val="00B7115D"/>
    <w:rsid w:val="00B715EC"/>
    <w:rsid w:val="00B71AAF"/>
    <w:rsid w:val="00B71C66"/>
    <w:rsid w:val="00B72742"/>
    <w:rsid w:val="00B73E60"/>
    <w:rsid w:val="00B74975"/>
    <w:rsid w:val="00B75624"/>
    <w:rsid w:val="00B77BBB"/>
    <w:rsid w:val="00B77F50"/>
    <w:rsid w:val="00B80A80"/>
    <w:rsid w:val="00B817F6"/>
    <w:rsid w:val="00B81F4F"/>
    <w:rsid w:val="00B821B2"/>
    <w:rsid w:val="00B85591"/>
    <w:rsid w:val="00B85D2E"/>
    <w:rsid w:val="00B85FC4"/>
    <w:rsid w:val="00B863FC"/>
    <w:rsid w:val="00B86F66"/>
    <w:rsid w:val="00B87E4A"/>
    <w:rsid w:val="00B87EEB"/>
    <w:rsid w:val="00B9052A"/>
    <w:rsid w:val="00B90857"/>
    <w:rsid w:val="00B91CB9"/>
    <w:rsid w:val="00B91CF0"/>
    <w:rsid w:val="00B9320C"/>
    <w:rsid w:val="00B93D58"/>
    <w:rsid w:val="00B94240"/>
    <w:rsid w:val="00B9427B"/>
    <w:rsid w:val="00B942F0"/>
    <w:rsid w:val="00B95AC1"/>
    <w:rsid w:val="00B961E2"/>
    <w:rsid w:val="00B968EC"/>
    <w:rsid w:val="00B9712A"/>
    <w:rsid w:val="00B97AD8"/>
    <w:rsid w:val="00BA0389"/>
    <w:rsid w:val="00BA0BA2"/>
    <w:rsid w:val="00BA14EB"/>
    <w:rsid w:val="00BA3CC1"/>
    <w:rsid w:val="00BA45A8"/>
    <w:rsid w:val="00BA47C4"/>
    <w:rsid w:val="00BA6459"/>
    <w:rsid w:val="00BB153E"/>
    <w:rsid w:val="00BB1C4B"/>
    <w:rsid w:val="00BB38CC"/>
    <w:rsid w:val="00BB4268"/>
    <w:rsid w:val="00BB56F1"/>
    <w:rsid w:val="00BB5972"/>
    <w:rsid w:val="00BB62C0"/>
    <w:rsid w:val="00BB73DA"/>
    <w:rsid w:val="00BB7CDF"/>
    <w:rsid w:val="00BC0680"/>
    <w:rsid w:val="00BC1945"/>
    <w:rsid w:val="00BC38BA"/>
    <w:rsid w:val="00BC3E12"/>
    <w:rsid w:val="00BC4663"/>
    <w:rsid w:val="00BC582C"/>
    <w:rsid w:val="00BC582F"/>
    <w:rsid w:val="00BD0198"/>
    <w:rsid w:val="00BD0976"/>
    <w:rsid w:val="00BD1C44"/>
    <w:rsid w:val="00BD5F62"/>
    <w:rsid w:val="00BD65B5"/>
    <w:rsid w:val="00BD714B"/>
    <w:rsid w:val="00BD7E01"/>
    <w:rsid w:val="00BE00D2"/>
    <w:rsid w:val="00BE0493"/>
    <w:rsid w:val="00BE0873"/>
    <w:rsid w:val="00BE1D4B"/>
    <w:rsid w:val="00BE2B0A"/>
    <w:rsid w:val="00BE31AC"/>
    <w:rsid w:val="00BE33FD"/>
    <w:rsid w:val="00BE4944"/>
    <w:rsid w:val="00BE552B"/>
    <w:rsid w:val="00BE55DA"/>
    <w:rsid w:val="00BE5B57"/>
    <w:rsid w:val="00BE5D5D"/>
    <w:rsid w:val="00BE6718"/>
    <w:rsid w:val="00BE67A2"/>
    <w:rsid w:val="00BE7082"/>
    <w:rsid w:val="00BE777A"/>
    <w:rsid w:val="00BF1675"/>
    <w:rsid w:val="00BF2F4D"/>
    <w:rsid w:val="00BF3ADC"/>
    <w:rsid w:val="00BF637C"/>
    <w:rsid w:val="00C009F0"/>
    <w:rsid w:val="00C0100B"/>
    <w:rsid w:val="00C03BBB"/>
    <w:rsid w:val="00C04773"/>
    <w:rsid w:val="00C049AC"/>
    <w:rsid w:val="00C04E99"/>
    <w:rsid w:val="00C05A7D"/>
    <w:rsid w:val="00C06502"/>
    <w:rsid w:val="00C06A4B"/>
    <w:rsid w:val="00C06A88"/>
    <w:rsid w:val="00C10811"/>
    <w:rsid w:val="00C11039"/>
    <w:rsid w:val="00C138E9"/>
    <w:rsid w:val="00C13B58"/>
    <w:rsid w:val="00C13C3E"/>
    <w:rsid w:val="00C13EC1"/>
    <w:rsid w:val="00C14F04"/>
    <w:rsid w:val="00C14F70"/>
    <w:rsid w:val="00C15B6C"/>
    <w:rsid w:val="00C165F3"/>
    <w:rsid w:val="00C16DEE"/>
    <w:rsid w:val="00C20BDF"/>
    <w:rsid w:val="00C21CA3"/>
    <w:rsid w:val="00C21D06"/>
    <w:rsid w:val="00C27FFA"/>
    <w:rsid w:val="00C3062F"/>
    <w:rsid w:val="00C312C0"/>
    <w:rsid w:val="00C3292F"/>
    <w:rsid w:val="00C34CEF"/>
    <w:rsid w:val="00C34D49"/>
    <w:rsid w:val="00C34F1F"/>
    <w:rsid w:val="00C3532F"/>
    <w:rsid w:val="00C35BA5"/>
    <w:rsid w:val="00C368DF"/>
    <w:rsid w:val="00C36BEF"/>
    <w:rsid w:val="00C40B94"/>
    <w:rsid w:val="00C4122D"/>
    <w:rsid w:val="00C41AE1"/>
    <w:rsid w:val="00C430C2"/>
    <w:rsid w:val="00C43E42"/>
    <w:rsid w:val="00C43FC5"/>
    <w:rsid w:val="00C4496D"/>
    <w:rsid w:val="00C454CA"/>
    <w:rsid w:val="00C45DC8"/>
    <w:rsid w:val="00C45DE9"/>
    <w:rsid w:val="00C461C8"/>
    <w:rsid w:val="00C4684F"/>
    <w:rsid w:val="00C47E93"/>
    <w:rsid w:val="00C51D24"/>
    <w:rsid w:val="00C51EF7"/>
    <w:rsid w:val="00C520BD"/>
    <w:rsid w:val="00C52E79"/>
    <w:rsid w:val="00C534F1"/>
    <w:rsid w:val="00C555FC"/>
    <w:rsid w:val="00C55D85"/>
    <w:rsid w:val="00C57B03"/>
    <w:rsid w:val="00C604F8"/>
    <w:rsid w:val="00C60BC5"/>
    <w:rsid w:val="00C60C21"/>
    <w:rsid w:val="00C62D25"/>
    <w:rsid w:val="00C62E84"/>
    <w:rsid w:val="00C6399B"/>
    <w:rsid w:val="00C63A4F"/>
    <w:rsid w:val="00C64366"/>
    <w:rsid w:val="00C659E5"/>
    <w:rsid w:val="00C65CE7"/>
    <w:rsid w:val="00C66731"/>
    <w:rsid w:val="00C706AE"/>
    <w:rsid w:val="00C71D2D"/>
    <w:rsid w:val="00C72ADE"/>
    <w:rsid w:val="00C75439"/>
    <w:rsid w:val="00C75B23"/>
    <w:rsid w:val="00C77938"/>
    <w:rsid w:val="00C805A1"/>
    <w:rsid w:val="00C806EA"/>
    <w:rsid w:val="00C809BB"/>
    <w:rsid w:val="00C816EB"/>
    <w:rsid w:val="00C82C54"/>
    <w:rsid w:val="00C870EE"/>
    <w:rsid w:val="00C914AC"/>
    <w:rsid w:val="00C9318E"/>
    <w:rsid w:val="00C936AF"/>
    <w:rsid w:val="00C93ADD"/>
    <w:rsid w:val="00C93EA2"/>
    <w:rsid w:val="00C944BD"/>
    <w:rsid w:val="00C9688B"/>
    <w:rsid w:val="00C96FDE"/>
    <w:rsid w:val="00C975A6"/>
    <w:rsid w:val="00CA02D8"/>
    <w:rsid w:val="00CA0480"/>
    <w:rsid w:val="00CA16C0"/>
    <w:rsid w:val="00CA16DE"/>
    <w:rsid w:val="00CA19A5"/>
    <w:rsid w:val="00CA252F"/>
    <w:rsid w:val="00CA2619"/>
    <w:rsid w:val="00CA2C2D"/>
    <w:rsid w:val="00CA349E"/>
    <w:rsid w:val="00CA34A9"/>
    <w:rsid w:val="00CA3DC9"/>
    <w:rsid w:val="00CA3F2F"/>
    <w:rsid w:val="00CA4080"/>
    <w:rsid w:val="00CA41C2"/>
    <w:rsid w:val="00CA437F"/>
    <w:rsid w:val="00CA469D"/>
    <w:rsid w:val="00CA550D"/>
    <w:rsid w:val="00CA58FA"/>
    <w:rsid w:val="00CA77E3"/>
    <w:rsid w:val="00CA7EEA"/>
    <w:rsid w:val="00CB0ECC"/>
    <w:rsid w:val="00CB18A2"/>
    <w:rsid w:val="00CB38DA"/>
    <w:rsid w:val="00CB4ADE"/>
    <w:rsid w:val="00CB5311"/>
    <w:rsid w:val="00CB610A"/>
    <w:rsid w:val="00CB6522"/>
    <w:rsid w:val="00CB702B"/>
    <w:rsid w:val="00CC1E98"/>
    <w:rsid w:val="00CC22B9"/>
    <w:rsid w:val="00CC253E"/>
    <w:rsid w:val="00CC2EBD"/>
    <w:rsid w:val="00CC300E"/>
    <w:rsid w:val="00CC32FA"/>
    <w:rsid w:val="00CC3716"/>
    <w:rsid w:val="00CD0C0F"/>
    <w:rsid w:val="00CD0D5A"/>
    <w:rsid w:val="00CD17EC"/>
    <w:rsid w:val="00CD2B43"/>
    <w:rsid w:val="00CD3C6E"/>
    <w:rsid w:val="00CD4FD5"/>
    <w:rsid w:val="00CD62A1"/>
    <w:rsid w:val="00CD63CA"/>
    <w:rsid w:val="00CD665D"/>
    <w:rsid w:val="00CD6AB7"/>
    <w:rsid w:val="00CD6DAC"/>
    <w:rsid w:val="00CD73B6"/>
    <w:rsid w:val="00CD753A"/>
    <w:rsid w:val="00CD7891"/>
    <w:rsid w:val="00CD7BA8"/>
    <w:rsid w:val="00CE000F"/>
    <w:rsid w:val="00CE053D"/>
    <w:rsid w:val="00CE0F37"/>
    <w:rsid w:val="00CE2536"/>
    <w:rsid w:val="00CE4879"/>
    <w:rsid w:val="00CE493A"/>
    <w:rsid w:val="00CE51BF"/>
    <w:rsid w:val="00CE53C3"/>
    <w:rsid w:val="00CE5BB8"/>
    <w:rsid w:val="00CE5C12"/>
    <w:rsid w:val="00CE63E5"/>
    <w:rsid w:val="00CE6CC7"/>
    <w:rsid w:val="00CF35C8"/>
    <w:rsid w:val="00CF3907"/>
    <w:rsid w:val="00CF4BC4"/>
    <w:rsid w:val="00CF5799"/>
    <w:rsid w:val="00CF680C"/>
    <w:rsid w:val="00CF73C0"/>
    <w:rsid w:val="00D010D5"/>
    <w:rsid w:val="00D0154D"/>
    <w:rsid w:val="00D01D91"/>
    <w:rsid w:val="00D038F4"/>
    <w:rsid w:val="00D039C7"/>
    <w:rsid w:val="00D03F64"/>
    <w:rsid w:val="00D07A7C"/>
    <w:rsid w:val="00D07CD8"/>
    <w:rsid w:val="00D07EF3"/>
    <w:rsid w:val="00D10829"/>
    <w:rsid w:val="00D11F0E"/>
    <w:rsid w:val="00D12951"/>
    <w:rsid w:val="00D14903"/>
    <w:rsid w:val="00D17369"/>
    <w:rsid w:val="00D1797D"/>
    <w:rsid w:val="00D17BCD"/>
    <w:rsid w:val="00D2042E"/>
    <w:rsid w:val="00D23F29"/>
    <w:rsid w:val="00D257BA"/>
    <w:rsid w:val="00D25EAA"/>
    <w:rsid w:val="00D26A6D"/>
    <w:rsid w:val="00D27032"/>
    <w:rsid w:val="00D274E4"/>
    <w:rsid w:val="00D304EA"/>
    <w:rsid w:val="00D30BE2"/>
    <w:rsid w:val="00D31490"/>
    <w:rsid w:val="00D31A3A"/>
    <w:rsid w:val="00D3227F"/>
    <w:rsid w:val="00D329BD"/>
    <w:rsid w:val="00D34BAB"/>
    <w:rsid w:val="00D35906"/>
    <w:rsid w:val="00D3726A"/>
    <w:rsid w:val="00D372C7"/>
    <w:rsid w:val="00D37BC2"/>
    <w:rsid w:val="00D40DC5"/>
    <w:rsid w:val="00D41517"/>
    <w:rsid w:val="00D41783"/>
    <w:rsid w:val="00D42428"/>
    <w:rsid w:val="00D43648"/>
    <w:rsid w:val="00D44504"/>
    <w:rsid w:val="00D47021"/>
    <w:rsid w:val="00D475C9"/>
    <w:rsid w:val="00D47741"/>
    <w:rsid w:val="00D50900"/>
    <w:rsid w:val="00D51A42"/>
    <w:rsid w:val="00D51D44"/>
    <w:rsid w:val="00D52056"/>
    <w:rsid w:val="00D53332"/>
    <w:rsid w:val="00D53603"/>
    <w:rsid w:val="00D56116"/>
    <w:rsid w:val="00D570BB"/>
    <w:rsid w:val="00D57993"/>
    <w:rsid w:val="00D57AF9"/>
    <w:rsid w:val="00D63408"/>
    <w:rsid w:val="00D6481E"/>
    <w:rsid w:val="00D65778"/>
    <w:rsid w:val="00D66056"/>
    <w:rsid w:val="00D66D0C"/>
    <w:rsid w:val="00D67C84"/>
    <w:rsid w:val="00D69356"/>
    <w:rsid w:val="00D71E0C"/>
    <w:rsid w:val="00D726A9"/>
    <w:rsid w:val="00D72788"/>
    <w:rsid w:val="00D727C2"/>
    <w:rsid w:val="00D752A0"/>
    <w:rsid w:val="00D769B6"/>
    <w:rsid w:val="00D802C1"/>
    <w:rsid w:val="00D80C50"/>
    <w:rsid w:val="00D80D77"/>
    <w:rsid w:val="00D82C60"/>
    <w:rsid w:val="00D82DB0"/>
    <w:rsid w:val="00D849B3"/>
    <w:rsid w:val="00D84E8E"/>
    <w:rsid w:val="00D851B1"/>
    <w:rsid w:val="00D86F8A"/>
    <w:rsid w:val="00D87281"/>
    <w:rsid w:val="00D873A3"/>
    <w:rsid w:val="00D87705"/>
    <w:rsid w:val="00D92046"/>
    <w:rsid w:val="00D93349"/>
    <w:rsid w:val="00D94A8D"/>
    <w:rsid w:val="00D964F4"/>
    <w:rsid w:val="00D96FD8"/>
    <w:rsid w:val="00D97B55"/>
    <w:rsid w:val="00D97DA6"/>
    <w:rsid w:val="00DA26AD"/>
    <w:rsid w:val="00DA29D1"/>
    <w:rsid w:val="00DA527C"/>
    <w:rsid w:val="00DA7EBB"/>
    <w:rsid w:val="00DB052B"/>
    <w:rsid w:val="00DB0542"/>
    <w:rsid w:val="00DB1486"/>
    <w:rsid w:val="00DB152E"/>
    <w:rsid w:val="00DB1C78"/>
    <w:rsid w:val="00DB25AC"/>
    <w:rsid w:val="00DB3318"/>
    <w:rsid w:val="00DB56DF"/>
    <w:rsid w:val="00DB7B98"/>
    <w:rsid w:val="00DC0E72"/>
    <w:rsid w:val="00DC0EA8"/>
    <w:rsid w:val="00DC3BA0"/>
    <w:rsid w:val="00DC4147"/>
    <w:rsid w:val="00DC44A3"/>
    <w:rsid w:val="00DC6911"/>
    <w:rsid w:val="00DC698F"/>
    <w:rsid w:val="00DC6BDB"/>
    <w:rsid w:val="00DC7853"/>
    <w:rsid w:val="00DC7904"/>
    <w:rsid w:val="00DC792F"/>
    <w:rsid w:val="00DC7C8F"/>
    <w:rsid w:val="00DC7DF2"/>
    <w:rsid w:val="00DD003E"/>
    <w:rsid w:val="00DD0422"/>
    <w:rsid w:val="00DD0474"/>
    <w:rsid w:val="00DD0B7E"/>
    <w:rsid w:val="00DD2780"/>
    <w:rsid w:val="00DD2C53"/>
    <w:rsid w:val="00DD2CEA"/>
    <w:rsid w:val="00DD2ED3"/>
    <w:rsid w:val="00DD39F8"/>
    <w:rsid w:val="00DD3A38"/>
    <w:rsid w:val="00DD4EB1"/>
    <w:rsid w:val="00DD66B1"/>
    <w:rsid w:val="00DD6B58"/>
    <w:rsid w:val="00DE006F"/>
    <w:rsid w:val="00DE1127"/>
    <w:rsid w:val="00DE1304"/>
    <w:rsid w:val="00DE1B76"/>
    <w:rsid w:val="00DE1C90"/>
    <w:rsid w:val="00DE2C33"/>
    <w:rsid w:val="00DE2DE7"/>
    <w:rsid w:val="00DE4C3C"/>
    <w:rsid w:val="00DE4FEB"/>
    <w:rsid w:val="00DE6619"/>
    <w:rsid w:val="00DF0F07"/>
    <w:rsid w:val="00DF3BA1"/>
    <w:rsid w:val="00DF5534"/>
    <w:rsid w:val="00DF6A4C"/>
    <w:rsid w:val="00DF6A80"/>
    <w:rsid w:val="00E008FA"/>
    <w:rsid w:val="00E016AF"/>
    <w:rsid w:val="00E01C64"/>
    <w:rsid w:val="00E02261"/>
    <w:rsid w:val="00E035D5"/>
    <w:rsid w:val="00E03D1C"/>
    <w:rsid w:val="00E05022"/>
    <w:rsid w:val="00E06C11"/>
    <w:rsid w:val="00E1055F"/>
    <w:rsid w:val="00E125E1"/>
    <w:rsid w:val="00E14458"/>
    <w:rsid w:val="00E14BE7"/>
    <w:rsid w:val="00E14DA6"/>
    <w:rsid w:val="00E17EC9"/>
    <w:rsid w:val="00E2004F"/>
    <w:rsid w:val="00E21CBA"/>
    <w:rsid w:val="00E23365"/>
    <w:rsid w:val="00E23948"/>
    <w:rsid w:val="00E25C11"/>
    <w:rsid w:val="00E264A8"/>
    <w:rsid w:val="00E2690A"/>
    <w:rsid w:val="00E31F42"/>
    <w:rsid w:val="00E321B2"/>
    <w:rsid w:val="00E3228B"/>
    <w:rsid w:val="00E32DD3"/>
    <w:rsid w:val="00E32F6D"/>
    <w:rsid w:val="00E33C01"/>
    <w:rsid w:val="00E33EA3"/>
    <w:rsid w:val="00E35137"/>
    <w:rsid w:val="00E355D3"/>
    <w:rsid w:val="00E35EF5"/>
    <w:rsid w:val="00E36968"/>
    <w:rsid w:val="00E429E5"/>
    <w:rsid w:val="00E42F2E"/>
    <w:rsid w:val="00E43E12"/>
    <w:rsid w:val="00E441BA"/>
    <w:rsid w:val="00E444B8"/>
    <w:rsid w:val="00E452F6"/>
    <w:rsid w:val="00E5032A"/>
    <w:rsid w:val="00E50C24"/>
    <w:rsid w:val="00E50C6A"/>
    <w:rsid w:val="00E52354"/>
    <w:rsid w:val="00E53F06"/>
    <w:rsid w:val="00E54B91"/>
    <w:rsid w:val="00E54C17"/>
    <w:rsid w:val="00E55C52"/>
    <w:rsid w:val="00E57FA7"/>
    <w:rsid w:val="00E600CC"/>
    <w:rsid w:val="00E6033F"/>
    <w:rsid w:val="00E621D2"/>
    <w:rsid w:val="00E65759"/>
    <w:rsid w:val="00E66C22"/>
    <w:rsid w:val="00E66CE0"/>
    <w:rsid w:val="00E70DBE"/>
    <w:rsid w:val="00E714F0"/>
    <w:rsid w:val="00E728C0"/>
    <w:rsid w:val="00E73139"/>
    <w:rsid w:val="00E75140"/>
    <w:rsid w:val="00E75197"/>
    <w:rsid w:val="00E75EBE"/>
    <w:rsid w:val="00E765CC"/>
    <w:rsid w:val="00E76BB3"/>
    <w:rsid w:val="00E77AC4"/>
    <w:rsid w:val="00E81931"/>
    <w:rsid w:val="00E82C2B"/>
    <w:rsid w:val="00E90B01"/>
    <w:rsid w:val="00E921D9"/>
    <w:rsid w:val="00E9271A"/>
    <w:rsid w:val="00E92D4F"/>
    <w:rsid w:val="00E93A08"/>
    <w:rsid w:val="00E944A1"/>
    <w:rsid w:val="00E9464E"/>
    <w:rsid w:val="00E946AB"/>
    <w:rsid w:val="00E94A27"/>
    <w:rsid w:val="00E953F5"/>
    <w:rsid w:val="00E95502"/>
    <w:rsid w:val="00E9560C"/>
    <w:rsid w:val="00E95C70"/>
    <w:rsid w:val="00E9794E"/>
    <w:rsid w:val="00E97A07"/>
    <w:rsid w:val="00E97CFD"/>
    <w:rsid w:val="00EA2E9C"/>
    <w:rsid w:val="00EA3940"/>
    <w:rsid w:val="00EA39A7"/>
    <w:rsid w:val="00EA3A5E"/>
    <w:rsid w:val="00EA3C0A"/>
    <w:rsid w:val="00EA3F7A"/>
    <w:rsid w:val="00EA438F"/>
    <w:rsid w:val="00EA4F6A"/>
    <w:rsid w:val="00EA59FC"/>
    <w:rsid w:val="00EA798F"/>
    <w:rsid w:val="00EB1539"/>
    <w:rsid w:val="00EB1573"/>
    <w:rsid w:val="00EB1737"/>
    <w:rsid w:val="00EB53BC"/>
    <w:rsid w:val="00EB5F03"/>
    <w:rsid w:val="00EB730C"/>
    <w:rsid w:val="00EB7E44"/>
    <w:rsid w:val="00EC090B"/>
    <w:rsid w:val="00EC28E1"/>
    <w:rsid w:val="00EC3298"/>
    <w:rsid w:val="00EC32EF"/>
    <w:rsid w:val="00EC41C6"/>
    <w:rsid w:val="00EC7F73"/>
    <w:rsid w:val="00ED089F"/>
    <w:rsid w:val="00ED11AF"/>
    <w:rsid w:val="00ED2185"/>
    <w:rsid w:val="00ED2809"/>
    <w:rsid w:val="00ED4231"/>
    <w:rsid w:val="00ED457C"/>
    <w:rsid w:val="00ED4DE3"/>
    <w:rsid w:val="00ED51BD"/>
    <w:rsid w:val="00ED72B4"/>
    <w:rsid w:val="00ED7413"/>
    <w:rsid w:val="00EE1201"/>
    <w:rsid w:val="00EE1CA8"/>
    <w:rsid w:val="00EE4CBE"/>
    <w:rsid w:val="00EE6B24"/>
    <w:rsid w:val="00EE7421"/>
    <w:rsid w:val="00EF2264"/>
    <w:rsid w:val="00EF3192"/>
    <w:rsid w:val="00EF439E"/>
    <w:rsid w:val="00EF4FFF"/>
    <w:rsid w:val="00EF5F07"/>
    <w:rsid w:val="00EF614F"/>
    <w:rsid w:val="00EF6611"/>
    <w:rsid w:val="00EF6BB5"/>
    <w:rsid w:val="00F01379"/>
    <w:rsid w:val="00F013A5"/>
    <w:rsid w:val="00F015B3"/>
    <w:rsid w:val="00F05230"/>
    <w:rsid w:val="00F10006"/>
    <w:rsid w:val="00F100D6"/>
    <w:rsid w:val="00F1138C"/>
    <w:rsid w:val="00F1254B"/>
    <w:rsid w:val="00F12A39"/>
    <w:rsid w:val="00F14B8F"/>
    <w:rsid w:val="00F14E30"/>
    <w:rsid w:val="00F14FD6"/>
    <w:rsid w:val="00F16245"/>
    <w:rsid w:val="00F170F5"/>
    <w:rsid w:val="00F2439B"/>
    <w:rsid w:val="00F26101"/>
    <w:rsid w:val="00F26506"/>
    <w:rsid w:val="00F3008B"/>
    <w:rsid w:val="00F31277"/>
    <w:rsid w:val="00F32C0C"/>
    <w:rsid w:val="00F35416"/>
    <w:rsid w:val="00F36D7C"/>
    <w:rsid w:val="00F4006F"/>
    <w:rsid w:val="00F4127F"/>
    <w:rsid w:val="00F426CE"/>
    <w:rsid w:val="00F4398A"/>
    <w:rsid w:val="00F43FDA"/>
    <w:rsid w:val="00F4634F"/>
    <w:rsid w:val="00F46C70"/>
    <w:rsid w:val="00F46C83"/>
    <w:rsid w:val="00F47CB9"/>
    <w:rsid w:val="00F500D1"/>
    <w:rsid w:val="00F51B58"/>
    <w:rsid w:val="00F524BC"/>
    <w:rsid w:val="00F52847"/>
    <w:rsid w:val="00F52D85"/>
    <w:rsid w:val="00F53DCA"/>
    <w:rsid w:val="00F544CF"/>
    <w:rsid w:val="00F54AAE"/>
    <w:rsid w:val="00F5593D"/>
    <w:rsid w:val="00F56777"/>
    <w:rsid w:val="00F570CD"/>
    <w:rsid w:val="00F60B18"/>
    <w:rsid w:val="00F60B9E"/>
    <w:rsid w:val="00F6153D"/>
    <w:rsid w:val="00F61F27"/>
    <w:rsid w:val="00F62935"/>
    <w:rsid w:val="00F65111"/>
    <w:rsid w:val="00F652A2"/>
    <w:rsid w:val="00F67B89"/>
    <w:rsid w:val="00F703C8"/>
    <w:rsid w:val="00F71B18"/>
    <w:rsid w:val="00F72579"/>
    <w:rsid w:val="00F754A2"/>
    <w:rsid w:val="00F76959"/>
    <w:rsid w:val="00F778EB"/>
    <w:rsid w:val="00F8010E"/>
    <w:rsid w:val="00F813C8"/>
    <w:rsid w:val="00F83C50"/>
    <w:rsid w:val="00F842C2"/>
    <w:rsid w:val="00F85C84"/>
    <w:rsid w:val="00F85F90"/>
    <w:rsid w:val="00F86EB6"/>
    <w:rsid w:val="00F9072F"/>
    <w:rsid w:val="00F93D56"/>
    <w:rsid w:val="00F94005"/>
    <w:rsid w:val="00F95304"/>
    <w:rsid w:val="00F96834"/>
    <w:rsid w:val="00F97A86"/>
    <w:rsid w:val="00FA0C4E"/>
    <w:rsid w:val="00FA1D20"/>
    <w:rsid w:val="00FA1EEC"/>
    <w:rsid w:val="00FA2322"/>
    <w:rsid w:val="00FA25AC"/>
    <w:rsid w:val="00FA2699"/>
    <w:rsid w:val="00FA32E1"/>
    <w:rsid w:val="00FA3437"/>
    <w:rsid w:val="00FA4683"/>
    <w:rsid w:val="00FA5F05"/>
    <w:rsid w:val="00FA77FE"/>
    <w:rsid w:val="00FA785D"/>
    <w:rsid w:val="00FA7A05"/>
    <w:rsid w:val="00FB026A"/>
    <w:rsid w:val="00FB1A1B"/>
    <w:rsid w:val="00FB31B3"/>
    <w:rsid w:val="00FB380F"/>
    <w:rsid w:val="00FB4D5B"/>
    <w:rsid w:val="00FB4EE9"/>
    <w:rsid w:val="00FB61BC"/>
    <w:rsid w:val="00FB7594"/>
    <w:rsid w:val="00FC0871"/>
    <w:rsid w:val="00FC0F13"/>
    <w:rsid w:val="00FC16E2"/>
    <w:rsid w:val="00FC23CF"/>
    <w:rsid w:val="00FC25E5"/>
    <w:rsid w:val="00FC3286"/>
    <w:rsid w:val="00FC45BE"/>
    <w:rsid w:val="00FC4895"/>
    <w:rsid w:val="00FC5826"/>
    <w:rsid w:val="00FC5B09"/>
    <w:rsid w:val="00FC7FB5"/>
    <w:rsid w:val="00FD0862"/>
    <w:rsid w:val="00FD2678"/>
    <w:rsid w:val="00FD2C02"/>
    <w:rsid w:val="00FD3982"/>
    <w:rsid w:val="00FD5EF9"/>
    <w:rsid w:val="00FD7943"/>
    <w:rsid w:val="00FE0D1E"/>
    <w:rsid w:val="00FE4816"/>
    <w:rsid w:val="00FE5331"/>
    <w:rsid w:val="00FE785B"/>
    <w:rsid w:val="00FE7A08"/>
    <w:rsid w:val="00FE7ABD"/>
    <w:rsid w:val="00FF12DE"/>
    <w:rsid w:val="00FF29FA"/>
    <w:rsid w:val="00FF3251"/>
    <w:rsid w:val="00FF3B18"/>
    <w:rsid w:val="00FF6A44"/>
    <w:rsid w:val="00FF6F0C"/>
    <w:rsid w:val="00FF7355"/>
    <w:rsid w:val="00FF7465"/>
    <w:rsid w:val="00FF78F0"/>
    <w:rsid w:val="010C917B"/>
    <w:rsid w:val="01161013"/>
    <w:rsid w:val="0122DC69"/>
    <w:rsid w:val="0126E163"/>
    <w:rsid w:val="01439232"/>
    <w:rsid w:val="01550F2E"/>
    <w:rsid w:val="018369B5"/>
    <w:rsid w:val="01A648C6"/>
    <w:rsid w:val="01CAE600"/>
    <w:rsid w:val="01D2922A"/>
    <w:rsid w:val="01DDD8B4"/>
    <w:rsid w:val="01E5395A"/>
    <w:rsid w:val="01FD3FE3"/>
    <w:rsid w:val="0207FE71"/>
    <w:rsid w:val="020A298E"/>
    <w:rsid w:val="020B6316"/>
    <w:rsid w:val="0215A869"/>
    <w:rsid w:val="021676CF"/>
    <w:rsid w:val="02191218"/>
    <w:rsid w:val="0221A78A"/>
    <w:rsid w:val="02292FF7"/>
    <w:rsid w:val="022B3DD7"/>
    <w:rsid w:val="023276E3"/>
    <w:rsid w:val="0238E140"/>
    <w:rsid w:val="023F3AD9"/>
    <w:rsid w:val="02519969"/>
    <w:rsid w:val="025F428F"/>
    <w:rsid w:val="0272924A"/>
    <w:rsid w:val="0284A0CA"/>
    <w:rsid w:val="02854412"/>
    <w:rsid w:val="0288C093"/>
    <w:rsid w:val="028C4011"/>
    <w:rsid w:val="028C5180"/>
    <w:rsid w:val="0291B4D0"/>
    <w:rsid w:val="02967753"/>
    <w:rsid w:val="02AD0C59"/>
    <w:rsid w:val="02DA79B9"/>
    <w:rsid w:val="02E9BC52"/>
    <w:rsid w:val="02EFD41C"/>
    <w:rsid w:val="02F1A61B"/>
    <w:rsid w:val="02FB3B0D"/>
    <w:rsid w:val="03018D86"/>
    <w:rsid w:val="0302D460"/>
    <w:rsid w:val="03118F85"/>
    <w:rsid w:val="03139D3E"/>
    <w:rsid w:val="03178EB5"/>
    <w:rsid w:val="032EA80A"/>
    <w:rsid w:val="0332B9E8"/>
    <w:rsid w:val="03348AE8"/>
    <w:rsid w:val="03435D47"/>
    <w:rsid w:val="034AFE10"/>
    <w:rsid w:val="03595FA3"/>
    <w:rsid w:val="035CD05F"/>
    <w:rsid w:val="036F7B50"/>
    <w:rsid w:val="0375BE75"/>
    <w:rsid w:val="038662CF"/>
    <w:rsid w:val="03970AEA"/>
    <w:rsid w:val="03A3F162"/>
    <w:rsid w:val="03C859CE"/>
    <w:rsid w:val="03DBDBAD"/>
    <w:rsid w:val="03E1EA93"/>
    <w:rsid w:val="03E4C1B6"/>
    <w:rsid w:val="03F5373A"/>
    <w:rsid w:val="03F9CDD5"/>
    <w:rsid w:val="03FD8953"/>
    <w:rsid w:val="040FCA48"/>
    <w:rsid w:val="041A51C0"/>
    <w:rsid w:val="0453A19B"/>
    <w:rsid w:val="047226CD"/>
    <w:rsid w:val="0483243B"/>
    <w:rsid w:val="04890655"/>
    <w:rsid w:val="0493539F"/>
    <w:rsid w:val="049E60DD"/>
    <w:rsid w:val="04AA17A1"/>
    <w:rsid w:val="04CB25B2"/>
    <w:rsid w:val="04CF06DA"/>
    <w:rsid w:val="04D96C2C"/>
    <w:rsid w:val="04E332D0"/>
    <w:rsid w:val="04E3DDD5"/>
    <w:rsid w:val="04E8C16C"/>
    <w:rsid w:val="0500E869"/>
    <w:rsid w:val="05014586"/>
    <w:rsid w:val="0511D776"/>
    <w:rsid w:val="0513C060"/>
    <w:rsid w:val="0514CCCE"/>
    <w:rsid w:val="051740FD"/>
    <w:rsid w:val="05306740"/>
    <w:rsid w:val="054FE891"/>
    <w:rsid w:val="055E5649"/>
    <w:rsid w:val="0566B6AA"/>
    <w:rsid w:val="058520F1"/>
    <w:rsid w:val="058FFD4F"/>
    <w:rsid w:val="05A32EAC"/>
    <w:rsid w:val="05A9B1BF"/>
    <w:rsid w:val="05B76DB5"/>
    <w:rsid w:val="05C981E8"/>
    <w:rsid w:val="05CC8C14"/>
    <w:rsid w:val="05DA6DE7"/>
    <w:rsid w:val="05E5E286"/>
    <w:rsid w:val="05EF5552"/>
    <w:rsid w:val="06039698"/>
    <w:rsid w:val="060CE028"/>
    <w:rsid w:val="061FEBFF"/>
    <w:rsid w:val="0628DA60"/>
    <w:rsid w:val="06313725"/>
    <w:rsid w:val="064004C8"/>
    <w:rsid w:val="064DEA5C"/>
    <w:rsid w:val="0655733B"/>
    <w:rsid w:val="0658B74C"/>
    <w:rsid w:val="065F8A53"/>
    <w:rsid w:val="06719A8D"/>
    <w:rsid w:val="0681650D"/>
    <w:rsid w:val="068D4DE4"/>
    <w:rsid w:val="0694A2F7"/>
    <w:rsid w:val="06999B25"/>
    <w:rsid w:val="06AAF6BF"/>
    <w:rsid w:val="06E2C4B5"/>
    <w:rsid w:val="06E8989B"/>
    <w:rsid w:val="06EA857B"/>
    <w:rsid w:val="06F70B0F"/>
    <w:rsid w:val="07079843"/>
    <w:rsid w:val="0755B184"/>
    <w:rsid w:val="075F031C"/>
    <w:rsid w:val="0774B549"/>
    <w:rsid w:val="077AF90D"/>
    <w:rsid w:val="0789FD9E"/>
    <w:rsid w:val="07956CBC"/>
    <w:rsid w:val="0796FEFD"/>
    <w:rsid w:val="07A09645"/>
    <w:rsid w:val="07A7B3C5"/>
    <w:rsid w:val="07ADD4B6"/>
    <w:rsid w:val="07C23D52"/>
    <w:rsid w:val="07C8938B"/>
    <w:rsid w:val="07CB9F2B"/>
    <w:rsid w:val="07E0A619"/>
    <w:rsid w:val="07E1F174"/>
    <w:rsid w:val="0819B82F"/>
    <w:rsid w:val="084F6C85"/>
    <w:rsid w:val="08549784"/>
    <w:rsid w:val="085717E6"/>
    <w:rsid w:val="085C5CD1"/>
    <w:rsid w:val="0874FA4D"/>
    <w:rsid w:val="087DFD9E"/>
    <w:rsid w:val="088323E1"/>
    <w:rsid w:val="08A3C98A"/>
    <w:rsid w:val="08C064D7"/>
    <w:rsid w:val="08C106E7"/>
    <w:rsid w:val="08C395FD"/>
    <w:rsid w:val="08C3A907"/>
    <w:rsid w:val="08C61123"/>
    <w:rsid w:val="08DC4EC0"/>
    <w:rsid w:val="08E05662"/>
    <w:rsid w:val="08E4AB85"/>
    <w:rsid w:val="090AAD64"/>
    <w:rsid w:val="090DF5F4"/>
    <w:rsid w:val="09244182"/>
    <w:rsid w:val="0929DFDD"/>
    <w:rsid w:val="093B7102"/>
    <w:rsid w:val="093F0193"/>
    <w:rsid w:val="094BA844"/>
    <w:rsid w:val="0965F8BA"/>
    <w:rsid w:val="0987AAF6"/>
    <w:rsid w:val="09951C8F"/>
    <w:rsid w:val="0998F7DB"/>
    <w:rsid w:val="09A2E837"/>
    <w:rsid w:val="09ABE70C"/>
    <w:rsid w:val="09B17D2D"/>
    <w:rsid w:val="09B3AC59"/>
    <w:rsid w:val="09B7C60C"/>
    <w:rsid w:val="09C16692"/>
    <w:rsid w:val="09C42FF0"/>
    <w:rsid w:val="09D0F2E9"/>
    <w:rsid w:val="09ECBA58"/>
    <w:rsid w:val="09F0BB84"/>
    <w:rsid w:val="09F7A729"/>
    <w:rsid w:val="09FAF3F0"/>
    <w:rsid w:val="0A013959"/>
    <w:rsid w:val="0A1803D6"/>
    <w:rsid w:val="0A1D16EB"/>
    <w:rsid w:val="0A2EFAA9"/>
    <w:rsid w:val="0A412EBD"/>
    <w:rsid w:val="0A4AAD6A"/>
    <w:rsid w:val="0A51D0E1"/>
    <w:rsid w:val="0A5E5F69"/>
    <w:rsid w:val="0A61A3F3"/>
    <w:rsid w:val="0A6DE4EA"/>
    <w:rsid w:val="0A76067C"/>
    <w:rsid w:val="0A7DA42F"/>
    <w:rsid w:val="0A88B427"/>
    <w:rsid w:val="0AA9DD49"/>
    <w:rsid w:val="0ABCA215"/>
    <w:rsid w:val="0ABD6209"/>
    <w:rsid w:val="0AC139B9"/>
    <w:rsid w:val="0ADA6DEB"/>
    <w:rsid w:val="0ADDE258"/>
    <w:rsid w:val="0AE5FBD8"/>
    <w:rsid w:val="0AF7C294"/>
    <w:rsid w:val="0AF8AF5F"/>
    <w:rsid w:val="0B0950FF"/>
    <w:rsid w:val="0B1DCFAA"/>
    <w:rsid w:val="0B25F581"/>
    <w:rsid w:val="0B2FA8D0"/>
    <w:rsid w:val="0B528325"/>
    <w:rsid w:val="0B790531"/>
    <w:rsid w:val="0B960DBB"/>
    <w:rsid w:val="0B9ABC29"/>
    <w:rsid w:val="0B9F8ED8"/>
    <w:rsid w:val="0B9FC56A"/>
    <w:rsid w:val="0BA0A4E3"/>
    <w:rsid w:val="0BA3A017"/>
    <w:rsid w:val="0BB0B1C5"/>
    <w:rsid w:val="0BBC85D1"/>
    <w:rsid w:val="0BBF41FF"/>
    <w:rsid w:val="0BC9CDB5"/>
    <w:rsid w:val="0BCF7460"/>
    <w:rsid w:val="0BEF765F"/>
    <w:rsid w:val="0BF11071"/>
    <w:rsid w:val="0C063CBF"/>
    <w:rsid w:val="0C1BB10E"/>
    <w:rsid w:val="0C21070C"/>
    <w:rsid w:val="0C272E2A"/>
    <w:rsid w:val="0C278895"/>
    <w:rsid w:val="0C29BDE0"/>
    <w:rsid w:val="0C451728"/>
    <w:rsid w:val="0C4F0C40"/>
    <w:rsid w:val="0C5FCC3D"/>
    <w:rsid w:val="0C6AEAF2"/>
    <w:rsid w:val="0C90B007"/>
    <w:rsid w:val="0CACF894"/>
    <w:rsid w:val="0CB90893"/>
    <w:rsid w:val="0CC59643"/>
    <w:rsid w:val="0CCA6BA3"/>
    <w:rsid w:val="0CCDA440"/>
    <w:rsid w:val="0CDDCB0E"/>
    <w:rsid w:val="0CE62E4E"/>
    <w:rsid w:val="0CE631C3"/>
    <w:rsid w:val="0CF7973A"/>
    <w:rsid w:val="0D0F0883"/>
    <w:rsid w:val="0D11396E"/>
    <w:rsid w:val="0D292C04"/>
    <w:rsid w:val="0D293850"/>
    <w:rsid w:val="0D3A726E"/>
    <w:rsid w:val="0D444168"/>
    <w:rsid w:val="0D51E5D2"/>
    <w:rsid w:val="0D9C1980"/>
    <w:rsid w:val="0D9F6580"/>
    <w:rsid w:val="0DAABBB2"/>
    <w:rsid w:val="0DC23698"/>
    <w:rsid w:val="0DCED7D1"/>
    <w:rsid w:val="0DD8F427"/>
    <w:rsid w:val="0DD92C8F"/>
    <w:rsid w:val="0DDE148E"/>
    <w:rsid w:val="0DEF2F8A"/>
    <w:rsid w:val="0E119919"/>
    <w:rsid w:val="0E2D5EE0"/>
    <w:rsid w:val="0E3916C4"/>
    <w:rsid w:val="0E6E0BE9"/>
    <w:rsid w:val="0E7FA7A6"/>
    <w:rsid w:val="0E8C8C5F"/>
    <w:rsid w:val="0EB817AC"/>
    <w:rsid w:val="0EB97872"/>
    <w:rsid w:val="0EC5B4A0"/>
    <w:rsid w:val="0ED7E0FE"/>
    <w:rsid w:val="0ED9372C"/>
    <w:rsid w:val="0EDCFCA9"/>
    <w:rsid w:val="0EE8E9FF"/>
    <w:rsid w:val="0EEE6E12"/>
    <w:rsid w:val="0F189968"/>
    <w:rsid w:val="0F1C63F2"/>
    <w:rsid w:val="0F22F378"/>
    <w:rsid w:val="0F26A472"/>
    <w:rsid w:val="0F2D00D6"/>
    <w:rsid w:val="0F37E9E1"/>
    <w:rsid w:val="0F3851F8"/>
    <w:rsid w:val="0F3D50A1"/>
    <w:rsid w:val="0F602576"/>
    <w:rsid w:val="0F628DDB"/>
    <w:rsid w:val="0F74AEB9"/>
    <w:rsid w:val="0F7B7D1A"/>
    <w:rsid w:val="0F8E5863"/>
    <w:rsid w:val="0F987F51"/>
    <w:rsid w:val="0F9ADD31"/>
    <w:rsid w:val="0FA49024"/>
    <w:rsid w:val="0FA7B296"/>
    <w:rsid w:val="0FAB4327"/>
    <w:rsid w:val="0FBD0368"/>
    <w:rsid w:val="0FCC9578"/>
    <w:rsid w:val="0FD355F9"/>
    <w:rsid w:val="0FDDD62B"/>
    <w:rsid w:val="0FE42487"/>
    <w:rsid w:val="101B168C"/>
    <w:rsid w:val="101E8266"/>
    <w:rsid w:val="10212870"/>
    <w:rsid w:val="10221320"/>
    <w:rsid w:val="102A1C51"/>
    <w:rsid w:val="10449A3D"/>
    <w:rsid w:val="10485D9F"/>
    <w:rsid w:val="1051D6BF"/>
    <w:rsid w:val="106A09FF"/>
    <w:rsid w:val="106E7316"/>
    <w:rsid w:val="1081ED41"/>
    <w:rsid w:val="1088817F"/>
    <w:rsid w:val="10897683"/>
    <w:rsid w:val="10915718"/>
    <w:rsid w:val="10A09912"/>
    <w:rsid w:val="10CDC909"/>
    <w:rsid w:val="10D61705"/>
    <w:rsid w:val="10DF043C"/>
    <w:rsid w:val="10E7FE98"/>
    <w:rsid w:val="10F6AA15"/>
    <w:rsid w:val="11162B66"/>
    <w:rsid w:val="1122CCDA"/>
    <w:rsid w:val="1133E64F"/>
    <w:rsid w:val="113A3967"/>
    <w:rsid w:val="11486F92"/>
    <w:rsid w:val="1148B153"/>
    <w:rsid w:val="1149C1D3"/>
    <w:rsid w:val="115B2255"/>
    <w:rsid w:val="116254E6"/>
    <w:rsid w:val="1164CE71"/>
    <w:rsid w:val="117AF24D"/>
    <w:rsid w:val="11812001"/>
    <w:rsid w:val="119E0F03"/>
    <w:rsid w:val="11B53BD4"/>
    <w:rsid w:val="11FF4E9B"/>
    <w:rsid w:val="1201B618"/>
    <w:rsid w:val="120FD713"/>
    <w:rsid w:val="121063F3"/>
    <w:rsid w:val="12168857"/>
    <w:rsid w:val="12195830"/>
    <w:rsid w:val="121FD470"/>
    <w:rsid w:val="1225077E"/>
    <w:rsid w:val="122B99BE"/>
    <w:rsid w:val="123175B1"/>
    <w:rsid w:val="123C1CAE"/>
    <w:rsid w:val="1251CE12"/>
    <w:rsid w:val="12573F59"/>
    <w:rsid w:val="125B64FE"/>
    <w:rsid w:val="1265A84F"/>
    <w:rsid w:val="1266723C"/>
    <w:rsid w:val="126D4CD9"/>
    <w:rsid w:val="127AB896"/>
    <w:rsid w:val="127BD737"/>
    <w:rsid w:val="127DA1BC"/>
    <w:rsid w:val="127F819F"/>
    <w:rsid w:val="128234E7"/>
    <w:rsid w:val="1290B8CA"/>
    <w:rsid w:val="1292B108"/>
    <w:rsid w:val="12A85828"/>
    <w:rsid w:val="12BA794F"/>
    <w:rsid w:val="12BFFD62"/>
    <w:rsid w:val="12C6ABF5"/>
    <w:rsid w:val="12CE8C7C"/>
    <w:rsid w:val="12D09629"/>
    <w:rsid w:val="12DCE465"/>
    <w:rsid w:val="12DD5B1A"/>
    <w:rsid w:val="12E556F9"/>
    <w:rsid w:val="12ED8E3F"/>
    <w:rsid w:val="12FA19E4"/>
    <w:rsid w:val="1304FACC"/>
    <w:rsid w:val="1316835B"/>
    <w:rsid w:val="132B549F"/>
    <w:rsid w:val="132D4365"/>
    <w:rsid w:val="133D179A"/>
    <w:rsid w:val="135579D3"/>
    <w:rsid w:val="13588668"/>
    <w:rsid w:val="135DE1C7"/>
    <w:rsid w:val="13634D96"/>
    <w:rsid w:val="13651D76"/>
    <w:rsid w:val="136B0AC0"/>
    <w:rsid w:val="138D4A7B"/>
    <w:rsid w:val="13941E41"/>
    <w:rsid w:val="13A09877"/>
    <w:rsid w:val="13C63553"/>
    <w:rsid w:val="13DD391C"/>
    <w:rsid w:val="13E7B5B9"/>
    <w:rsid w:val="13FE33A6"/>
    <w:rsid w:val="13FF6C11"/>
    <w:rsid w:val="141D9ACB"/>
    <w:rsid w:val="14280713"/>
    <w:rsid w:val="14282875"/>
    <w:rsid w:val="1442A661"/>
    <w:rsid w:val="145E9CF0"/>
    <w:rsid w:val="146168A0"/>
    <w:rsid w:val="1466F1B2"/>
    <w:rsid w:val="14764C4E"/>
    <w:rsid w:val="14845FF7"/>
    <w:rsid w:val="1496EB20"/>
    <w:rsid w:val="14997AD6"/>
    <w:rsid w:val="149F311B"/>
    <w:rsid w:val="14A29C2D"/>
    <w:rsid w:val="14C3F33A"/>
    <w:rsid w:val="14F600D4"/>
    <w:rsid w:val="14F93395"/>
    <w:rsid w:val="14FA7854"/>
    <w:rsid w:val="14FACAED"/>
    <w:rsid w:val="150580D6"/>
    <w:rsid w:val="150CC4D6"/>
    <w:rsid w:val="150D53BA"/>
    <w:rsid w:val="1521ACE2"/>
    <w:rsid w:val="1542E966"/>
    <w:rsid w:val="155756A2"/>
    <w:rsid w:val="1573E29B"/>
    <w:rsid w:val="157DA121"/>
    <w:rsid w:val="159926BA"/>
    <w:rsid w:val="15A7A94B"/>
    <w:rsid w:val="15C0616E"/>
    <w:rsid w:val="1610BFAA"/>
    <w:rsid w:val="1615BB00"/>
    <w:rsid w:val="1636DA12"/>
    <w:rsid w:val="1637DA4E"/>
    <w:rsid w:val="163F4B27"/>
    <w:rsid w:val="1645D1F0"/>
    <w:rsid w:val="164D6B43"/>
    <w:rsid w:val="164E37D7"/>
    <w:rsid w:val="16500630"/>
    <w:rsid w:val="16546325"/>
    <w:rsid w:val="1673573A"/>
    <w:rsid w:val="16791DCE"/>
    <w:rsid w:val="169154A4"/>
    <w:rsid w:val="16A1B5DE"/>
    <w:rsid w:val="16B060FF"/>
    <w:rsid w:val="16B42EF9"/>
    <w:rsid w:val="16B4DE5B"/>
    <w:rsid w:val="16B8FB2D"/>
    <w:rsid w:val="16BF7166"/>
    <w:rsid w:val="16C5B9A3"/>
    <w:rsid w:val="16CDA211"/>
    <w:rsid w:val="16FD1643"/>
    <w:rsid w:val="16FD1C33"/>
    <w:rsid w:val="16FEBC65"/>
    <w:rsid w:val="16FF426E"/>
    <w:rsid w:val="170E038A"/>
    <w:rsid w:val="171570B7"/>
    <w:rsid w:val="1716115A"/>
    <w:rsid w:val="171F5A3C"/>
    <w:rsid w:val="173A3EDE"/>
    <w:rsid w:val="1743CFFA"/>
    <w:rsid w:val="1748D77C"/>
    <w:rsid w:val="17517E01"/>
    <w:rsid w:val="175EFAD1"/>
    <w:rsid w:val="176B4D2A"/>
    <w:rsid w:val="1777BD8C"/>
    <w:rsid w:val="178521F7"/>
    <w:rsid w:val="179674F0"/>
    <w:rsid w:val="17B55EC9"/>
    <w:rsid w:val="17B9222B"/>
    <w:rsid w:val="17DEED1C"/>
    <w:rsid w:val="17E1F7A4"/>
    <w:rsid w:val="17E4BEE7"/>
    <w:rsid w:val="17E67500"/>
    <w:rsid w:val="17EDC493"/>
    <w:rsid w:val="17EEECAC"/>
    <w:rsid w:val="18076D42"/>
    <w:rsid w:val="181955BC"/>
    <w:rsid w:val="1822D002"/>
    <w:rsid w:val="182D5DB2"/>
    <w:rsid w:val="18394DC2"/>
    <w:rsid w:val="183CAF76"/>
    <w:rsid w:val="1844D5D2"/>
    <w:rsid w:val="184C902B"/>
    <w:rsid w:val="1855DDD8"/>
    <w:rsid w:val="185713E2"/>
    <w:rsid w:val="188566F3"/>
    <w:rsid w:val="18889BEC"/>
    <w:rsid w:val="1894870A"/>
    <w:rsid w:val="18BCF7DC"/>
    <w:rsid w:val="18D367F0"/>
    <w:rsid w:val="18DA10B5"/>
    <w:rsid w:val="18DFCCD4"/>
    <w:rsid w:val="18FE0210"/>
    <w:rsid w:val="19055DFA"/>
    <w:rsid w:val="1905DF47"/>
    <w:rsid w:val="190BBEA1"/>
    <w:rsid w:val="19487856"/>
    <w:rsid w:val="194A0611"/>
    <w:rsid w:val="194C910B"/>
    <w:rsid w:val="1957B288"/>
    <w:rsid w:val="196D8E09"/>
    <w:rsid w:val="19740A7A"/>
    <w:rsid w:val="1979C57B"/>
    <w:rsid w:val="19A01099"/>
    <w:rsid w:val="19A1878A"/>
    <w:rsid w:val="19B93ED2"/>
    <w:rsid w:val="19C6BB03"/>
    <w:rsid w:val="19EA9272"/>
    <w:rsid w:val="19EC3FF5"/>
    <w:rsid w:val="19EF99F4"/>
    <w:rsid w:val="19FCFB3E"/>
    <w:rsid w:val="1A0C67A6"/>
    <w:rsid w:val="1A0E24D0"/>
    <w:rsid w:val="1A1DF83C"/>
    <w:rsid w:val="1A1E1F7A"/>
    <w:rsid w:val="1A3BD027"/>
    <w:rsid w:val="1A3E994C"/>
    <w:rsid w:val="1A5C74D5"/>
    <w:rsid w:val="1A66C5BB"/>
    <w:rsid w:val="1A76F721"/>
    <w:rsid w:val="1A80129C"/>
    <w:rsid w:val="1A983EDA"/>
    <w:rsid w:val="1A9F40B5"/>
    <w:rsid w:val="1AA3CD65"/>
    <w:rsid w:val="1AAEBC9A"/>
    <w:rsid w:val="1AAF0FF2"/>
    <w:rsid w:val="1AAF1E99"/>
    <w:rsid w:val="1AB21A5A"/>
    <w:rsid w:val="1AC830B9"/>
    <w:rsid w:val="1AD4898D"/>
    <w:rsid w:val="1AD4BC5E"/>
    <w:rsid w:val="1AD6F3C4"/>
    <w:rsid w:val="1ADCC0D3"/>
    <w:rsid w:val="1ADD584B"/>
    <w:rsid w:val="1AE25535"/>
    <w:rsid w:val="1AE4C845"/>
    <w:rsid w:val="1B139D9E"/>
    <w:rsid w:val="1B197838"/>
    <w:rsid w:val="1B219FD8"/>
    <w:rsid w:val="1B2344DE"/>
    <w:rsid w:val="1B26A3DC"/>
    <w:rsid w:val="1B26F215"/>
    <w:rsid w:val="1B2FCB6B"/>
    <w:rsid w:val="1B37534F"/>
    <w:rsid w:val="1B4A1962"/>
    <w:rsid w:val="1B575B05"/>
    <w:rsid w:val="1B6BEC5E"/>
    <w:rsid w:val="1B6F8E29"/>
    <w:rsid w:val="1B84E928"/>
    <w:rsid w:val="1B9C46CD"/>
    <w:rsid w:val="1BA9A1CF"/>
    <w:rsid w:val="1BB83DF0"/>
    <w:rsid w:val="1BBA7C5A"/>
    <w:rsid w:val="1BC02D24"/>
    <w:rsid w:val="1BC2CE49"/>
    <w:rsid w:val="1BCA3A26"/>
    <w:rsid w:val="1BEBD637"/>
    <w:rsid w:val="1BF4CB5C"/>
    <w:rsid w:val="1BF7EB27"/>
    <w:rsid w:val="1C0E2546"/>
    <w:rsid w:val="1C103EA3"/>
    <w:rsid w:val="1C12EAFF"/>
    <w:rsid w:val="1C3D695A"/>
    <w:rsid w:val="1C43E490"/>
    <w:rsid w:val="1C505126"/>
    <w:rsid w:val="1C59A7FA"/>
    <w:rsid w:val="1C8A72D7"/>
    <w:rsid w:val="1C8FF49A"/>
    <w:rsid w:val="1C920D25"/>
    <w:rsid w:val="1C937466"/>
    <w:rsid w:val="1C9DE450"/>
    <w:rsid w:val="1C9EF859"/>
    <w:rsid w:val="1C9F1DD8"/>
    <w:rsid w:val="1CC4DDD5"/>
    <w:rsid w:val="1CCF37F0"/>
    <w:rsid w:val="1CD3F77C"/>
    <w:rsid w:val="1CD452A0"/>
    <w:rsid w:val="1CD55E13"/>
    <w:rsid w:val="1CF10B8E"/>
    <w:rsid w:val="1D071299"/>
    <w:rsid w:val="1D13FC0E"/>
    <w:rsid w:val="1D2280A5"/>
    <w:rsid w:val="1D266119"/>
    <w:rsid w:val="1D2E6098"/>
    <w:rsid w:val="1D609D63"/>
    <w:rsid w:val="1D6F309A"/>
    <w:rsid w:val="1D7B84B2"/>
    <w:rsid w:val="1D8FD187"/>
    <w:rsid w:val="1D95CA90"/>
    <w:rsid w:val="1DA23477"/>
    <w:rsid w:val="1DD6F746"/>
    <w:rsid w:val="1DE77367"/>
    <w:rsid w:val="1DECCE2E"/>
    <w:rsid w:val="1DF43E34"/>
    <w:rsid w:val="1DF73E24"/>
    <w:rsid w:val="1DFFC6E3"/>
    <w:rsid w:val="1E0052C8"/>
    <w:rsid w:val="1E154209"/>
    <w:rsid w:val="1E1F80E1"/>
    <w:rsid w:val="1E20DB2C"/>
    <w:rsid w:val="1E3681F0"/>
    <w:rsid w:val="1E447232"/>
    <w:rsid w:val="1E452279"/>
    <w:rsid w:val="1E5F67B8"/>
    <w:rsid w:val="1E883299"/>
    <w:rsid w:val="1E887514"/>
    <w:rsid w:val="1E9F33A8"/>
    <w:rsid w:val="1EA143D0"/>
    <w:rsid w:val="1EB1D040"/>
    <w:rsid w:val="1EB2F39D"/>
    <w:rsid w:val="1EB3BCEB"/>
    <w:rsid w:val="1EC5AB55"/>
    <w:rsid w:val="1EC883F3"/>
    <w:rsid w:val="1EC88A6E"/>
    <w:rsid w:val="1ED8F57C"/>
    <w:rsid w:val="1EDD05B0"/>
    <w:rsid w:val="1EE2C164"/>
    <w:rsid w:val="1EF53974"/>
    <w:rsid w:val="1EFF7270"/>
    <w:rsid w:val="1F072192"/>
    <w:rsid w:val="1F07D9CD"/>
    <w:rsid w:val="1F2B6F17"/>
    <w:rsid w:val="1F33605E"/>
    <w:rsid w:val="1F35F6EB"/>
    <w:rsid w:val="1F3D1DC7"/>
    <w:rsid w:val="1F453984"/>
    <w:rsid w:val="1F4B7170"/>
    <w:rsid w:val="1F517195"/>
    <w:rsid w:val="1F670D22"/>
    <w:rsid w:val="1F6A6B3E"/>
    <w:rsid w:val="1F6DB2D3"/>
    <w:rsid w:val="1F70362B"/>
    <w:rsid w:val="1F774142"/>
    <w:rsid w:val="1F77D119"/>
    <w:rsid w:val="1F7A60FA"/>
    <w:rsid w:val="1F8D7447"/>
    <w:rsid w:val="1F9A4BAE"/>
    <w:rsid w:val="1FA854BF"/>
    <w:rsid w:val="1FB79D87"/>
    <w:rsid w:val="1FB7B9DA"/>
    <w:rsid w:val="1FBBAD44"/>
    <w:rsid w:val="1FBBBAA5"/>
    <w:rsid w:val="1FDD7D30"/>
    <w:rsid w:val="1FDD98DB"/>
    <w:rsid w:val="1FEDB055"/>
    <w:rsid w:val="200AAA3A"/>
    <w:rsid w:val="2019EA65"/>
    <w:rsid w:val="202D179E"/>
    <w:rsid w:val="203A35FF"/>
    <w:rsid w:val="203C64CF"/>
    <w:rsid w:val="2040E22B"/>
    <w:rsid w:val="204D74A7"/>
    <w:rsid w:val="204F2488"/>
    <w:rsid w:val="2058BB31"/>
    <w:rsid w:val="205B18D5"/>
    <w:rsid w:val="20612909"/>
    <w:rsid w:val="2064E134"/>
    <w:rsid w:val="206D4418"/>
    <w:rsid w:val="206E5B7A"/>
    <w:rsid w:val="206FA90C"/>
    <w:rsid w:val="207DD972"/>
    <w:rsid w:val="20876219"/>
    <w:rsid w:val="2091DA99"/>
    <w:rsid w:val="20977F6F"/>
    <w:rsid w:val="20ADDE6E"/>
    <w:rsid w:val="20B16007"/>
    <w:rsid w:val="20B44970"/>
    <w:rsid w:val="20C3FD0F"/>
    <w:rsid w:val="20D5B1EC"/>
    <w:rsid w:val="20DA361F"/>
    <w:rsid w:val="20DACC9C"/>
    <w:rsid w:val="20E0A8FF"/>
    <w:rsid w:val="20EAB601"/>
    <w:rsid w:val="20FC8F27"/>
    <w:rsid w:val="210304C1"/>
    <w:rsid w:val="211F1FBC"/>
    <w:rsid w:val="212FC9F2"/>
    <w:rsid w:val="213596A5"/>
    <w:rsid w:val="215EC46E"/>
    <w:rsid w:val="21773A6C"/>
    <w:rsid w:val="217DA98B"/>
    <w:rsid w:val="2194EF2A"/>
    <w:rsid w:val="21C1060C"/>
    <w:rsid w:val="21D43FF8"/>
    <w:rsid w:val="21E13B7B"/>
    <w:rsid w:val="21E269CC"/>
    <w:rsid w:val="220A63A6"/>
    <w:rsid w:val="220CD837"/>
    <w:rsid w:val="2233B933"/>
    <w:rsid w:val="223400F0"/>
    <w:rsid w:val="2237EDEF"/>
    <w:rsid w:val="223D6C26"/>
    <w:rsid w:val="224173C8"/>
    <w:rsid w:val="22673326"/>
    <w:rsid w:val="2279D47A"/>
    <w:rsid w:val="228124D1"/>
    <w:rsid w:val="2282E4BE"/>
    <w:rsid w:val="22A98FC7"/>
    <w:rsid w:val="22B5AB32"/>
    <w:rsid w:val="22B828DA"/>
    <w:rsid w:val="22D15BB3"/>
    <w:rsid w:val="22D77C16"/>
    <w:rsid w:val="22E46845"/>
    <w:rsid w:val="22E7CD58"/>
    <w:rsid w:val="22F57B91"/>
    <w:rsid w:val="22FC9A5F"/>
    <w:rsid w:val="23046F00"/>
    <w:rsid w:val="2307677E"/>
    <w:rsid w:val="231CE9BA"/>
    <w:rsid w:val="23233E13"/>
    <w:rsid w:val="232B901F"/>
    <w:rsid w:val="23305D32"/>
    <w:rsid w:val="234B158D"/>
    <w:rsid w:val="2357B75C"/>
    <w:rsid w:val="23757F3C"/>
    <w:rsid w:val="2375FECA"/>
    <w:rsid w:val="237C692D"/>
    <w:rsid w:val="23815564"/>
    <w:rsid w:val="23821BF3"/>
    <w:rsid w:val="23A0B656"/>
    <w:rsid w:val="23AA6059"/>
    <w:rsid w:val="23AE96F0"/>
    <w:rsid w:val="23C8C066"/>
    <w:rsid w:val="23CCB7B9"/>
    <w:rsid w:val="23D00720"/>
    <w:rsid w:val="23D085B3"/>
    <w:rsid w:val="23D62D43"/>
    <w:rsid w:val="23E2BDA4"/>
    <w:rsid w:val="23E2EF7A"/>
    <w:rsid w:val="23E31714"/>
    <w:rsid w:val="23E3C1C3"/>
    <w:rsid w:val="23E9FCE8"/>
    <w:rsid w:val="24214F6D"/>
    <w:rsid w:val="24283541"/>
    <w:rsid w:val="242C8488"/>
    <w:rsid w:val="244922EB"/>
    <w:rsid w:val="2461FB75"/>
    <w:rsid w:val="247B72AA"/>
    <w:rsid w:val="2486D99B"/>
    <w:rsid w:val="24990C74"/>
    <w:rsid w:val="24AEA281"/>
    <w:rsid w:val="24B07619"/>
    <w:rsid w:val="24B1FBE1"/>
    <w:rsid w:val="24BAEB06"/>
    <w:rsid w:val="24CABB9E"/>
    <w:rsid w:val="24E5F09D"/>
    <w:rsid w:val="24EB66C9"/>
    <w:rsid w:val="24EF0BC5"/>
    <w:rsid w:val="25022E35"/>
    <w:rsid w:val="250838DE"/>
    <w:rsid w:val="25098796"/>
    <w:rsid w:val="251B8CB6"/>
    <w:rsid w:val="251BD771"/>
    <w:rsid w:val="25255118"/>
    <w:rsid w:val="252722B7"/>
    <w:rsid w:val="25311313"/>
    <w:rsid w:val="2535AE6F"/>
    <w:rsid w:val="2542B291"/>
    <w:rsid w:val="25509369"/>
    <w:rsid w:val="2552978E"/>
    <w:rsid w:val="2582BC65"/>
    <w:rsid w:val="259EFFE2"/>
    <w:rsid w:val="25B0137B"/>
    <w:rsid w:val="25B0CE70"/>
    <w:rsid w:val="25BD59B9"/>
    <w:rsid w:val="25E1C801"/>
    <w:rsid w:val="25E2F5F6"/>
    <w:rsid w:val="25EA569C"/>
    <w:rsid w:val="25EE94D0"/>
    <w:rsid w:val="25F847C3"/>
    <w:rsid w:val="2613B6DA"/>
    <w:rsid w:val="261B8792"/>
    <w:rsid w:val="2622C2E1"/>
    <w:rsid w:val="2646DB7A"/>
    <w:rsid w:val="265C3D11"/>
    <w:rsid w:val="265DDEA4"/>
    <w:rsid w:val="2662CF65"/>
    <w:rsid w:val="266F9B4B"/>
    <w:rsid w:val="2675FF4F"/>
    <w:rsid w:val="267B9A2C"/>
    <w:rsid w:val="268B785A"/>
    <w:rsid w:val="268CD920"/>
    <w:rsid w:val="26919024"/>
    <w:rsid w:val="269B4317"/>
    <w:rsid w:val="269BA7BE"/>
    <w:rsid w:val="269EB3B8"/>
    <w:rsid w:val="26AD1389"/>
    <w:rsid w:val="26BBC474"/>
    <w:rsid w:val="26D829FE"/>
    <w:rsid w:val="26F11ACE"/>
    <w:rsid w:val="26FC5771"/>
    <w:rsid w:val="26FE4827"/>
    <w:rsid w:val="270D6D7B"/>
    <w:rsid w:val="271D3AE4"/>
    <w:rsid w:val="2720F007"/>
    <w:rsid w:val="2726E910"/>
    <w:rsid w:val="272C628B"/>
    <w:rsid w:val="273C6B56"/>
    <w:rsid w:val="275440A1"/>
    <w:rsid w:val="27550AEA"/>
    <w:rsid w:val="275B4DB3"/>
    <w:rsid w:val="27839070"/>
    <w:rsid w:val="279701E9"/>
    <w:rsid w:val="27982546"/>
    <w:rsid w:val="2798C395"/>
    <w:rsid w:val="27A6E692"/>
    <w:rsid w:val="27AD608F"/>
    <w:rsid w:val="27AF50A9"/>
    <w:rsid w:val="27CB1E8B"/>
    <w:rsid w:val="27F5EA83"/>
    <w:rsid w:val="280565C9"/>
    <w:rsid w:val="2815BE6D"/>
    <w:rsid w:val="2826A60C"/>
    <w:rsid w:val="283B1EDB"/>
    <w:rsid w:val="283F3A17"/>
    <w:rsid w:val="2846BAB8"/>
    <w:rsid w:val="285450D5"/>
    <w:rsid w:val="2856D5F3"/>
    <w:rsid w:val="28629A39"/>
    <w:rsid w:val="2866840A"/>
    <w:rsid w:val="286DAAF4"/>
    <w:rsid w:val="287390FC"/>
    <w:rsid w:val="288075B5"/>
    <w:rsid w:val="288428C8"/>
    <w:rsid w:val="28852B90"/>
    <w:rsid w:val="2888E8A5"/>
    <w:rsid w:val="289C14E3"/>
    <w:rsid w:val="28AF3D60"/>
    <w:rsid w:val="28BF1FF4"/>
    <w:rsid w:val="28CD806D"/>
    <w:rsid w:val="28EAF196"/>
    <w:rsid w:val="28F09D43"/>
    <w:rsid w:val="291649AE"/>
    <w:rsid w:val="295D6298"/>
    <w:rsid w:val="2962E12B"/>
    <w:rsid w:val="2963944E"/>
    <w:rsid w:val="297D85F9"/>
    <w:rsid w:val="29813407"/>
    <w:rsid w:val="298240BE"/>
    <w:rsid w:val="29A1784F"/>
    <w:rsid w:val="29A22B72"/>
    <w:rsid w:val="29A268DB"/>
    <w:rsid w:val="29ADABA4"/>
    <w:rsid w:val="29B4D38A"/>
    <w:rsid w:val="29BC70B1"/>
    <w:rsid w:val="29BDE128"/>
    <w:rsid w:val="29DFFB63"/>
    <w:rsid w:val="29F7BF41"/>
    <w:rsid w:val="29FF31F9"/>
    <w:rsid w:val="2A089CAC"/>
    <w:rsid w:val="2A097C64"/>
    <w:rsid w:val="2A0DB4E1"/>
    <w:rsid w:val="2A1639DF"/>
    <w:rsid w:val="2A25F232"/>
    <w:rsid w:val="2A3523B8"/>
    <w:rsid w:val="2A463DCC"/>
    <w:rsid w:val="2A4856CD"/>
    <w:rsid w:val="2A51FA6C"/>
    <w:rsid w:val="2A658C4C"/>
    <w:rsid w:val="2A6955E6"/>
    <w:rsid w:val="2A69B670"/>
    <w:rsid w:val="2A6C4CDD"/>
    <w:rsid w:val="2A7216F6"/>
    <w:rsid w:val="2A90FD0E"/>
    <w:rsid w:val="2A925DD4"/>
    <w:rsid w:val="2A9AC48D"/>
    <w:rsid w:val="2A9B0A10"/>
    <w:rsid w:val="2AB2769D"/>
    <w:rsid w:val="2AB60DD6"/>
    <w:rsid w:val="2AC80792"/>
    <w:rsid w:val="2AE9974C"/>
    <w:rsid w:val="2AF63821"/>
    <w:rsid w:val="2B01F560"/>
    <w:rsid w:val="2B0EE96D"/>
    <w:rsid w:val="2B12B2AB"/>
    <w:rsid w:val="2B1956F9"/>
    <w:rsid w:val="2B1DE9E1"/>
    <w:rsid w:val="2B256BE9"/>
    <w:rsid w:val="2B2FBC30"/>
    <w:rsid w:val="2B486340"/>
    <w:rsid w:val="2B4FA6E4"/>
    <w:rsid w:val="2B5461A9"/>
    <w:rsid w:val="2B5A1F64"/>
    <w:rsid w:val="2B5C8B9D"/>
    <w:rsid w:val="2B617933"/>
    <w:rsid w:val="2B6408E9"/>
    <w:rsid w:val="2B6535BC"/>
    <w:rsid w:val="2B69A1FF"/>
    <w:rsid w:val="2B85BFE1"/>
    <w:rsid w:val="2B9BE392"/>
    <w:rsid w:val="2BA71232"/>
    <w:rsid w:val="2BCBA81D"/>
    <w:rsid w:val="2BD3AB0D"/>
    <w:rsid w:val="2BDDB770"/>
    <w:rsid w:val="2BE10D52"/>
    <w:rsid w:val="2BE8677D"/>
    <w:rsid w:val="2BEC3D37"/>
    <w:rsid w:val="2BEF94F6"/>
    <w:rsid w:val="2BF6F2DE"/>
    <w:rsid w:val="2C045E29"/>
    <w:rsid w:val="2C435408"/>
    <w:rsid w:val="2C43C347"/>
    <w:rsid w:val="2C57A992"/>
    <w:rsid w:val="2C5AFDA2"/>
    <w:rsid w:val="2C6AC639"/>
    <w:rsid w:val="2C6EEFC9"/>
    <w:rsid w:val="2C947775"/>
    <w:rsid w:val="2C94A36F"/>
    <w:rsid w:val="2C96D69E"/>
    <w:rsid w:val="2CAC3E11"/>
    <w:rsid w:val="2CC49C25"/>
    <w:rsid w:val="2CCB3E15"/>
    <w:rsid w:val="2CD9CA13"/>
    <w:rsid w:val="2CE573A4"/>
    <w:rsid w:val="2CE8A8F5"/>
    <w:rsid w:val="2CEF5B2D"/>
    <w:rsid w:val="2D173B3F"/>
    <w:rsid w:val="2D1A3B2F"/>
    <w:rsid w:val="2D27753B"/>
    <w:rsid w:val="2D3C2F90"/>
    <w:rsid w:val="2D51E307"/>
    <w:rsid w:val="2D5B039A"/>
    <w:rsid w:val="2D65C45E"/>
    <w:rsid w:val="2D67517A"/>
    <w:rsid w:val="2D7C790C"/>
    <w:rsid w:val="2D871ACC"/>
    <w:rsid w:val="2D8C77A1"/>
    <w:rsid w:val="2D8DB3E3"/>
    <w:rsid w:val="2D9F78E0"/>
    <w:rsid w:val="2DA84F68"/>
    <w:rsid w:val="2DB3D04D"/>
    <w:rsid w:val="2DBFCA56"/>
    <w:rsid w:val="2DC0AB8A"/>
    <w:rsid w:val="2DE1D486"/>
    <w:rsid w:val="2DE583D8"/>
    <w:rsid w:val="2E0EDD9B"/>
    <w:rsid w:val="2E10994C"/>
    <w:rsid w:val="2E164F54"/>
    <w:rsid w:val="2E181100"/>
    <w:rsid w:val="2E1E2034"/>
    <w:rsid w:val="2E25F694"/>
    <w:rsid w:val="2E2EB975"/>
    <w:rsid w:val="2E2EE039"/>
    <w:rsid w:val="2E3E28AE"/>
    <w:rsid w:val="2E4803DA"/>
    <w:rsid w:val="2E5C7B0F"/>
    <w:rsid w:val="2E608126"/>
    <w:rsid w:val="2E6FC4EE"/>
    <w:rsid w:val="2E70F7FB"/>
    <w:rsid w:val="2E75875F"/>
    <w:rsid w:val="2E8F57AE"/>
    <w:rsid w:val="2E912D6A"/>
    <w:rsid w:val="2E9B128F"/>
    <w:rsid w:val="2E9E44F4"/>
    <w:rsid w:val="2ED0C689"/>
    <w:rsid w:val="2ED0E38B"/>
    <w:rsid w:val="2ED8B9EB"/>
    <w:rsid w:val="2EE77B37"/>
    <w:rsid w:val="2EE9C2EC"/>
    <w:rsid w:val="2EED0D3C"/>
    <w:rsid w:val="2EF8A42C"/>
    <w:rsid w:val="2F01BC59"/>
    <w:rsid w:val="2F34420B"/>
    <w:rsid w:val="2F445568"/>
    <w:rsid w:val="2F4E01E0"/>
    <w:rsid w:val="2F580968"/>
    <w:rsid w:val="2F6830F4"/>
    <w:rsid w:val="2F76A9E3"/>
    <w:rsid w:val="2F77ABDE"/>
    <w:rsid w:val="2F8CE2C4"/>
    <w:rsid w:val="2FA13A31"/>
    <w:rsid w:val="2FAA887D"/>
    <w:rsid w:val="2FACE3A3"/>
    <w:rsid w:val="2FB53D8C"/>
    <w:rsid w:val="2FC72896"/>
    <w:rsid w:val="2FC7D16D"/>
    <w:rsid w:val="2FD19C4A"/>
    <w:rsid w:val="30017D16"/>
    <w:rsid w:val="3002F407"/>
    <w:rsid w:val="3019E24B"/>
    <w:rsid w:val="30422FF5"/>
    <w:rsid w:val="305C588E"/>
    <w:rsid w:val="306D9171"/>
    <w:rsid w:val="3071F4BA"/>
    <w:rsid w:val="30735CC9"/>
    <w:rsid w:val="3092D215"/>
    <w:rsid w:val="309F4BAC"/>
    <w:rsid w:val="30A829BE"/>
    <w:rsid w:val="30ABD6F5"/>
    <w:rsid w:val="30BFA859"/>
    <w:rsid w:val="30C794E4"/>
    <w:rsid w:val="30C7C0DE"/>
    <w:rsid w:val="30CCD9CF"/>
    <w:rsid w:val="30D0A9E4"/>
    <w:rsid w:val="30D48BB3"/>
    <w:rsid w:val="30E22D5B"/>
    <w:rsid w:val="31085717"/>
    <w:rsid w:val="3116D63E"/>
    <w:rsid w:val="31237D8E"/>
    <w:rsid w:val="31238DDD"/>
    <w:rsid w:val="312E9242"/>
    <w:rsid w:val="31408A10"/>
    <w:rsid w:val="314A2639"/>
    <w:rsid w:val="315803EF"/>
    <w:rsid w:val="31603D37"/>
    <w:rsid w:val="317033EE"/>
    <w:rsid w:val="3170E096"/>
    <w:rsid w:val="3189CB8A"/>
    <w:rsid w:val="31A5ACB0"/>
    <w:rsid w:val="31ADA974"/>
    <w:rsid w:val="31AF2B59"/>
    <w:rsid w:val="31B4DEF0"/>
    <w:rsid w:val="31D75114"/>
    <w:rsid w:val="31EEB72C"/>
    <w:rsid w:val="32049A23"/>
    <w:rsid w:val="320B9FE8"/>
    <w:rsid w:val="320D226C"/>
    <w:rsid w:val="32139CC2"/>
    <w:rsid w:val="3218621F"/>
    <w:rsid w:val="321938BF"/>
    <w:rsid w:val="321E30ED"/>
    <w:rsid w:val="325CD3A4"/>
    <w:rsid w:val="3265F4FB"/>
    <w:rsid w:val="326A1FA0"/>
    <w:rsid w:val="329E982E"/>
    <w:rsid w:val="32B1AF3C"/>
    <w:rsid w:val="32B2958C"/>
    <w:rsid w:val="32C2856C"/>
    <w:rsid w:val="32CD3F16"/>
    <w:rsid w:val="32D0A3AD"/>
    <w:rsid w:val="32E989E5"/>
    <w:rsid w:val="32F6B2EB"/>
    <w:rsid w:val="32FD26B9"/>
    <w:rsid w:val="32FDA12F"/>
    <w:rsid w:val="33007FBD"/>
    <w:rsid w:val="3301A7D6"/>
    <w:rsid w:val="330CF812"/>
    <w:rsid w:val="3313930A"/>
    <w:rsid w:val="3316D424"/>
    <w:rsid w:val="33242FEE"/>
    <w:rsid w:val="33293DEB"/>
    <w:rsid w:val="332B8501"/>
    <w:rsid w:val="3333A45D"/>
    <w:rsid w:val="333FFDD0"/>
    <w:rsid w:val="334244E6"/>
    <w:rsid w:val="3342654D"/>
    <w:rsid w:val="3348DB43"/>
    <w:rsid w:val="3353CBE4"/>
    <w:rsid w:val="3369BD5A"/>
    <w:rsid w:val="336F5837"/>
    <w:rsid w:val="33A24645"/>
    <w:rsid w:val="33B0CDE9"/>
    <w:rsid w:val="33B54689"/>
    <w:rsid w:val="33C0A9E9"/>
    <w:rsid w:val="33DE584B"/>
    <w:rsid w:val="33F613B0"/>
    <w:rsid w:val="33F7B313"/>
    <w:rsid w:val="33F83427"/>
    <w:rsid w:val="33FA3D78"/>
    <w:rsid w:val="33FF03D0"/>
    <w:rsid w:val="34000F43"/>
    <w:rsid w:val="3404F81D"/>
    <w:rsid w:val="34057B12"/>
    <w:rsid w:val="340AE593"/>
    <w:rsid w:val="341C6F42"/>
    <w:rsid w:val="3443FABF"/>
    <w:rsid w:val="345FA485"/>
    <w:rsid w:val="3461381C"/>
    <w:rsid w:val="34646F10"/>
    <w:rsid w:val="34677148"/>
    <w:rsid w:val="34686D67"/>
    <w:rsid w:val="34758B6C"/>
    <w:rsid w:val="34A15F16"/>
    <w:rsid w:val="34ADF7BF"/>
    <w:rsid w:val="34C3C791"/>
    <w:rsid w:val="34C896B5"/>
    <w:rsid w:val="34D241DD"/>
    <w:rsid w:val="34DB934F"/>
    <w:rsid w:val="34DCF8D3"/>
    <w:rsid w:val="34EA6903"/>
    <w:rsid w:val="34EBB2DA"/>
    <w:rsid w:val="34FD62D6"/>
    <w:rsid w:val="350442C4"/>
    <w:rsid w:val="3505AF1D"/>
    <w:rsid w:val="35069511"/>
    <w:rsid w:val="35099045"/>
    <w:rsid w:val="35170D15"/>
    <w:rsid w:val="3518D37D"/>
    <w:rsid w:val="352130FD"/>
    <w:rsid w:val="3522DFE0"/>
    <w:rsid w:val="352A9A95"/>
    <w:rsid w:val="3533906B"/>
    <w:rsid w:val="35353C55"/>
    <w:rsid w:val="353C9FB5"/>
    <w:rsid w:val="353FBF6D"/>
    <w:rsid w:val="3541CE75"/>
    <w:rsid w:val="3544A62C"/>
    <w:rsid w:val="3551D69B"/>
    <w:rsid w:val="3555B9C5"/>
    <w:rsid w:val="35565CD0"/>
    <w:rsid w:val="35648807"/>
    <w:rsid w:val="356899A2"/>
    <w:rsid w:val="35752C61"/>
    <w:rsid w:val="3579DBEF"/>
    <w:rsid w:val="358047C6"/>
    <w:rsid w:val="359AFB6F"/>
    <w:rsid w:val="35AFFF84"/>
    <w:rsid w:val="35C3CB0C"/>
    <w:rsid w:val="35CA25A8"/>
    <w:rsid w:val="35D215A3"/>
    <w:rsid w:val="35D357AC"/>
    <w:rsid w:val="35D3D6F3"/>
    <w:rsid w:val="35DF00D7"/>
    <w:rsid w:val="361269D9"/>
    <w:rsid w:val="3615D88A"/>
    <w:rsid w:val="361D8CC4"/>
    <w:rsid w:val="36275586"/>
    <w:rsid w:val="3633D598"/>
    <w:rsid w:val="3633DFEB"/>
    <w:rsid w:val="363590C9"/>
    <w:rsid w:val="364A1E16"/>
    <w:rsid w:val="3679877C"/>
    <w:rsid w:val="367A57BE"/>
    <w:rsid w:val="367AD058"/>
    <w:rsid w:val="3681BBE4"/>
    <w:rsid w:val="368377D8"/>
    <w:rsid w:val="36AEA916"/>
    <w:rsid w:val="36BB2889"/>
    <w:rsid w:val="36D124A0"/>
    <w:rsid w:val="36D354C7"/>
    <w:rsid w:val="36E83142"/>
    <w:rsid w:val="37098A6A"/>
    <w:rsid w:val="370F1339"/>
    <w:rsid w:val="372AEDCE"/>
    <w:rsid w:val="3738B6BC"/>
    <w:rsid w:val="374719DC"/>
    <w:rsid w:val="37487AA2"/>
    <w:rsid w:val="3770FBC3"/>
    <w:rsid w:val="3772C130"/>
    <w:rsid w:val="37839D78"/>
    <w:rsid w:val="379C8254"/>
    <w:rsid w:val="37A5923C"/>
    <w:rsid w:val="37AD13A5"/>
    <w:rsid w:val="37B2CA89"/>
    <w:rsid w:val="37C42D99"/>
    <w:rsid w:val="37C77CED"/>
    <w:rsid w:val="37D8F445"/>
    <w:rsid w:val="37DB14BC"/>
    <w:rsid w:val="37E263C7"/>
    <w:rsid w:val="37EDA9DE"/>
    <w:rsid w:val="37F14D9D"/>
    <w:rsid w:val="37F94A77"/>
    <w:rsid w:val="38061A00"/>
    <w:rsid w:val="38120D32"/>
    <w:rsid w:val="38143424"/>
    <w:rsid w:val="3815E190"/>
    <w:rsid w:val="381A42B9"/>
    <w:rsid w:val="38264CAD"/>
    <w:rsid w:val="382947E9"/>
    <w:rsid w:val="382A76D9"/>
    <w:rsid w:val="382EA4BE"/>
    <w:rsid w:val="38383073"/>
    <w:rsid w:val="383C5E58"/>
    <w:rsid w:val="38488BD1"/>
    <w:rsid w:val="384B7E5A"/>
    <w:rsid w:val="386D3726"/>
    <w:rsid w:val="386ED650"/>
    <w:rsid w:val="3878471E"/>
    <w:rsid w:val="38887DDC"/>
    <w:rsid w:val="388F53C0"/>
    <w:rsid w:val="38AB38ED"/>
    <w:rsid w:val="38AEE4A3"/>
    <w:rsid w:val="38B3FF15"/>
    <w:rsid w:val="38BEA38F"/>
    <w:rsid w:val="38D02667"/>
    <w:rsid w:val="38D088BD"/>
    <w:rsid w:val="38D7EE6E"/>
    <w:rsid w:val="38DD3359"/>
    <w:rsid w:val="38DE2ABC"/>
    <w:rsid w:val="38E6B37B"/>
    <w:rsid w:val="38F4BC8C"/>
    <w:rsid w:val="392D4F70"/>
    <w:rsid w:val="3942B250"/>
    <w:rsid w:val="39567CDD"/>
    <w:rsid w:val="39589D54"/>
    <w:rsid w:val="395AABBD"/>
    <w:rsid w:val="396544A4"/>
    <w:rsid w:val="39757CE1"/>
    <w:rsid w:val="397801FF"/>
    <w:rsid w:val="397A65BB"/>
    <w:rsid w:val="398F8676"/>
    <w:rsid w:val="3993229A"/>
    <w:rsid w:val="399F489D"/>
    <w:rsid w:val="39A023F9"/>
    <w:rsid w:val="39B200E0"/>
    <w:rsid w:val="39C4DAE1"/>
    <w:rsid w:val="39C98A13"/>
    <w:rsid w:val="39D3215B"/>
    <w:rsid w:val="39E4B5A2"/>
    <w:rsid w:val="39EAA5D2"/>
    <w:rsid w:val="39ED9BD7"/>
    <w:rsid w:val="39FA4D12"/>
    <w:rsid w:val="39FDD8E7"/>
    <w:rsid w:val="3A002E6B"/>
    <w:rsid w:val="3A04422A"/>
    <w:rsid w:val="3A0C18E6"/>
    <w:rsid w:val="3A222B28"/>
    <w:rsid w:val="3A2F5206"/>
    <w:rsid w:val="3A76480A"/>
    <w:rsid w:val="3A78F466"/>
    <w:rsid w:val="3A796861"/>
    <w:rsid w:val="3A80A0FF"/>
    <w:rsid w:val="3A83C1A0"/>
    <w:rsid w:val="3A93FC1C"/>
    <w:rsid w:val="3A9905A1"/>
    <w:rsid w:val="3AA28D51"/>
    <w:rsid w:val="3AA9BF95"/>
    <w:rsid w:val="3AAFA40E"/>
    <w:rsid w:val="3AAFFC30"/>
    <w:rsid w:val="3ABE1D2B"/>
    <w:rsid w:val="3ACFD790"/>
    <w:rsid w:val="3AD49DE8"/>
    <w:rsid w:val="3AD9915A"/>
    <w:rsid w:val="3AE2F575"/>
    <w:rsid w:val="3AF85BF7"/>
    <w:rsid w:val="3B062DF6"/>
    <w:rsid w:val="3B2C6921"/>
    <w:rsid w:val="3B346BD7"/>
    <w:rsid w:val="3B447D68"/>
    <w:rsid w:val="3B594004"/>
    <w:rsid w:val="3B5C71CA"/>
    <w:rsid w:val="3B61E43B"/>
    <w:rsid w:val="3B71C4B7"/>
    <w:rsid w:val="3B72F01B"/>
    <w:rsid w:val="3B76B709"/>
    <w:rsid w:val="3B7D914A"/>
    <w:rsid w:val="3B8AAF4F"/>
    <w:rsid w:val="3B8D71EA"/>
    <w:rsid w:val="3B9CE069"/>
    <w:rsid w:val="3BA7EFC2"/>
    <w:rsid w:val="3BBB6B77"/>
    <w:rsid w:val="3BBD6411"/>
    <w:rsid w:val="3BC73DF5"/>
    <w:rsid w:val="3BCC9FD3"/>
    <w:rsid w:val="3BD027E7"/>
    <w:rsid w:val="3BDDE556"/>
    <w:rsid w:val="3BE70C50"/>
    <w:rsid w:val="3C0EEA66"/>
    <w:rsid w:val="3C20E3F3"/>
    <w:rsid w:val="3C21659C"/>
    <w:rsid w:val="3C21DC51"/>
    <w:rsid w:val="3C2F9AA7"/>
    <w:rsid w:val="3C41FD98"/>
    <w:rsid w:val="3C49A5E4"/>
    <w:rsid w:val="3C4E9C6A"/>
    <w:rsid w:val="3C5601CC"/>
    <w:rsid w:val="3C583CAE"/>
    <w:rsid w:val="3C5DAC32"/>
    <w:rsid w:val="3C7711F8"/>
    <w:rsid w:val="3C799B33"/>
    <w:rsid w:val="3C871347"/>
    <w:rsid w:val="3C9540DC"/>
    <w:rsid w:val="3CA39F40"/>
    <w:rsid w:val="3CAD358D"/>
    <w:rsid w:val="3CAD5DC6"/>
    <w:rsid w:val="3CB2B420"/>
    <w:rsid w:val="3CB4DE33"/>
    <w:rsid w:val="3CC3577F"/>
    <w:rsid w:val="3CC468C5"/>
    <w:rsid w:val="3CCBBF7B"/>
    <w:rsid w:val="3CD66FBC"/>
    <w:rsid w:val="3D0CF832"/>
    <w:rsid w:val="3D4646C5"/>
    <w:rsid w:val="3D4EA623"/>
    <w:rsid w:val="3D58EC86"/>
    <w:rsid w:val="3D645443"/>
    <w:rsid w:val="3D6A64B1"/>
    <w:rsid w:val="3D6D5FA2"/>
    <w:rsid w:val="3D6FB434"/>
    <w:rsid w:val="3D712DDF"/>
    <w:rsid w:val="3D75187F"/>
    <w:rsid w:val="3D75A881"/>
    <w:rsid w:val="3D781EEA"/>
    <w:rsid w:val="3D787D16"/>
    <w:rsid w:val="3D7C3700"/>
    <w:rsid w:val="3D902D4B"/>
    <w:rsid w:val="3D9AE579"/>
    <w:rsid w:val="3D9F85AC"/>
    <w:rsid w:val="3DA74061"/>
    <w:rsid w:val="3DB05C7B"/>
    <w:rsid w:val="3DB3AA48"/>
    <w:rsid w:val="3DBCCA7F"/>
    <w:rsid w:val="3DDDD4CF"/>
    <w:rsid w:val="3DDDEABA"/>
    <w:rsid w:val="3DE0150E"/>
    <w:rsid w:val="3DF76C6B"/>
    <w:rsid w:val="3DF9E5F6"/>
    <w:rsid w:val="3DFC1161"/>
    <w:rsid w:val="3DFFE11A"/>
    <w:rsid w:val="3E03D652"/>
    <w:rsid w:val="3E0C066B"/>
    <w:rsid w:val="3E0C8D26"/>
    <w:rsid w:val="3E17D40C"/>
    <w:rsid w:val="3E22B4F4"/>
    <w:rsid w:val="3E388352"/>
    <w:rsid w:val="3E4AF850"/>
    <w:rsid w:val="3E521056"/>
    <w:rsid w:val="3E5333B3"/>
    <w:rsid w:val="3E6D5CEB"/>
    <w:rsid w:val="3EA222EE"/>
    <w:rsid w:val="3EB1A17B"/>
    <w:rsid w:val="3ED8882E"/>
    <w:rsid w:val="3EDFCB3B"/>
    <w:rsid w:val="3EF3CB4B"/>
    <w:rsid w:val="3EF4BA18"/>
    <w:rsid w:val="3EF53748"/>
    <w:rsid w:val="3EF9E2F8"/>
    <w:rsid w:val="3EFCF61A"/>
    <w:rsid w:val="3F02B40A"/>
    <w:rsid w:val="3F138A05"/>
    <w:rsid w:val="3F223526"/>
    <w:rsid w:val="3F3191AB"/>
    <w:rsid w:val="3F322FFA"/>
    <w:rsid w:val="3F377B60"/>
    <w:rsid w:val="3F3E0EA1"/>
    <w:rsid w:val="3F4F7C2E"/>
    <w:rsid w:val="3F59065E"/>
    <w:rsid w:val="3F6FCA04"/>
    <w:rsid w:val="3F7D0FA3"/>
    <w:rsid w:val="3F80BCDA"/>
    <w:rsid w:val="3F813E83"/>
    <w:rsid w:val="3F9422C0"/>
    <w:rsid w:val="3F9C8B5A"/>
    <w:rsid w:val="3FB38E42"/>
    <w:rsid w:val="3FB99ED9"/>
    <w:rsid w:val="3FEBC194"/>
    <w:rsid w:val="3FF2A1F7"/>
    <w:rsid w:val="4002C4F5"/>
    <w:rsid w:val="4010665E"/>
    <w:rsid w:val="4014366D"/>
    <w:rsid w:val="401A1B66"/>
    <w:rsid w:val="4028E073"/>
    <w:rsid w:val="4044B070"/>
    <w:rsid w:val="40571A37"/>
    <w:rsid w:val="40578008"/>
    <w:rsid w:val="406243BF"/>
    <w:rsid w:val="407CBA24"/>
    <w:rsid w:val="40893B42"/>
    <w:rsid w:val="40BF0662"/>
    <w:rsid w:val="40CAA23F"/>
    <w:rsid w:val="40CF8D57"/>
    <w:rsid w:val="40DB49BB"/>
    <w:rsid w:val="40DC5111"/>
    <w:rsid w:val="40DC673C"/>
    <w:rsid w:val="41034F0F"/>
    <w:rsid w:val="41150557"/>
    <w:rsid w:val="4115C469"/>
    <w:rsid w:val="411C887F"/>
    <w:rsid w:val="412078C6"/>
    <w:rsid w:val="4124DAAC"/>
    <w:rsid w:val="413B4082"/>
    <w:rsid w:val="41462CFD"/>
    <w:rsid w:val="415A846A"/>
    <w:rsid w:val="4164CC1B"/>
    <w:rsid w:val="417DF478"/>
    <w:rsid w:val="4181A2CF"/>
    <w:rsid w:val="41B29684"/>
    <w:rsid w:val="41BF9EBA"/>
    <w:rsid w:val="41C982A4"/>
    <w:rsid w:val="41CC7260"/>
    <w:rsid w:val="41D82CD3"/>
    <w:rsid w:val="41DD0EE8"/>
    <w:rsid w:val="41F0AB92"/>
    <w:rsid w:val="41F6B7F3"/>
    <w:rsid w:val="41F8BB68"/>
    <w:rsid w:val="421C118A"/>
    <w:rsid w:val="422A1A9B"/>
    <w:rsid w:val="422E5413"/>
    <w:rsid w:val="423C6300"/>
    <w:rsid w:val="42437012"/>
    <w:rsid w:val="424F5027"/>
    <w:rsid w:val="425B5DEC"/>
    <w:rsid w:val="425E6298"/>
    <w:rsid w:val="426679AD"/>
    <w:rsid w:val="426A4676"/>
    <w:rsid w:val="427B7B71"/>
    <w:rsid w:val="427E85F9"/>
    <w:rsid w:val="428D3BB2"/>
    <w:rsid w:val="4290EB04"/>
    <w:rsid w:val="429FF034"/>
    <w:rsid w:val="42ADA353"/>
    <w:rsid w:val="42AFCA45"/>
    <w:rsid w:val="42B8E768"/>
    <w:rsid w:val="42D6467E"/>
    <w:rsid w:val="42E2D6FB"/>
    <w:rsid w:val="42EB0E41"/>
    <w:rsid w:val="42EBD883"/>
    <w:rsid w:val="42EDDB60"/>
    <w:rsid w:val="42FB5791"/>
    <w:rsid w:val="42FF08E5"/>
    <w:rsid w:val="430F91FC"/>
    <w:rsid w:val="431F21AE"/>
    <w:rsid w:val="4327D7B5"/>
    <w:rsid w:val="432D13F5"/>
    <w:rsid w:val="4338BFC5"/>
    <w:rsid w:val="43479DB7"/>
    <w:rsid w:val="43589F42"/>
    <w:rsid w:val="4359DB84"/>
    <w:rsid w:val="4369E274"/>
    <w:rsid w:val="438E8828"/>
    <w:rsid w:val="438FE72F"/>
    <w:rsid w:val="439E082A"/>
    <w:rsid w:val="43A070A2"/>
    <w:rsid w:val="43A9D8DA"/>
    <w:rsid w:val="43AA3283"/>
    <w:rsid w:val="43ACDA89"/>
    <w:rsid w:val="43ADECD3"/>
    <w:rsid w:val="43B1D773"/>
    <w:rsid w:val="43CD99E5"/>
    <w:rsid w:val="43DCE74F"/>
    <w:rsid w:val="43F9EA59"/>
    <w:rsid w:val="440401F3"/>
    <w:rsid w:val="4406D633"/>
    <w:rsid w:val="44091B83"/>
    <w:rsid w:val="4418267A"/>
    <w:rsid w:val="441F9D60"/>
    <w:rsid w:val="442D1574"/>
    <w:rsid w:val="44318D04"/>
    <w:rsid w:val="4440E519"/>
    <w:rsid w:val="4441E7B3"/>
    <w:rsid w:val="44426D1D"/>
    <w:rsid w:val="444B07EA"/>
    <w:rsid w:val="4460777D"/>
    <w:rsid w:val="447B4D5D"/>
    <w:rsid w:val="447E748B"/>
    <w:rsid w:val="44884110"/>
    <w:rsid w:val="449DC9E2"/>
    <w:rsid w:val="449E185E"/>
    <w:rsid w:val="44D22E85"/>
    <w:rsid w:val="44DA2647"/>
    <w:rsid w:val="44DFFFF5"/>
    <w:rsid w:val="44EBE0CE"/>
    <w:rsid w:val="44F1B3F3"/>
    <w:rsid w:val="45126434"/>
    <w:rsid w:val="45326393"/>
    <w:rsid w:val="453609AB"/>
    <w:rsid w:val="45360F93"/>
    <w:rsid w:val="45503CB4"/>
    <w:rsid w:val="4553EFB5"/>
    <w:rsid w:val="455B4B9F"/>
    <w:rsid w:val="456396F5"/>
    <w:rsid w:val="457B757B"/>
    <w:rsid w:val="45924097"/>
    <w:rsid w:val="45A8A66D"/>
    <w:rsid w:val="45B65A85"/>
    <w:rsid w:val="45BD07D3"/>
    <w:rsid w:val="45C26964"/>
    <w:rsid w:val="45C9ED87"/>
    <w:rsid w:val="45CD83F4"/>
    <w:rsid w:val="460D8771"/>
    <w:rsid w:val="461504BD"/>
    <w:rsid w:val="46171DBE"/>
    <w:rsid w:val="46193979"/>
    <w:rsid w:val="461FB454"/>
    <w:rsid w:val="462C0110"/>
    <w:rsid w:val="46338950"/>
    <w:rsid w:val="463B4E41"/>
    <w:rsid w:val="464F5276"/>
    <w:rsid w:val="465C8AC3"/>
    <w:rsid w:val="465D6EA3"/>
    <w:rsid w:val="465E3FBC"/>
    <w:rsid w:val="46720A49"/>
    <w:rsid w:val="467D66FE"/>
    <w:rsid w:val="4682F863"/>
    <w:rsid w:val="46922312"/>
    <w:rsid w:val="46938E70"/>
    <w:rsid w:val="4696E86F"/>
    <w:rsid w:val="469D903B"/>
    <w:rsid w:val="46B2207B"/>
    <w:rsid w:val="46BD2B4E"/>
    <w:rsid w:val="46C87978"/>
    <w:rsid w:val="46D58770"/>
    <w:rsid w:val="46D58ABD"/>
    <w:rsid w:val="46DD14B8"/>
    <w:rsid w:val="46F9E91F"/>
    <w:rsid w:val="46FDF9F9"/>
    <w:rsid w:val="4709CA4A"/>
    <w:rsid w:val="4729CA8A"/>
    <w:rsid w:val="473CB0E2"/>
    <w:rsid w:val="4759BC69"/>
    <w:rsid w:val="475A6B9E"/>
    <w:rsid w:val="4768C199"/>
    <w:rsid w:val="476A45DC"/>
    <w:rsid w:val="4778C204"/>
    <w:rsid w:val="477DB2B9"/>
    <w:rsid w:val="4787DE43"/>
    <w:rsid w:val="4799145E"/>
    <w:rsid w:val="47A095C7"/>
    <w:rsid w:val="47BB959F"/>
    <w:rsid w:val="47BEC08E"/>
    <w:rsid w:val="47CA2A95"/>
    <w:rsid w:val="47E36CDE"/>
    <w:rsid w:val="47E3C64E"/>
    <w:rsid w:val="47EC35A8"/>
    <w:rsid w:val="47F7ACED"/>
    <w:rsid w:val="48126E31"/>
    <w:rsid w:val="48204F09"/>
    <w:rsid w:val="4820CC95"/>
    <w:rsid w:val="48253CAA"/>
    <w:rsid w:val="4826E4CE"/>
    <w:rsid w:val="4827246F"/>
    <w:rsid w:val="482A8A20"/>
    <w:rsid w:val="4840AC12"/>
    <w:rsid w:val="4842838D"/>
    <w:rsid w:val="48607508"/>
    <w:rsid w:val="4862DD80"/>
    <w:rsid w:val="487CEC2D"/>
    <w:rsid w:val="48847411"/>
    <w:rsid w:val="488DE2C4"/>
    <w:rsid w:val="48CB2A91"/>
    <w:rsid w:val="48CBDDB4"/>
    <w:rsid w:val="490A21A0"/>
    <w:rsid w:val="4915CCD1"/>
    <w:rsid w:val="491DDCAC"/>
    <w:rsid w:val="49288A95"/>
    <w:rsid w:val="49292DFB"/>
    <w:rsid w:val="49391424"/>
    <w:rsid w:val="49436D5E"/>
    <w:rsid w:val="494AB31D"/>
    <w:rsid w:val="496818B3"/>
    <w:rsid w:val="496C960F"/>
    <w:rsid w:val="497765E4"/>
    <w:rsid w:val="497B3698"/>
    <w:rsid w:val="49834ECD"/>
    <w:rsid w:val="49913210"/>
    <w:rsid w:val="49A3E477"/>
    <w:rsid w:val="49B02C38"/>
    <w:rsid w:val="49BFFAB6"/>
    <w:rsid w:val="49C092B4"/>
    <w:rsid w:val="49C0BD89"/>
    <w:rsid w:val="49C1E1E1"/>
    <w:rsid w:val="49D26A59"/>
    <w:rsid w:val="49D39949"/>
    <w:rsid w:val="49D3A89D"/>
    <w:rsid w:val="49D951D5"/>
    <w:rsid w:val="49E1A49C"/>
    <w:rsid w:val="49E34C1C"/>
    <w:rsid w:val="49E8480B"/>
    <w:rsid w:val="49F629DE"/>
    <w:rsid w:val="49FBF6ED"/>
    <w:rsid w:val="49FC28C3"/>
    <w:rsid w:val="4A0102A7"/>
    <w:rsid w:val="4A1B1AD1"/>
    <w:rsid w:val="4A1E8C84"/>
    <w:rsid w:val="4A1F36E4"/>
    <w:rsid w:val="4A3F6021"/>
    <w:rsid w:val="4A416A6D"/>
    <w:rsid w:val="4A4E355B"/>
    <w:rsid w:val="4A55F1F1"/>
    <w:rsid w:val="4A6449DA"/>
    <w:rsid w:val="4A712F32"/>
    <w:rsid w:val="4A7C8AEC"/>
    <w:rsid w:val="4A880EDF"/>
    <w:rsid w:val="4A93143F"/>
    <w:rsid w:val="4AAAD0F0"/>
    <w:rsid w:val="4AAE7604"/>
    <w:rsid w:val="4AC3D067"/>
    <w:rsid w:val="4AC91096"/>
    <w:rsid w:val="4B0F19CF"/>
    <w:rsid w:val="4B11E2D1"/>
    <w:rsid w:val="4B2C7011"/>
    <w:rsid w:val="4B3AD6F2"/>
    <w:rsid w:val="4B3B2250"/>
    <w:rsid w:val="4B3DA6CB"/>
    <w:rsid w:val="4B404119"/>
    <w:rsid w:val="4B41486F"/>
    <w:rsid w:val="4B5F77AF"/>
    <w:rsid w:val="4B6047D4"/>
    <w:rsid w:val="4B6415CE"/>
    <w:rsid w:val="4B64935A"/>
    <w:rsid w:val="4B75E246"/>
    <w:rsid w:val="4B88FD0A"/>
    <w:rsid w:val="4BA4C490"/>
    <w:rsid w:val="4BC48767"/>
    <w:rsid w:val="4BCA2EF7"/>
    <w:rsid w:val="4BCBFFF7"/>
    <w:rsid w:val="4BD2D879"/>
    <w:rsid w:val="4BD788A6"/>
    <w:rsid w:val="4BE24DE3"/>
    <w:rsid w:val="4BEE75A5"/>
    <w:rsid w:val="4BFBC000"/>
    <w:rsid w:val="4C1B688F"/>
    <w:rsid w:val="4C254101"/>
    <w:rsid w:val="4C26DF30"/>
    <w:rsid w:val="4C57852D"/>
    <w:rsid w:val="4C80E786"/>
    <w:rsid w:val="4C857B0D"/>
    <w:rsid w:val="4C8863AA"/>
    <w:rsid w:val="4C9DCE89"/>
    <w:rsid w:val="4CA254BE"/>
    <w:rsid w:val="4CAAACC7"/>
    <w:rsid w:val="4CAC0684"/>
    <w:rsid w:val="4CB87DE4"/>
    <w:rsid w:val="4CBFD4F9"/>
    <w:rsid w:val="4CD5AB34"/>
    <w:rsid w:val="4CE071D1"/>
    <w:rsid w:val="4CE85423"/>
    <w:rsid w:val="4CE8B9C5"/>
    <w:rsid w:val="4CF95194"/>
    <w:rsid w:val="4CFEBEB5"/>
    <w:rsid w:val="4D02440F"/>
    <w:rsid w:val="4D256343"/>
    <w:rsid w:val="4D2E1FF3"/>
    <w:rsid w:val="4D521CE1"/>
    <w:rsid w:val="4D5C2527"/>
    <w:rsid w:val="4D5C7F36"/>
    <w:rsid w:val="4D67A243"/>
    <w:rsid w:val="4D876778"/>
    <w:rsid w:val="4D888099"/>
    <w:rsid w:val="4D89DAE4"/>
    <w:rsid w:val="4D987496"/>
    <w:rsid w:val="4DA0885F"/>
    <w:rsid w:val="4DAAE439"/>
    <w:rsid w:val="4DD43FEF"/>
    <w:rsid w:val="4DEA9FB5"/>
    <w:rsid w:val="4DECF7DE"/>
    <w:rsid w:val="4DF05486"/>
    <w:rsid w:val="4DF099DE"/>
    <w:rsid w:val="4DFB3106"/>
    <w:rsid w:val="4E01B233"/>
    <w:rsid w:val="4E0427FD"/>
    <w:rsid w:val="4E097DFB"/>
    <w:rsid w:val="4E1C5E77"/>
    <w:rsid w:val="4E21502A"/>
    <w:rsid w:val="4E22E99D"/>
    <w:rsid w:val="4E24D743"/>
    <w:rsid w:val="4E3B9B45"/>
    <w:rsid w:val="4E547F62"/>
    <w:rsid w:val="4E58E018"/>
    <w:rsid w:val="4E6C9667"/>
    <w:rsid w:val="4E78FAE6"/>
    <w:rsid w:val="4E7E5C1B"/>
    <w:rsid w:val="4E81D9A6"/>
    <w:rsid w:val="4E8CCA45"/>
    <w:rsid w:val="4E9F0BD3"/>
    <w:rsid w:val="4E9F493C"/>
    <w:rsid w:val="4EA832C7"/>
    <w:rsid w:val="4EB97433"/>
    <w:rsid w:val="4EC6FBF7"/>
    <w:rsid w:val="4ECAE697"/>
    <w:rsid w:val="4EDC1637"/>
    <w:rsid w:val="4EDF2BF6"/>
    <w:rsid w:val="4EDFA416"/>
    <w:rsid w:val="4EEA2309"/>
    <w:rsid w:val="4EF5817D"/>
    <w:rsid w:val="4F056721"/>
    <w:rsid w:val="4F08CB5C"/>
    <w:rsid w:val="4F1A6B36"/>
    <w:rsid w:val="4F34C644"/>
    <w:rsid w:val="4F398BA1"/>
    <w:rsid w:val="4F3AF33E"/>
    <w:rsid w:val="4F4A528B"/>
    <w:rsid w:val="4F4AEE12"/>
    <w:rsid w:val="4F528CC0"/>
    <w:rsid w:val="4F5810D3"/>
    <w:rsid w:val="4F6051DA"/>
    <w:rsid w:val="4F62F892"/>
    <w:rsid w:val="4F69B728"/>
    <w:rsid w:val="4F6BE1DB"/>
    <w:rsid w:val="4F773815"/>
    <w:rsid w:val="4F831617"/>
    <w:rsid w:val="4F9F5D34"/>
    <w:rsid w:val="4FA7C16C"/>
    <w:rsid w:val="4FB8A8DF"/>
    <w:rsid w:val="4FCE8D38"/>
    <w:rsid w:val="4FD256EF"/>
    <w:rsid w:val="4FD66F87"/>
    <w:rsid w:val="4FDFCEE6"/>
    <w:rsid w:val="50007850"/>
    <w:rsid w:val="500E1183"/>
    <w:rsid w:val="50252B1B"/>
    <w:rsid w:val="5040D4C5"/>
    <w:rsid w:val="50481783"/>
    <w:rsid w:val="507497D0"/>
    <w:rsid w:val="5075361F"/>
    <w:rsid w:val="507BE922"/>
    <w:rsid w:val="5083FE17"/>
    <w:rsid w:val="50845FD3"/>
    <w:rsid w:val="5087F73B"/>
    <w:rsid w:val="508D5410"/>
    <w:rsid w:val="50A4F52D"/>
    <w:rsid w:val="50AC0C13"/>
    <w:rsid w:val="50B651C2"/>
    <w:rsid w:val="50CA4849"/>
    <w:rsid w:val="50DB0F25"/>
    <w:rsid w:val="50E3F154"/>
    <w:rsid w:val="50F1E8F6"/>
    <w:rsid w:val="5104A556"/>
    <w:rsid w:val="511AEA69"/>
    <w:rsid w:val="514D9BBB"/>
    <w:rsid w:val="51542AF0"/>
    <w:rsid w:val="51565C7A"/>
    <w:rsid w:val="515CAEF3"/>
    <w:rsid w:val="515E5859"/>
    <w:rsid w:val="51631EB1"/>
    <w:rsid w:val="517B7CC5"/>
    <w:rsid w:val="518D0183"/>
    <w:rsid w:val="5195C87F"/>
    <w:rsid w:val="51998269"/>
    <w:rsid w:val="51A40DFE"/>
    <w:rsid w:val="51A51B30"/>
    <w:rsid w:val="51B07265"/>
    <w:rsid w:val="51BBC387"/>
    <w:rsid w:val="51C2D8BE"/>
    <w:rsid w:val="51D271EA"/>
    <w:rsid w:val="51D98547"/>
    <w:rsid w:val="51E2DDCF"/>
    <w:rsid w:val="520424E9"/>
    <w:rsid w:val="520E908A"/>
    <w:rsid w:val="521CB5CE"/>
    <w:rsid w:val="521EF1F0"/>
    <w:rsid w:val="52222F49"/>
    <w:rsid w:val="52344A38"/>
    <w:rsid w:val="524C4E3D"/>
    <w:rsid w:val="524F80FE"/>
    <w:rsid w:val="52506DC9"/>
    <w:rsid w:val="525E1555"/>
    <w:rsid w:val="526F4594"/>
    <w:rsid w:val="5271F84A"/>
    <w:rsid w:val="527A0039"/>
    <w:rsid w:val="5283BD13"/>
    <w:rsid w:val="528871B2"/>
    <w:rsid w:val="52955F3F"/>
    <w:rsid w:val="5297F1B4"/>
    <w:rsid w:val="52A46D0C"/>
    <w:rsid w:val="52B25558"/>
    <w:rsid w:val="52BD13BE"/>
    <w:rsid w:val="52C083E8"/>
    <w:rsid w:val="52C51D4B"/>
    <w:rsid w:val="52C945CA"/>
    <w:rsid w:val="52D8CBD1"/>
    <w:rsid w:val="52D92CB7"/>
    <w:rsid w:val="52F642D6"/>
    <w:rsid w:val="52FC0B29"/>
    <w:rsid w:val="531512C3"/>
    <w:rsid w:val="53370A84"/>
    <w:rsid w:val="534AC042"/>
    <w:rsid w:val="5364121E"/>
    <w:rsid w:val="5365CECF"/>
    <w:rsid w:val="5369DCF8"/>
    <w:rsid w:val="537651C7"/>
    <w:rsid w:val="53788DE9"/>
    <w:rsid w:val="53944AB8"/>
    <w:rsid w:val="53A79E90"/>
    <w:rsid w:val="53B104C6"/>
    <w:rsid w:val="53D186F2"/>
    <w:rsid w:val="53D936E9"/>
    <w:rsid w:val="53DF51FB"/>
    <w:rsid w:val="53E792B9"/>
    <w:rsid w:val="53EB73E1"/>
    <w:rsid w:val="53F0D0B6"/>
    <w:rsid w:val="53F8BE3C"/>
    <w:rsid w:val="540773F5"/>
    <w:rsid w:val="540C0C38"/>
    <w:rsid w:val="540C3E0E"/>
    <w:rsid w:val="54199301"/>
    <w:rsid w:val="541FDD31"/>
    <w:rsid w:val="542ECCA1"/>
    <w:rsid w:val="5448A14A"/>
    <w:rsid w:val="5458D987"/>
    <w:rsid w:val="545A130F"/>
    <w:rsid w:val="5461C908"/>
    <w:rsid w:val="54704A04"/>
    <w:rsid w:val="5477C3BC"/>
    <w:rsid w:val="548A7167"/>
    <w:rsid w:val="5494D102"/>
    <w:rsid w:val="54A5A05B"/>
    <w:rsid w:val="54C81704"/>
    <w:rsid w:val="54D143EE"/>
    <w:rsid w:val="54E95906"/>
    <w:rsid w:val="54F902C9"/>
    <w:rsid w:val="54FC5F01"/>
    <w:rsid w:val="54FFCE30"/>
    <w:rsid w:val="551490BF"/>
    <w:rsid w:val="551B043A"/>
    <w:rsid w:val="55221208"/>
    <w:rsid w:val="552E1E1F"/>
    <w:rsid w:val="5536D4F3"/>
    <w:rsid w:val="553D8C13"/>
    <w:rsid w:val="5541E8AC"/>
    <w:rsid w:val="554397FF"/>
    <w:rsid w:val="55477852"/>
    <w:rsid w:val="5561C152"/>
    <w:rsid w:val="556DD225"/>
    <w:rsid w:val="55767D66"/>
    <w:rsid w:val="558C6F41"/>
    <w:rsid w:val="55A1C013"/>
    <w:rsid w:val="55A2E46B"/>
    <w:rsid w:val="55AAE721"/>
    <w:rsid w:val="55ADC192"/>
    <w:rsid w:val="55B354F9"/>
    <w:rsid w:val="55CFEC85"/>
    <w:rsid w:val="55D16630"/>
    <w:rsid w:val="55D5342A"/>
    <w:rsid w:val="55D9783A"/>
    <w:rsid w:val="55E8D779"/>
    <w:rsid w:val="55FA818F"/>
    <w:rsid w:val="56026382"/>
    <w:rsid w:val="56328471"/>
    <w:rsid w:val="5645579B"/>
    <w:rsid w:val="5648DEB4"/>
    <w:rsid w:val="564F47F7"/>
    <w:rsid w:val="56644750"/>
    <w:rsid w:val="5668108E"/>
    <w:rsid w:val="5672547E"/>
    <w:rsid w:val="56931A8E"/>
    <w:rsid w:val="56B25E76"/>
    <w:rsid w:val="56C43487"/>
    <w:rsid w:val="56CF6541"/>
    <w:rsid w:val="56EB7763"/>
    <w:rsid w:val="56ED6FA1"/>
    <w:rsid w:val="56FAC494"/>
    <w:rsid w:val="5701FFBB"/>
    <w:rsid w:val="570407C8"/>
    <w:rsid w:val="570AD176"/>
    <w:rsid w:val="570B589F"/>
    <w:rsid w:val="570DE855"/>
    <w:rsid w:val="573AB401"/>
    <w:rsid w:val="573AF626"/>
    <w:rsid w:val="573DEA83"/>
    <w:rsid w:val="574384C1"/>
    <w:rsid w:val="575DC366"/>
    <w:rsid w:val="575F8B50"/>
    <w:rsid w:val="5764B64F"/>
    <w:rsid w:val="577F781F"/>
    <w:rsid w:val="57907A49"/>
    <w:rsid w:val="579171AC"/>
    <w:rsid w:val="57A3697A"/>
    <w:rsid w:val="57A96FD5"/>
    <w:rsid w:val="57B2CF6F"/>
    <w:rsid w:val="57B5D9BC"/>
    <w:rsid w:val="57BA295F"/>
    <w:rsid w:val="57BAB5A0"/>
    <w:rsid w:val="57C0CB4F"/>
    <w:rsid w:val="57C443B2"/>
    <w:rsid w:val="57C4A1DF"/>
    <w:rsid w:val="57CF4A1A"/>
    <w:rsid w:val="57D737A0"/>
    <w:rsid w:val="57DF0785"/>
    <w:rsid w:val="57E243E1"/>
    <w:rsid w:val="57E9A743"/>
    <w:rsid w:val="57EAC8E1"/>
    <w:rsid w:val="57F23981"/>
    <w:rsid w:val="5812F969"/>
    <w:rsid w:val="582BB929"/>
    <w:rsid w:val="582BDFC8"/>
    <w:rsid w:val="58343BA2"/>
    <w:rsid w:val="5845847D"/>
    <w:rsid w:val="584FE4F0"/>
    <w:rsid w:val="58529A25"/>
    <w:rsid w:val="58676C20"/>
    <w:rsid w:val="58729CC3"/>
    <w:rsid w:val="588A63BB"/>
    <w:rsid w:val="5894497F"/>
    <w:rsid w:val="589A7E48"/>
    <w:rsid w:val="589AE07B"/>
    <w:rsid w:val="58A81F43"/>
    <w:rsid w:val="58B2A717"/>
    <w:rsid w:val="58B717B1"/>
    <w:rsid w:val="58BDF37D"/>
    <w:rsid w:val="58CC014A"/>
    <w:rsid w:val="58CC86B4"/>
    <w:rsid w:val="58ED8154"/>
    <w:rsid w:val="5900448B"/>
    <w:rsid w:val="591306A2"/>
    <w:rsid w:val="59174C71"/>
    <w:rsid w:val="591E048C"/>
    <w:rsid w:val="591F494B"/>
    <w:rsid w:val="59316A72"/>
    <w:rsid w:val="59327F94"/>
    <w:rsid w:val="594A2295"/>
    <w:rsid w:val="5960D6E7"/>
    <w:rsid w:val="596FA82F"/>
    <w:rsid w:val="59786F6E"/>
    <w:rsid w:val="5989D37A"/>
    <w:rsid w:val="599315F7"/>
    <w:rsid w:val="59BF8B04"/>
    <w:rsid w:val="59C31D41"/>
    <w:rsid w:val="59C863EE"/>
    <w:rsid w:val="59EB1A38"/>
    <w:rsid w:val="59EEC078"/>
    <w:rsid w:val="59F2A765"/>
    <w:rsid w:val="59FB2ABB"/>
    <w:rsid w:val="5A0059D7"/>
    <w:rsid w:val="5A087FAE"/>
    <w:rsid w:val="5A1EABF1"/>
    <w:rsid w:val="5A2B6596"/>
    <w:rsid w:val="5A33AC30"/>
    <w:rsid w:val="5A34E349"/>
    <w:rsid w:val="5A3AC21B"/>
    <w:rsid w:val="5A3D6340"/>
    <w:rsid w:val="5A47A98E"/>
    <w:rsid w:val="5A4DDBE3"/>
    <w:rsid w:val="5A530643"/>
    <w:rsid w:val="5A62B034"/>
    <w:rsid w:val="5A7F33A0"/>
    <w:rsid w:val="5A8C03F4"/>
    <w:rsid w:val="5A92F27D"/>
    <w:rsid w:val="5A9A4CC5"/>
    <w:rsid w:val="5A9CB120"/>
    <w:rsid w:val="5A9D008E"/>
    <w:rsid w:val="5AA47D44"/>
    <w:rsid w:val="5AC6BCD1"/>
    <w:rsid w:val="5ACCDCA7"/>
    <w:rsid w:val="5AE797A0"/>
    <w:rsid w:val="5B039853"/>
    <w:rsid w:val="5B0C9785"/>
    <w:rsid w:val="5B1C0E14"/>
    <w:rsid w:val="5B1EB17A"/>
    <w:rsid w:val="5B1FCF55"/>
    <w:rsid w:val="5B29394C"/>
    <w:rsid w:val="5B41D00D"/>
    <w:rsid w:val="5B44BEEA"/>
    <w:rsid w:val="5B4E248B"/>
    <w:rsid w:val="5B55AAE9"/>
    <w:rsid w:val="5B665323"/>
    <w:rsid w:val="5B687957"/>
    <w:rsid w:val="5B705AAB"/>
    <w:rsid w:val="5B7C64A7"/>
    <w:rsid w:val="5B854E4C"/>
    <w:rsid w:val="5B85ECDC"/>
    <w:rsid w:val="5B86BC64"/>
    <w:rsid w:val="5B870921"/>
    <w:rsid w:val="5B896401"/>
    <w:rsid w:val="5B8F65E6"/>
    <w:rsid w:val="5BA2F647"/>
    <w:rsid w:val="5BC2D902"/>
    <w:rsid w:val="5BD4DE22"/>
    <w:rsid w:val="5BDAFA09"/>
    <w:rsid w:val="5BDCF8C2"/>
    <w:rsid w:val="5BDD6DB8"/>
    <w:rsid w:val="5BE0C9FD"/>
    <w:rsid w:val="5BED0965"/>
    <w:rsid w:val="5BFD93C8"/>
    <w:rsid w:val="5BFFAC78"/>
    <w:rsid w:val="5C071812"/>
    <w:rsid w:val="5C0ECBF0"/>
    <w:rsid w:val="5C493B0B"/>
    <w:rsid w:val="5C4B93D3"/>
    <w:rsid w:val="5C5D6A3F"/>
    <w:rsid w:val="5C6B82CE"/>
    <w:rsid w:val="5C7FB8AF"/>
    <w:rsid w:val="5C8115B4"/>
    <w:rsid w:val="5C82073B"/>
    <w:rsid w:val="5C840A11"/>
    <w:rsid w:val="5C991905"/>
    <w:rsid w:val="5CD61D46"/>
    <w:rsid w:val="5CF143BD"/>
    <w:rsid w:val="5D051306"/>
    <w:rsid w:val="5D053AA0"/>
    <w:rsid w:val="5D09EACD"/>
    <w:rsid w:val="5D151FE8"/>
    <w:rsid w:val="5D2C7F35"/>
    <w:rsid w:val="5D3E0EB6"/>
    <w:rsid w:val="5D46F8F2"/>
    <w:rsid w:val="5D4BD734"/>
    <w:rsid w:val="5D4F4663"/>
    <w:rsid w:val="5D7625CD"/>
    <w:rsid w:val="5D80F412"/>
    <w:rsid w:val="5D8D6D4D"/>
    <w:rsid w:val="5D8ECF0E"/>
    <w:rsid w:val="5D958172"/>
    <w:rsid w:val="5D9E5AC6"/>
    <w:rsid w:val="5DB064A4"/>
    <w:rsid w:val="5DB7A487"/>
    <w:rsid w:val="5DEC7964"/>
    <w:rsid w:val="5DF0475E"/>
    <w:rsid w:val="5DF933D2"/>
    <w:rsid w:val="5DFC3673"/>
    <w:rsid w:val="5E31EAC9"/>
    <w:rsid w:val="5E3747FA"/>
    <w:rsid w:val="5E39B433"/>
    <w:rsid w:val="5E578C1E"/>
    <w:rsid w:val="5E95664B"/>
    <w:rsid w:val="5E9A25CC"/>
    <w:rsid w:val="5EA705C9"/>
    <w:rsid w:val="5EACC7E4"/>
    <w:rsid w:val="5EB5FEA2"/>
    <w:rsid w:val="5EBA129B"/>
    <w:rsid w:val="5EBB0E5E"/>
    <w:rsid w:val="5ED51768"/>
    <w:rsid w:val="5F012DC2"/>
    <w:rsid w:val="5F0B8D5D"/>
    <w:rsid w:val="5F272FA1"/>
    <w:rsid w:val="5F2AD145"/>
    <w:rsid w:val="5F3E7077"/>
    <w:rsid w:val="5F54A314"/>
    <w:rsid w:val="5F8B217C"/>
    <w:rsid w:val="5F8FA970"/>
    <w:rsid w:val="5F965D6E"/>
    <w:rsid w:val="5F9BBA43"/>
    <w:rsid w:val="5F9F5BE7"/>
    <w:rsid w:val="5FAACE28"/>
    <w:rsid w:val="5FAEE6DD"/>
    <w:rsid w:val="5FCCA1C6"/>
    <w:rsid w:val="5FCFF4EE"/>
    <w:rsid w:val="5FE6B017"/>
    <w:rsid w:val="5FFA5366"/>
    <w:rsid w:val="60012BFD"/>
    <w:rsid w:val="600CBD2D"/>
    <w:rsid w:val="60247931"/>
    <w:rsid w:val="602B3B88"/>
    <w:rsid w:val="60392FEB"/>
    <w:rsid w:val="60426B08"/>
    <w:rsid w:val="6045F56E"/>
    <w:rsid w:val="60651EBE"/>
    <w:rsid w:val="606CB91F"/>
    <w:rsid w:val="6073C92C"/>
    <w:rsid w:val="60756352"/>
    <w:rsid w:val="6084D8BC"/>
    <w:rsid w:val="6091E5AE"/>
    <w:rsid w:val="609C9F58"/>
    <w:rsid w:val="609F7BCB"/>
    <w:rsid w:val="60C36E85"/>
    <w:rsid w:val="60CA4F39"/>
    <w:rsid w:val="60D15FAC"/>
    <w:rsid w:val="60D33EBA"/>
    <w:rsid w:val="60F703BF"/>
    <w:rsid w:val="60F7F5A2"/>
    <w:rsid w:val="6111283B"/>
    <w:rsid w:val="61145640"/>
    <w:rsid w:val="6121D72D"/>
    <w:rsid w:val="612900E5"/>
    <w:rsid w:val="6134D771"/>
    <w:rsid w:val="613A952C"/>
    <w:rsid w:val="613B6EC9"/>
    <w:rsid w:val="61468282"/>
    <w:rsid w:val="614F3956"/>
    <w:rsid w:val="6163ACCA"/>
    <w:rsid w:val="61818459"/>
    <w:rsid w:val="6191913B"/>
    <w:rsid w:val="619DFF3F"/>
    <w:rsid w:val="619E10F1"/>
    <w:rsid w:val="61A56C02"/>
    <w:rsid w:val="61AA7FF0"/>
    <w:rsid w:val="61C3B2C7"/>
    <w:rsid w:val="61CB0ECF"/>
    <w:rsid w:val="61F80566"/>
    <w:rsid w:val="61FAAB5B"/>
    <w:rsid w:val="6204858C"/>
    <w:rsid w:val="620EF0BA"/>
    <w:rsid w:val="62197B48"/>
    <w:rsid w:val="621FEF23"/>
    <w:rsid w:val="62252C2D"/>
    <w:rsid w:val="62372C0C"/>
    <w:rsid w:val="62405FF8"/>
    <w:rsid w:val="6242C4BC"/>
    <w:rsid w:val="62461EBB"/>
    <w:rsid w:val="624FD1AE"/>
    <w:rsid w:val="62586603"/>
    <w:rsid w:val="625A52AB"/>
    <w:rsid w:val="6295BAD1"/>
    <w:rsid w:val="62960B99"/>
    <w:rsid w:val="62A073CE"/>
    <w:rsid w:val="62A404BB"/>
    <w:rsid w:val="62AC2F25"/>
    <w:rsid w:val="62B7E05B"/>
    <w:rsid w:val="62BED1C2"/>
    <w:rsid w:val="62BF0854"/>
    <w:rsid w:val="62BF3B25"/>
    <w:rsid w:val="62BF429B"/>
    <w:rsid w:val="62C9FBA6"/>
    <w:rsid w:val="62D5AB93"/>
    <w:rsid w:val="62DB56E4"/>
    <w:rsid w:val="62DEDEF8"/>
    <w:rsid w:val="62E15D9B"/>
    <w:rsid w:val="62E7616B"/>
    <w:rsid w:val="62F0EEB0"/>
    <w:rsid w:val="63287947"/>
    <w:rsid w:val="632B94B9"/>
    <w:rsid w:val="6332364D"/>
    <w:rsid w:val="633ABA50"/>
    <w:rsid w:val="6340669C"/>
    <w:rsid w:val="63685ADD"/>
    <w:rsid w:val="6388C49A"/>
    <w:rsid w:val="639794DD"/>
    <w:rsid w:val="63A59CF3"/>
    <w:rsid w:val="63BD309C"/>
    <w:rsid w:val="63C87CFF"/>
    <w:rsid w:val="63CC257A"/>
    <w:rsid w:val="63D943A1"/>
    <w:rsid w:val="63E552FE"/>
    <w:rsid w:val="63EFB30C"/>
    <w:rsid w:val="63FF3350"/>
    <w:rsid w:val="63FFA429"/>
    <w:rsid w:val="64145F9E"/>
    <w:rsid w:val="64273CEE"/>
    <w:rsid w:val="643C9C7F"/>
    <w:rsid w:val="644EBD4A"/>
    <w:rsid w:val="645DAAC6"/>
    <w:rsid w:val="6470421E"/>
    <w:rsid w:val="64738C1C"/>
    <w:rsid w:val="64860FCF"/>
    <w:rsid w:val="64A31E10"/>
    <w:rsid w:val="64A398E2"/>
    <w:rsid w:val="64B21132"/>
    <w:rsid w:val="64B83F27"/>
    <w:rsid w:val="64D21AA7"/>
    <w:rsid w:val="64D4E14B"/>
    <w:rsid w:val="64D55CBC"/>
    <w:rsid w:val="64E00987"/>
    <w:rsid w:val="64E12F2B"/>
    <w:rsid w:val="64FC4F27"/>
    <w:rsid w:val="65036E47"/>
    <w:rsid w:val="6504DAA0"/>
    <w:rsid w:val="650D9535"/>
    <w:rsid w:val="6512B0E0"/>
    <w:rsid w:val="651BBF09"/>
    <w:rsid w:val="651C9A65"/>
    <w:rsid w:val="651DB747"/>
    <w:rsid w:val="65427196"/>
    <w:rsid w:val="655109FC"/>
    <w:rsid w:val="6551529C"/>
    <w:rsid w:val="655651A1"/>
    <w:rsid w:val="6572DD9A"/>
    <w:rsid w:val="6580AD5F"/>
    <w:rsid w:val="65866F7A"/>
    <w:rsid w:val="6586E766"/>
    <w:rsid w:val="6593D000"/>
    <w:rsid w:val="659D82F3"/>
    <w:rsid w:val="65CDEFA4"/>
    <w:rsid w:val="65D62BA6"/>
    <w:rsid w:val="65D9ACE3"/>
    <w:rsid w:val="65E4C0F8"/>
    <w:rsid w:val="65FAD6FB"/>
    <w:rsid w:val="65FCF772"/>
    <w:rsid w:val="6601DA3B"/>
    <w:rsid w:val="660A363A"/>
    <w:rsid w:val="66191AA7"/>
    <w:rsid w:val="66239744"/>
    <w:rsid w:val="662B29C0"/>
    <w:rsid w:val="663C4A16"/>
    <w:rsid w:val="666F84F1"/>
    <w:rsid w:val="66773E10"/>
    <w:rsid w:val="6683801A"/>
    <w:rsid w:val="6689A738"/>
    <w:rsid w:val="669CF117"/>
    <w:rsid w:val="66BB3424"/>
    <w:rsid w:val="66BCA829"/>
    <w:rsid w:val="66BDB0C3"/>
    <w:rsid w:val="66C58927"/>
    <w:rsid w:val="66D255F6"/>
    <w:rsid w:val="66D68AB2"/>
    <w:rsid w:val="66E23D59"/>
    <w:rsid w:val="66EA6EAE"/>
    <w:rsid w:val="66FE8BE9"/>
    <w:rsid w:val="670C76F2"/>
    <w:rsid w:val="6713A04D"/>
    <w:rsid w:val="671DA16E"/>
    <w:rsid w:val="671E59F7"/>
    <w:rsid w:val="672330C3"/>
    <w:rsid w:val="672DE5C4"/>
    <w:rsid w:val="6731222F"/>
    <w:rsid w:val="673943A4"/>
    <w:rsid w:val="675999CC"/>
    <w:rsid w:val="675A29D8"/>
    <w:rsid w:val="6772AB69"/>
    <w:rsid w:val="677501D3"/>
    <w:rsid w:val="678D8149"/>
    <w:rsid w:val="67911FFA"/>
    <w:rsid w:val="67A6A4EA"/>
    <w:rsid w:val="67A87382"/>
    <w:rsid w:val="67B0BC84"/>
    <w:rsid w:val="67B146AA"/>
    <w:rsid w:val="67BAF99D"/>
    <w:rsid w:val="67CA104B"/>
    <w:rsid w:val="67D4F89A"/>
    <w:rsid w:val="67D89A3E"/>
    <w:rsid w:val="67E51F68"/>
    <w:rsid w:val="67EEC724"/>
    <w:rsid w:val="6807B11D"/>
    <w:rsid w:val="681A5430"/>
    <w:rsid w:val="682535DB"/>
    <w:rsid w:val="682C3117"/>
    <w:rsid w:val="68423246"/>
    <w:rsid w:val="68476106"/>
    <w:rsid w:val="685900E0"/>
    <w:rsid w:val="685CA37F"/>
    <w:rsid w:val="68607299"/>
    <w:rsid w:val="6867024C"/>
    <w:rsid w:val="6872F9A5"/>
    <w:rsid w:val="68A1AF9E"/>
    <w:rsid w:val="68A50BDF"/>
    <w:rsid w:val="68B37459"/>
    <w:rsid w:val="68D6D353"/>
    <w:rsid w:val="68E2D893"/>
    <w:rsid w:val="68FB6D39"/>
    <w:rsid w:val="68FE0882"/>
    <w:rsid w:val="690CFAAF"/>
    <w:rsid w:val="6920C8EB"/>
    <w:rsid w:val="6922B016"/>
    <w:rsid w:val="69363246"/>
    <w:rsid w:val="695119F1"/>
    <w:rsid w:val="695D9693"/>
    <w:rsid w:val="69642C43"/>
    <w:rsid w:val="696B1217"/>
    <w:rsid w:val="698095BA"/>
    <w:rsid w:val="698F1F79"/>
    <w:rsid w:val="699E08A2"/>
    <w:rsid w:val="69A7E08F"/>
    <w:rsid w:val="69B39221"/>
    <w:rsid w:val="69BEE5FD"/>
    <w:rsid w:val="69D76EEF"/>
    <w:rsid w:val="69F7EDD7"/>
    <w:rsid w:val="69F93872"/>
    <w:rsid w:val="69FA88C4"/>
    <w:rsid w:val="6A06FD9F"/>
    <w:rsid w:val="6A106C52"/>
    <w:rsid w:val="6A18298E"/>
    <w:rsid w:val="6A1EEC18"/>
    <w:rsid w:val="6A21AEF9"/>
    <w:rsid w:val="6A3DB48F"/>
    <w:rsid w:val="6A41AA23"/>
    <w:rsid w:val="6A5B6CB4"/>
    <w:rsid w:val="6A757172"/>
    <w:rsid w:val="6A7C193E"/>
    <w:rsid w:val="6A7EA21D"/>
    <w:rsid w:val="6A95C2E8"/>
    <w:rsid w:val="6ABBE52E"/>
    <w:rsid w:val="6ABE0B46"/>
    <w:rsid w:val="6ACF0313"/>
    <w:rsid w:val="6ADA8706"/>
    <w:rsid w:val="6AF0FC30"/>
    <w:rsid w:val="6B04C201"/>
    <w:rsid w:val="6B1AD860"/>
    <w:rsid w:val="6B21481E"/>
    <w:rsid w:val="6B253500"/>
    <w:rsid w:val="6B34221F"/>
    <w:rsid w:val="6B3B23FA"/>
    <w:rsid w:val="6B3F0E9A"/>
    <w:rsid w:val="6B518D2B"/>
    <w:rsid w:val="6B5515A5"/>
    <w:rsid w:val="6B5B8FFB"/>
    <w:rsid w:val="6B6970D3"/>
    <w:rsid w:val="6B796290"/>
    <w:rsid w:val="6B7A42E6"/>
    <w:rsid w:val="6B7C7CAA"/>
    <w:rsid w:val="6B845E9D"/>
    <w:rsid w:val="6B8B1F9B"/>
    <w:rsid w:val="6B9E7E5D"/>
    <w:rsid w:val="6BA63912"/>
    <w:rsid w:val="6BC750DD"/>
    <w:rsid w:val="6BC89D51"/>
    <w:rsid w:val="6BC8EC29"/>
    <w:rsid w:val="6BD59F0C"/>
    <w:rsid w:val="6BE74ED9"/>
    <w:rsid w:val="6BF93912"/>
    <w:rsid w:val="6C12BEA0"/>
    <w:rsid w:val="6C194A65"/>
    <w:rsid w:val="6C1B6F98"/>
    <w:rsid w:val="6C237EA5"/>
    <w:rsid w:val="6C407040"/>
    <w:rsid w:val="6C5080E3"/>
    <w:rsid w:val="6C73C0DA"/>
    <w:rsid w:val="6CA01C4C"/>
    <w:rsid w:val="6CAE68A2"/>
    <w:rsid w:val="6CB4EDEC"/>
    <w:rsid w:val="6CB632AB"/>
    <w:rsid w:val="6CC6EEEF"/>
    <w:rsid w:val="6CCAA043"/>
    <w:rsid w:val="6CD335B5"/>
    <w:rsid w:val="6CDF24CA"/>
    <w:rsid w:val="6CE764E9"/>
    <w:rsid w:val="6CEA706C"/>
    <w:rsid w:val="6D1510AD"/>
    <w:rsid w:val="6D15495A"/>
    <w:rsid w:val="6D25BA87"/>
    <w:rsid w:val="6D399008"/>
    <w:rsid w:val="6D41098A"/>
    <w:rsid w:val="6D455620"/>
    <w:rsid w:val="6D4DB4A4"/>
    <w:rsid w:val="6D5252C3"/>
    <w:rsid w:val="6D5F5828"/>
    <w:rsid w:val="6D6D98DD"/>
    <w:rsid w:val="6D827C2F"/>
    <w:rsid w:val="6DAA1CDC"/>
    <w:rsid w:val="6DC2ADC1"/>
    <w:rsid w:val="6DC5C2E1"/>
    <w:rsid w:val="6DD7139E"/>
    <w:rsid w:val="6DFFE798"/>
    <w:rsid w:val="6E0160EC"/>
    <w:rsid w:val="6E02B2A0"/>
    <w:rsid w:val="6E04AAC3"/>
    <w:rsid w:val="6E0B6932"/>
    <w:rsid w:val="6E22260F"/>
    <w:rsid w:val="6E297E2A"/>
    <w:rsid w:val="6E3B834A"/>
    <w:rsid w:val="6E3D098F"/>
    <w:rsid w:val="6E600C1D"/>
    <w:rsid w:val="6E608DC6"/>
    <w:rsid w:val="6E812105"/>
    <w:rsid w:val="6E85FC8D"/>
    <w:rsid w:val="6E984D8C"/>
    <w:rsid w:val="6EDC41DD"/>
    <w:rsid w:val="6EEC1E8E"/>
    <w:rsid w:val="6EEF0207"/>
    <w:rsid w:val="6F0DD6EA"/>
    <w:rsid w:val="6F1C8267"/>
    <w:rsid w:val="6F2FED09"/>
    <w:rsid w:val="6F5B5238"/>
    <w:rsid w:val="6F5DD0DB"/>
    <w:rsid w:val="6F6905F6"/>
    <w:rsid w:val="6F6A3F7E"/>
    <w:rsid w:val="6F82289C"/>
    <w:rsid w:val="6F84E08B"/>
    <w:rsid w:val="6F9B1390"/>
    <w:rsid w:val="6FAD656D"/>
    <w:rsid w:val="6FB4F7E9"/>
    <w:rsid w:val="6FBB4645"/>
    <w:rsid w:val="6FDB864C"/>
    <w:rsid w:val="6FE4534B"/>
    <w:rsid w:val="70011215"/>
    <w:rsid w:val="70310F87"/>
    <w:rsid w:val="70485695"/>
    <w:rsid w:val="705CDFBD"/>
    <w:rsid w:val="7071B781"/>
    <w:rsid w:val="70BE2F2B"/>
    <w:rsid w:val="70CA1E9C"/>
    <w:rsid w:val="70CDCDA7"/>
    <w:rsid w:val="70DA9A61"/>
    <w:rsid w:val="70DDC80A"/>
    <w:rsid w:val="70FC8EC2"/>
    <w:rsid w:val="71082007"/>
    <w:rsid w:val="710A005B"/>
    <w:rsid w:val="711B9C18"/>
    <w:rsid w:val="7127416D"/>
    <w:rsid w:val="7127A158"/>
    <w:rsid w:val="7134082D"/>
    <w:rsid w:val="7135C094"/>
    <w:rsid w:val="7135F0D4"/>
    <w:rsid w:val="713CB100"/>
    <w:rsid w:val="714623D0"/>
    <w:rsid w:val="714953CC"/>
    <w:rsid w:val="714FB365"/>
    <w:rsid w:val="715B945E"/>
    <w:rsid w:val="7160D52C"/>
    <w:rsid w:val="7170AB51"/>
    <w:rsid w:val="718CEE79"/>
    <w:rsid w:val="719BA8EE"/>
    <w:rsid w:val="71AD3D35"/>
    <w:rsid w:val="71B4E67B"/>
    <w:rsid w:val="71B52C59"/>
    <w:rsid w:val="71C6D0B4"/>
    <w:rsid w:val="71CD448F"/>
    <w:rsid w:val="71CD855F"/>
    <w:rsid w:val="71D48472"/>
    <w:rsid w:val="71D72A53"/>
    <w:rsid w:val="71DF936F"/>
    <w:rsid w:val="71E03CA2"/>
    <w:rsid w:val="71F1A327"/>
    <w:rsid w:val="71F46A6A"/>
    <w:rsid w:val="72187F42"/>
    <w:rsid w:val="72206135"/>
    <w:rsid w:val="72254755"/>
    <w:rsid w:val="7245A05D"/>
    <w:rsid w:val="724F4C12"/>
    <w:rsid w:val="72577651"/>
    <w:rsid w:val="72622FFB"/>
    <w:rsid w:val="7265853E"/>
    <w:rsid w:val="7269E5F4"/>
    <w:rsid w:val="727210E3"/>
    <w:rsid w:val="72BCFBC3"/>
    <w:rsid w:val="72C1523D"/>
    <w:rsid w:val="72CB51ED"/>
    <w:rsid w:val="72CEAAF1"/>
    <w:rsid w:val="72D75F7C"/>
    <w:rsid w:val="72E4B1B6"/>
    <w:rsid w:val="72F0B160"/>
    <w:rsid w:val="72FF81DE"/>
    <w:rsid w:val="73000004"/>
    <w:rsid w:val="7303B200"/>
    <w:rsid w:val="73144AC7"/>
    <w:rsid w:val="731921D6"/>
    <w:rsid w:val="7325BEEA"/>
    <w:rsid w:val="732BA224"/>
    <w:rsid w:val="7343B160"/>
    <w:rsid w:val="734F8EC3"/>
    <w:rsid w:val="73608C31"/>
    <w:rsid w:val="736201D3"/>
    <w:rsid w:val="7365FFD0"/>
    <w:rsid w:val="736955C0"/>
    <w:rsid w:val="7374B0CD"/>
    <w:rsid w:val="737EE34E"/>
    <w:rsid w:val="73831E85"/>
    <w:rsid w:val="7385D3BA"/>
    <w:rsid w:val="739AB768"/>
    <w:rsid w:val="73A92103"/>
    <w:rsid w:val="73B3ACF4"/>
    <w:rsid w:val="73B70D6E"/>
    <w:rsid w:val="73C78D50"/>
    <w:rsid w:val="73CC9D68"/>
    <w:rsid w:val="73D96676"/>
    <w:rsid w:val="73E0C71C"/>
    <w:rsid w:val="73E20BDB"/>
    <w:rsid w:val="73E46B9F"/>
    <w:rsid w:val="73F75EC8"/>
    <w:rsid w:val="7401278A"/>
    <w:rsid w:val="74091AEC"/>
    <w:rsid w:val="740B0892"/>
    <w:rsid w:val="7419BF46"/>
    <w:rsid w:val="741D4B1B"/>
    <w:rsid w:val="74213D3F"/>
    <w:rsid w:val="742780C6"/>
    <w:rsid w:val="7437EE2A"/>
    <w:rsid w:val="7439F72F"/>
    <w:rsid w:val="743A2C77"/>
    <w:rsid w:val="74404AEF"/>
    <w:rsid w:val="7453A181"/>
    <w:rsid w:val="746B7771"/>
    <w:rsid w:val="7491C8C7"/>
    <w:rsid w:val="74A2E797"/>
    <w:rsid w:val="74B56C4B"/>
    <w:rsid w:val="74B61B08"/>
    <w:rsid w:val="74C3FC7F"/>
    <w:rsid w:val="74C5AC1D"/>
    <w:rsid w:val="74DDB022"/>
    <w:rsid w:val="74E85CE7"/>
    <w:rsid w:val="74EA1EC5"/>
    <w:rsid w:val="74F555FB"/>
    <w:rsid w:val="751BFA89"/>
    <w:rsid w:val="75244123"/>
    <w:rsid w:val="75337D41"/>
    <w:rsid w:val="7541A6B9"/>
    <w:rsid w:val="75582253"/>
    <w:rsid w:val="7571021B"/>
    <w:rsid w:val="75806577"/>
    <w:rsid w:val="75814B6B"/>
    <w:rsid w:val="758A2B24"/>
    <w:rsid w:val="75904147"/>
    <w:rsid w:val="75A58781"/>
    <w:rsid w:val="75CACA4E"/>
    <w:rsid w:val="75F55B97"/>
    <w:rsid w:val="76047D3D"/>
    <w:rsid w:val="760D8987"/>
    <w:rsid w:val="76134951"/>
    <w:rsid w:val="7615D907"/>
    <w:rsid w:val="7637D281"/>
    <w:rsid w:val="76401F95"/>
    <w:rsid w:val="764C5BC3"/>
    <w:rsid w:val="765511B2"/>
    <w:rsid w:val="76632128"/>
    <w:rsid w:val="76635805"/>
    <w:rsid w:val="76693733"/>
    <w:rsid w:val="76744B8B"/>
    <w:rsid w:val="768E86FC"/>
    <w:rsid w:val="7692F75C"/>
    <w:rsid w:val="7698D57E"/>
    <w:rsid w:val="76C15A60"/>
    <w:rsid w:val="76C9311C"/>
    <w:rsid w:val="76EF3A15"/>
    <w:rsid w:val="76F500A9"/>
    <w:rsid w:val="76F750A1"/>
    <w:rsid w:val="76FC5347"/>
    <w:rsid w:val="76FE275B"/>
    <w:rsid w:val="77114F39"/>
    <w:rsid w:val="7717FC60"/>
    <w:rsid w:val="7718AFDF"/>
    <w:rsid w:val="772D2CDA"/>
    <w:rsid w:val="7730F1EC"/>
    <w:rsid w:val="7740B5D2"/>
    <w:rsid w:val="7742CED3"/>
    <w:rsid w:val="77612CC7"/>
    <w:rsid w:val="776A92FD"/>
    <w:rsid w:val="7774F754"/>
    <w:rsid w:val="777AAE38"/>
    <w:rsid w:val="778B142E"/>
    <w:rsid w:val="77A1D374"/>
    <w:rsid w:val="77A5C0CE"/>
    <w:rsid w:val="77B0AD49"/>
    <w:rsid w:val="77CAAB25"/>
    <w:rsid w:val="77D90423"/>
    <w:rsid w:val="77E828B4"/>
    <w:rsid w:val="77EB6465"/>
    <w:rsid w:val="77F9E171"/>
    <w:rsid w:val="77FCF011"/>
    <w:rsid w:val="781B573F"/>
    <w:rsid w:val="78521DDF"/>
    <w:rsid w:val="7866AE0A"/>
    <w:rsid w:val="7869632E"/>
    <w:rsid w:val="786C62C2"/>
    <w:rsid w:val="787C9CBE"/>
    <w:rsid w:val="7891F0A0"/>
    <w:rsid w:val="78983154"/>
    <w:rsid w:val="789BDEE7"/>
    <w:rsid w:val="78BFE59A"/>
    <w:rsid w:val="78CF207B"/>
    <w:rsid w:val="78D16DCA"/>
    <w:rsid w:val="78E62DEF"/>
    <w:rsid w:val="78E643BE"/>
    <w:rsid w:val="78EE954C"/>
    <w:rsid w:val="79120E8F"/>
    <w:rsid w:val="7913FC35"/>
    <w:rsid w:val="791A5946"/>
    <w:rsid w:val="791D3D2F"/>
    <w:rsid w:val="792017A0"/>
    <w:rsid w:val="794D522F"/>
    <w:rsid w:val="7950D3C8"/>
    <w:rsid w:val="79514145"/>
    <w:rsid w:val="795B86F7"/>
    <w:rsid w:val="79666786"/>
    <w:rsid w:val="796ED0D6"/>
    <w:rsid w:val="7973F61E"/>
    <w:rsid w:val="797DD50B"/>
    <w:rsid w:val="797E4545"/>
    <w:rsid w:val="79833BD5"/>
    <w:rsid w:val="798B840D"/>
    <w:rsid w:val="799050E0"/>
    <w:rsid w:val="799ACC37"/>
    <w:rsid w:val="799C2867"/>
    <w:rsid w:val="79A5B9F8"/>
    <w:rsid w:val="79A7F577"/>
    <w:rsid w:val="79AEEB88"/>
    <w:rsid w:val="79B5F361"/>
    <w:rsid w:val="79C3103A"/>
    <w:rsid w:val="79DFE52F"/>
    <w:rsid w:val="7A017B08"/>
    <w:rsid w:val="7A0FEB1A"/>
    <w:rsid w:val="7A1B607D"/>
    <w:rsid w:val="7A2F3C58"/>
    <w:rsid w:val="7A31089C"/>
    <w:rsid w:val="7A370C3D"/>
    <w:rsid w:val="7A3B7A45"/>
    <w:rsid w:val="7A3C6FE9"/>
    <w:rsid w:val="7A3D11F9"/>
    <w:rsid w:val="7A456EBE"/>
    <w:rsid w:val="7A553760"/>
    <w:rsid w:val="7A5673A2"/>
    <w:rsid w:val="7A59688F"/>
    <w:rsid w:val="7A597297"/>
    <w:rsid w:val="7A5CA558"/>
    <w:rsid w:val="7A675969"/>
    <w:rsid w:val="7A69135C"/>
    <w:rsid w:val="7A75F4F3"/>
    <w:rsid w:val="7A8EAA5C"/>
    <w:rsid w:val="7AB24462"/>
    <w:rsid w:val="7AB5F0FA"/>
    <w:rsid w:val="7AB64B09"/>
    <w:rsid w:val="7AD8E434"/>
    <w:rsid w:val="7AD8F388"/>
    <w:rsid w:val="7AE161BC"/>
    <w:rsid w:val="7AEAB683"/>
    <w:rsid w:val="7AFB974B"/>
    <w:rsid w:val="7B1104C3"/>
    <w:rsid w:val="7B136D3B"/>
    <w:rsid w:val="7B1499AA"/>
    <w:rsid w:val="7B1C1977"/>
    <w:rsid w:val="7B1E1AB6"/>
    <w:rsid w:val="7B317E65"/>
    <w:rsid w:val="7B360B22"/>
    <w:rsid w:val="7B3B3109"/>
    <w:rsid w:val="7B3DA475"/>
    <w:rsid w:val="7B408E3A"/>
    <w:rsid w:val="7B4AAA90"/>
    <w:rsid w:val="7B579751"/>
    <w:rsid w:val="7B62D5D3"/>
    <w:rsid w:val="7B6DF2E3"/>
    <w:rsid w:val="7B8A6B49"/>
    <w:rsid w:val="7B8B0360"/>
    <w:rsid w:val="7B929120"/>
    <w:rsid w:val="7B99124D"/>
    <w:rsid w:val="7B9E21BD"/>
    <w:rsid w:val="7BBAC945"/>
    <w:rsid w:val="7BDFB6BF"/>
    <w:rsid w:val="7BE1092C"/>
    <w:rsid w:val="7BE4B56C"/>
    <w:rsid w:val="7BF22C19"/>
    <w:rsid w:val="7BF64012"/>
    <w:rsid w:val="7BFDE1E2"/>
    <w:rsid w:val="7C05F636"/>
    <w:rsid w:val="7C2C6863"/>
    <w:rsid w:val="7C3808FC"/>
    <w:rsid w:val="7C3C7954"/>
    <w:rsid w:val="7C4638AC"/>
    <w:rsid w:val="7C55FC92"/>
    <w:rsid w:val="7C57D925"/>
    <w:rsid w:val="7C6CF9E0"/>
    <w:rsid w:val="7C86B2DE"/>
    <w:rsid w:val="7C9C9864"/>
    <w:rsid w:val="7CCC93DE"/>
    <w:rsid w:val="7CCFA120"/>
    <w:rsid w:val="7CD5C743"/>
    <w:rsid w:val="7CD8BC9B"/>
    <w:rsid w:val="7CED8EDA"/>
    <w:rsid w:val="7CF89C18"/>
    <w:rsid w:val="7D06F444"/>
    <w:rsid w:val="7D2012C4"/>
    <w:rsid w:val="7D2E9328"/>
    <w:rsid w:val="7D459DD2"/>
    <w:rsid w:val="7D6B94CB"/>
    <w:rsid w:val="7D6D3CE5"/>
    <w:rsid w:val="7D6D7F0A"/>
    <w:rsid w:val="7D70A638"/>
    <w:rsid w:val="7D7A8B01"/>
    <w:rsid w:val="7D9E4CA1"/>
    <w:rsid w:val="7DA42F7F"/>
    <w:rsid w:val="7DBC4B6E"/>
    <w:rsid w:val="7DDD7681"/>
    <w:rsid w:val="7DE73A87"/>
    <w:rsid w:val="7E10357F"/>
    <w:rsid w:val="7E16028E"/>
    <w:rsid w:val="7E1EFDE5"/>
    <w:rsid w:val="7E20BCD7"/>
    <w:rsid w:val="7E49C9DD"/>
    <w:rsid w:val="7E4BE427"/>
    <w:rsid w:val="7E55C3E6"/>
    <w:rsid w:val="7E565B02"/>
    <w:rsid w:val="7E581AEF"/>
    <w:rsid w:val="7E6D4281"/>
    <w:rsid w:val="7EA1AB41"/>
    <w:rsid w:val="7EA8A069"/>
    <w:rsid w:val="7EAA2968"/>
    <w:rsid w:val="7EBDB787"/>
    <w:rsid w:val="7EBE9605"/>
    <w:rsid w:val="7EC821BA"/>
    <w:rsid w:val="7ED4223E"/>
    <w:rsid w:val="7EDEB5A5"/>
    <w:rsid w:val="7EDFEF2D"/>
    <w:rsid w:val="7EFEB16C"/>
    <w:rsid w:val="7F10E8BE"/>
    <w:rsid w:val="7F1C732C"/>
    <w:rsid w:val="7F25A893"/>
    <w:rsid w:val="7F25C539"/>
    <w:rsid w:val="7F446DB2"/>
    <w:rsid w:val="7F5A939B"/>
    <w:rsid w:val="7F60CC28"/>
    <w:rsid w:val="7F65BF3E"/>
    <w:rsid w:val="7F87B85B"/>
    <w:rsid w:val="7F8CFF61"/>
    <w:rsid w:val="7F8D7AD2"/>
    <w:rsid w:val="7F9A70FA"/>
    <w:rsid w:val="7FA6610A"/>
    <w:rsid w:val="7FB73AFB"/>
    <w:rsid w:val="7FCE9834"/>
    <w:rsid w:val="7FD775F6"/>
    <w:rsid w:val="7FDC9032"/>
    <w:rsid w:val="7FEC4D41"/>
    <w:rsid w:val="7FF2C3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B325D7"/>
  <w14:defaultImageDpi w14:val="300"/>
  <w15:docId w15:val="{11D38364-E466-4482-8E13-DB69F0E6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780"/>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7E7F87"/>
    <w:pPr>
      <w:spacing w:after="160" w:line="259" w:lineRule="auto"/>
      <w:ind w:left="720"/>
      <w:contextualSpacing/>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7E7F87"/>
    <w:rPr>
      <w:sz w:val="16"/>
      <w:szCs w:val="16"/>
    </w:rPr>
  </w:style>
  <w:style w:type="paragraph" w:styleId="CommentText">
    <w:name w:val="annotation text"/>
    <w:basedOn w:val="Normal"/>
    <w:link w:val="CommentTextChar"/>
    <w:uiPriority w:val="99"/>
    <w:unhideWhenUsed/>
    <w:rsid w:val="007E7F87"/>
    <w:pPr>
      <w:spacing w:after="160"/>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7E7F87"/>
    <w:rPr>
      <w:rFonts w:asciiTheme="minorHAnsi" w:eastAsiaTheme="minorHAnsi" w:hAnsiTheme="minorHAnsi"/>
      <w:sz w:val="20"/>
      <w:szCs w:val="20"/>
    </w:rPr>
  </w:style>
  <w:style w:type="table" w:styleId="TableGrid">
    <w:name w:val="Table Grid"/>
    <w:basedOn w:val="TableNormal"/>
    <w:uiPriority w:val="59"/>
    <w:rsid w:val="007E7F87"/>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04798"/>
    <w:pPr>
      <w:spacing w:after="0"/>
    </w:pPr>
    <w:rPr>
      <w:rFonts w:ascii="Arial" w:eastAsiaTheme="minorEastAsia" w:hAnsi="Arial"/>
      <w:b/>
      <w:bCs/>
    </w:rPr>
  </w:style>
  <w:style w:type="character" w:customStyle="1" w:styleId="CommentSubjectChar">
    <w:name w:val="Comment Subject Char"/>
    <w:basedOn w:val="CommentTextChar"/>
    <w:link w:val="CommentSubject"/>
    <w:uiPriority w:val="99"/>
    <w:semiHidden/>
    <w:rsid w:val="00304798"/>
    <w:rPr>
      <w:rFonts w:asciiTheme="minorHAnsi" w:eastAsiaTheme="minorHAnsi" w:hAnsiTheme="minorHAnsi"/>
      <w:b/>
      <w:bCs/>
      <w:sz w:val="20"/>
      <w:szCs w:val="20"/>
    </w:rPr>
  </w:style>
  <w:style w:type="paragraph" w:customStyle="1" w:styleId="Header1">
    <w:name w:val="Header 1"/>
    <w:basedOn w:val="Heading1"/>
    <w:rsid w:val="000B1B3A"/>
    <w:pPr>
      <w:keepLines w:val="0"/>
      <w:spacing w:before="0" w:after="0" w:afterAutospacing="0" w:line="23" w:lineRule="atLeast"/>
    </w:pPr>
    <w:rPr>
      <w:rFonts w:ascii="Calibri" w:eastAsia="Calibri" w:hAnsi="Calibri"/>
      <w:kern w:val="32"/>
      <w:sz w:val="32"/>
      <w:szCs w:val="32"/>
      <w:lang w:eastAsia="en-GB"/>
    </w:rPr>
  </w:style>
  <w:style w:type="paragraph" w:customStyle="1" w:styleId="Default">
    <w:name w:val="Default"/>
    <w:rsid w:val="003005EA"/>
    <w:pPr>
      <w:autoSpaceDE w:val="0"/>
      <w:autoSpaceDN w:val="0"/>
      <w:adjustRightInd w:val="0"/>
    </w:pPr>
    <w:rPr>
      <w:rFonts w:cs="Arial"/>
      <w:color w:val="000000"/>
    </w:rPr>
  </w:style>
  <w:style w:type="character" w:styleId="Hyperlink">
    <w:name w:val="Hyperlink"/>
    <w:basedOn w:val="DefaultParagraphFont"/>
    <w:uiPriority w:val="99"/>
    <w:unhideWhenUsed/>
    <w:rsid w:val="003005EA"/>
    <w:rPr>
      <w:color w:val="0000FF"/>
      <w:u w:val="single"/>
    </w:rPr>
  </w:style>
  <w:style w:type="character" w:styleId="Strong">
    <w:name w:val="Strong"/>
    <w:basedOn w:val="DefaultParagraphFont"/>
    <w:uiPriority w:val="22"/>
    <w:qFormat/>
    <w:rsid w:val="00545DA6"/>
    <w:rPr>
      <w:b/>
      <w:bCs/>
    </w:rPr>
  </w:style>
  <w:style w:type="paragraph" w:styleId="Revision">
    <w:name w:val="Revision"/>
    <w:hidden/>
    <w:uiPriority w:val="99"/>
    <w:semiHidden/>
    <w:rsid w:val="00C51EF7"/>
  </w:style>
  <w:style w:type="character" w:styleId="FollowedHyperlink">
    <w:name w:val="FollowedHyperlink"/>
    <w:basedOn w:val="DefaultParagraphFont"/>
    <w:uiPriority w:val="99"/>
    <w:semiHidden/>
    <w:unhideWhenUsed/>
    <w:rsid w:val="005F4571"/>
    <w:rPr>
      <w:color w:val="800080" w:themeColor="followedHyperlink"/>
      <w:u w:val="single"/>
    </w:rPr>
  </w:style>
  <w:style w:type="paragraph" w:customStyle="1" w:styleId="paragraph">
    <w:name w:val="paragraph"/>
    <w:basedOn w:val="Normal"/>
    <w:rsid w:val="0083535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3535C"/>
  </w:style>
  <w:style w:type="character" w:customStyle="1" w:styleId="eop">
    <w:name w:val="eop"/>
    <w:basedOn w:val="DefaultParagraphFont"/>
    <w:rsid w:val="0083535C"/>
  </w:style>
  <w:style w:type="paragraph" w:styleId="TOCHeading">
    <w:name w:val="TOC Heading"/>
    <w:basedOn w:val="Heading1"/>
    <w:next w:val="Normal"/>
    <w:uiPriority w:val="39"/>
    <w:unhideWhenUsed/>
    <w:qFormat/>
    <w:rsid w:val="009819F0"/>
    <w:pPr>
      <w:spacing w:before="240" w:after="0" w:afterAutospacing="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819F0"/>
    <w:pPr>
      <w:spacing w:after="100"/>
    </w:pPr>
  </w:style>
  <w:style w:type="paragraph" w:styleId="TOC2">
    <w:name w:val="toc 2"/>
    <w:basedOn w:val="Normal"/>
    <w:next w:val="Normal"/>
    <w:autoRedefine/>
    <w:uiPriority w:val="39"/>
    <w:unhideWhenUsed/>
    <w:rsid w:val="007A5677"/>
    <w:pPr>
      <w:tabs>
        <w:tab w:val="right" w:leader="dot" w:pos="10196"/>
      </w:tabs>
      <w:spacing w:after="100"/>
      <w:ind w:left="567" w:hanging="567"/>
    </w:pPr>
    <w:rPr>
      <w:rFonts w:eastAsiaTheme="majorEastAsia" w:cs="Times New Roman"/>
      <w:noProof/>
    </w:rPr>
  </w:style>
  <w:style w:type="paragraph" w:styleId="NoSpacing">
    <w:name w:val="No Spacing"/>
    <w:uiPriority w:val="1"/>
    <w:qFormat/>
    <w:rsid w:val="00253558"/>
  </w:style>
  <w:style w:type="table" w:customStyle="1" w:styleId="TableGrid1">
    <w:name w:val="Table Grid1"/>
    <w:basedOn w:val="TableNormal"/>
    <w:next w:val="TableGrid"/>
    <w:uiPriority w:val="59"/>
    <w:rsid w:val="006D4188"/>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4117E"/>
    <w:rPr>
      <w:color w:val="605E5C"/>
      <w:shd w:val="clear" w:color="auto" w:fill="E1DFDD"/>
    </w:rPr>
  </w:style>
  <w:style w:type="character" w:styleId="UnresolvedMention">
    <w:name w:val="Unresolved Mention"/>
    <w:basedOn w:val="DefaultParagraphFont"/>
    <w:uiPriority w:val="99"/>
    <w:semiHidden/>
    <w:unhideWhenUsed/>
    <w:rsid w:val="00020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683">
      <w:bodyDiv w:val="1"/>
      <w:marLeft w:val="0"/>
      <w:marRight w:val="0"/>
      <w:marTop w:val="0"/>
      <w:marBottom w:val="0"/>
      <w:divBdr>
        <w:top w:val="none" w:sz="0" w:space="0" w:color="auto"/>
        <w:left w:val="none" w:sz="0" w:space="0" w:color="auto"/>
        <w:bottom w:val="none" w:sz="0" w:space="0" w:color="auto"/>
        <w:right w:val="none" w:sz="0" w:space="0" w:color="auto"/>
      </w:divBdr>
      <w:divsChild>
        <w:div w:id="1320117438">
          <w:marLeft w:val="0"/>
          <w:marRight w:val="0"/>
          <w:marTop w:val="0"/>
          <w:marBottom w:val="150"/>
          <w:divBdr>
            <w:top w:val="none" w:sz="0" w:space="0" w:color="auto"/>
            <w:left w:val="none" w:sz="0" w:space="0" w:color="auto"/>
            <w:bottom w:val="none" w:sz="0" w:space="0" w:color="auto"/>
            <w:right w:val="none" w:sz="0" w:space="0" w:color="auto"/>
          </w:divBdr>
        </w:div>
      </w:divsChild>
    </w:div>
    <w:div w:id="68890389">
      <w:bodyDiv w:val="1"/>
      <w:marLeft w:val="0"/>
      <w:marRight w:val="0"/>
      <w:marTop w:val="0"/>
      <w:marBottom w:val="0"/>
      <w:divBdr>
        <w:top w:val="none" w:sz="0" w:space="0" w:color="auto"/>
        <w:left w:val="none" w:sz="0" w:space="0" w:color="auto"/>
        <w:bottom w:val="none" w:sz="0" w:space="0" w:color="auto"/>
        <w:right w:val="none" w:sz="0" w:space="0" w:color="auto"/>
      </w:divBdr>
      <w:divsChild>
        <w:div w:id="118380885">
          <w:marLeft w:val="0"/>
          <w:marRight w:val="0"/>
          <w:marTop w:val="0"/>
          <w:marBottom w:val="0"/>
          <w:divBdr>
            <w:top w:val="none" w:sz="0" w:space="0" w:color="auto"/>
            <w:left w:val="none" w:sz="0" w:space="0" w:color="auto"/>
            <w:bottom w:val="none" w:sz="0" w:space="0" w:color="auto"/>
            <w:right w:val="none" w:sz="0" w:space="0" w:color="auto"/>
          </w:divBdr>
        </w:div>
        <w:div w:id="294869206">
          <w:marLeft w:val="0"/>
          <w:marRight w:val="0"/>
          <w:marTop w:val="0"/>
          <w:marBottom w:val="0"/>
          <w:divBdr>
            <w:top w:val="none" w:sz="0" w:space="0" w:color="auto"/>
            <w:left w:val="none" w:sz="0" w:space="0" w:color="auto"/>
            <w:bottom w:val="none" w:sz="0" w:space="0" w:color="auto"/>
            <w:right w:val="none" w:sz="0" w:space="0" w:color="auto"/>
          </w:divBdr>
        </w:div>
        <w:div w:id="743795911">
          <w:marLeft w:val="0"/>
          <w:marRight w:val="0"/>
          <w:marTop w:val="0"/>
          <w:marBottom w:val="0"/>
          <w:divBdr>
            <w:top w:val="none" w:sz="0" w:space="0" w:color="auto"/>
            <w:left w:val="none" w:sz="0" w:space="0" w:color="auto"/>
            <w:bottom w:val="none" w:sz="0" w:space="0" w:color="auto"/>
            <w:right w:val="none" w:sz="0" w:space="0" w:color="auto"/>
          </w:divBdr>
        </w:div>
        <w:div w:id="821627406">
          <w:marLeft w:val="0"/>
          <w:marRight w:val="0"/>
          <w:marTop w:val="0"/>
          <w:marBottom w:val="0"/>
          <w:divBdr>
            <w:top w:val="none" w:sz="0" w:space="0" w:color="auto"/>
            <w:left w:val="none" w:sz="0" w:space="0" w:color="auto"/>
            <w:bottom w:val="none" w:sz="0" w:space="0" w:color="auto"/>
            <w:right w:val="none" w:sz="0" w:space="0" w:color="auto"/>
          </w:divBdr>
        </w:div>
        <w:div w:id="890045050">
          <w:marLeft w:val="0"/>
          <w:marRight w:val="0"/>
          <w:marTop w:val="0"/>
          <w:marBottom w:val="0"/>
          <w:divBdr>
            <w:top w:val="none" w:sz="0" w:space="0" w:color="auto"/>
            <w:left w:val="none" w:sz="0" w:space="0" w:color="auto"/>
            <w:bottom w:val="none" w:sz="0" w:space="0" w:color="auto"/>
            <w:right w:val="none" w:sz="0" w:space="0" w:color="auto"/>
          </w:divBdr>
        </w:div>
        <w:div w:id="978807931">
          <w:marLeft w:val="0"/>
          <w:marRight w:val="0"/>
          <w:marTop w:val="0"/>
          <w:marBottom w:val="0"/>
          <w:divBdr>
            <w:top w:val="none" w:sz="0" w:space="0" w:color="auto"/>
            <w:left w:val="none" w:sz="0" w:space="0" w:color="auto"/>
            <w:bottom w:val="none" w:sz="0" w:space="0" w:color="auto"/>
            <w:right w:val="none" w:sz="0" w:space="0" w:color="auto"/>
          </w:divBdr>
        </w:div>
        <w:div w:id="1490948536">
          <w:marLeft w:val="0"/>
          <w:marRight w:val="0"/>
          <w:marTop w:val="0"/>
          <w:marBottom w:val="0"/>
          <w:divBdr>
            <w:top w:val="none" w:sz="0" w:space="0" w:color="auto"/>
            <w:left w:val="none" w:sz="0" w:space="0" w:color="auto"/>
            <w:bottom w:val="none" w:sz="0" w:space="0" w:color="auto"/>
            <w:right w:val="none" w:sz="0" w:space="0" w:color="auto"/>
          </w:divBdr>
        </w:div>
        <w:div w:id="1494299969">
          <w:marLeft w:val="0"/>
          <w:marRight w:val="0"/>
          <w:marTop w:val="0"/>
          <w:marBottom w:val="0"/>
          <w:divBdr>
            <w:top w:val="none" w:sz="0" w:space="0" w:color="auto"/>
            <w:left w:val="none" w:sz="0" w:space="0" w:color="auto"/>
            <w:bottom w:val="none" w:sz="0" w:space="0" w:color="auto"/>
            <w:right w:val="none" w:sz="0" w:space="0" w:color="auto"/>
          </w:divBdr>
        </w:div>
      </w:divsChild>
    </w:div>
    <w:div w:id="182984321">
      <w:bodyDiv w:val="1"/>
      <w:marLeft w:val="0"/>
      <w:marRight w:val="0"/>
      <w:marTop w:val="0"/>
      <w:marBottom w:val="0"/>
      <w:divBdr>
        <w:top w:val="none" w:sz="0" w:space="0" w:color="auto"/>
        <w:left w:val="none" w:sz="0" w:space="0" w:color="auto"/>
        <w:bottom w:val="none" w:sz="0" w:space="0" w:color="auto"/>
        <w:right w:val="none" w:sz="0" w:space="0" w:color="auto"/>
      </w:divBdr>
      <w:divsChild>
        <w:div w:id="60295208">
          <w:marLeft w:val="0"/>
          <w:marRight w:val="0"/>
          <w:marTop w:val="0"/>
          <w:marBottom w:val="0"/>
          <w:divBdr>
            <w:top w:val="none" w:sz="0" w:space="0" w:color="auto"/>
            <w:left w:val="none" w:sz="0" w:space="0" w:color="auto"/>
            <w:bottom w:val="none" w:sz="0" w:space="0" w:color="auto"/>
            <w:right w:val="none" w:sz="0" w:space="0" w:color="auto"/>
          </w:divBdr>
        </w:div>
        <w:div w:id="790637555">
          <w:marLeft w:val="0"/>
          <w:marRight w:val="0"/>
          <w:marTop w:val="0"/>
          <w:marBottom w:val="0"/>
          <w:divBdr>
            <w:top w:val="none" w:sz="0" w:space="0" w:color="auto"/>
            <w:left w:val="none" w:sz="0" w:space="0" w:color="auto"/>
            <w:bottom w:val="none" w:sz="0" w:space="0" w:color="auto"/>
            <w:right w:val="none" w:sz="0" w:space="0" w:color="auto"/>
          </w:divBdr>
        </w:div>
        <w:div w:id="955066544">
          <w:marLeft w:val="0"/>
          <w:marRight w:val="0"/>
          <w:marTop w:val="0"/>
          <w:marBottom w:val="0"/>
          <w:divBdr>
            <w:top w:val="none" w:sz="0" w:space="0" w:color="auto"/>
            <w:left w:val="none" w:sz="0" w:space="0" w:color="auto"/>
            <w:bottom w:val="none" w:sz="0" w:space="0" w:color="auto"/>
            <w:right w:val="none" w:sz="0" w:space="0" w:color="auto"/>
          </w:divBdr>
        </w:div>
        <w:div w:id="1335524981">
          <w:marLeft w:val="0"/>
          <w:marRight w:val="0"/>
          <w:marTop w:val="0"/>
          <w:marBottom w:val="0"/>
          <w:divBdr>
            <w:top w:val="none" w:sz="0" w:space="0" w:color="auto"/>
            <w:left w:val="none" w:sz="0" w:space="0" w:color="auto"/>
            <w:bottom w:val="none" w:sz="0" w:space="0" w:color="auto"/>
            <w:right w:val="none" w:sz="0" w:space="0" w:color="auto"/>
          </w:divBdr>
          <w:divsChild>
            <w:div w:id="1303194983">
              <w:marLeft w:val="0"/>
              <w:marRight w:val="0"/>
              <w:marTop w:val="30"/>
              <w:marBottom w:val="30"/>
              <w:divBdr>
                <w:top w:val="none" w:sz="0" w:space="0" w:color="auto"/>
                <w:left w:val="none" w:sz="0" w:space="0" w:color="auto"/>
                <w:bottom w:val="none" w:sz="0" w:space="0" w:color="auto"/>
                <w:right w:val="none" w:sz="0" w:space="0" w:color="auto"/>
              </w:divBdr>
              <w:divsChild>
                <w:div w:id="21516911">
                  <w:marLeft w:val="0"/>
                  <w:marRight w:val="0"/>
                  <w:marTop w:val="0"/>
                  <w:marBottom w:val="0"/>
                  <w:divBdr>
                    <w:top w:val="none" w:sz="0" w:space="0" w:color="auto"/>
                    <w:left w:val="none" w:sz="0" w:space="0" w:color="auto"/>
                    <w:bottom w:val="none" w:sz="0" w:space="0" w:color="auto"/>
                    <w:right w:val="none" w:sz="0" w:space="0" w:color="auto"/>
                  </w:divBdr>
                  <w:divsChild>
                    <w:div w:id="1713112591">
                      <w:marLeft w:val="0"/>
                      <w:marRight w:val="0"/>
                      <w:marTop w:val="0"/>
                      <w:marBottom w:val="0"/>
                      <w:divBdr>
                        <w:top w:val="none" w:sz="0" w:space="0" w:color="auto"/>
                        <w:left w:val="none" w:sz="0" w:space="0" w:color="auto"/>
                        <w:bottom w:val="none" w:sz="0" w:space="0" w:color="auto"/>
                        <w:right w:val="none" w:sz="0" w:space="0" w:color="auto"/>
                      </w:divBdr>
                    </w:div>
                  </w:divsChild>
                </w:div>
                <w:div w:id="261302782">
                  <w:marLeft w:val="0"/>
                  <w:marRight w:val="0"/>
                  <w:marTop w:val="0"/>
                  <w:marBottom w:val="0"/>
                  <w:divBdr>
                    <w:top w:val="none" w:sz="0" w:space="0" w:color="auto"/>
                    <w:left w:val="none" w:sz="0" w:space="0" w:color="auto"/>
                    <w:bottom w:val="none" w:sz="0" w:space="0" w:color="auto"/>
                    <w:right w:val="none" w:sz="0" w:space="0" w:color="auto"/>
                  </w:divBdr>
                  <w:divsChild>
                    <w:div w:id="722757096">
                      <w:marLeft w:val="0"/>
                      <w:marRight w:val="0"/>
                      <w:marTop w:val="0"/>
                      <w:marBottom w:val="0"/>
                      <w:divBdr>
                        <w:top w:val="none" w:sz="0" w:space="0" w:color="auto"/>
                        <w:left w:val="none" w:sz="0" w:space="0" w:color="auto"/>
                        <w:bottom w:val="none" w:sz="0" w:space="0" w:color="auto"/>
                        <w:right w:val="none" w:sz="0" w:space="0" w:color="auto"/>
                      </w:divBdr>
                    </w:div>
                  </w:divsChild>
                </w:div>
                <w:div w:id="305815081">
                  <w:marLeft w:val="0"/>
                  <w:marRight w:val="0"/>
                  <w:marTop w:val="0"/>
                  <w:marBottom w:val="0"/>
                  <w:divBdr>
                    <w:top w:val="none" w:sz="0" w:space="0" w:color="auto"/>
                    <w:left w:val="none" w:sz="0" w:space="0" w:color="auto"/>
                    <w:bottom w:val="none" w:sz="0" w:space="0" w:color="auto"/>
                    <w:right w:val="none" w:sz="0" w:space="0" w:color="auto"/>
                  </w:divBdr>
                  <w:divsChild>
                    <w:div w:id="1155875715">
                      <w:marLeft w:val="0"/>
                      <w:marRight w:val="0"/>
                      <w:marTop w:val="0"/>
                      <w:marBottom w:val="0"/>
                      <w:divBdr>
                        <w:top w:val="none" w:sz="0" w:space="0" w:color="auto"/>
                        <w:left w:val="none" w:sz="0" w:space="0" w:color="auto"/>
                        <w:bottom w:val="none" w:sz="0" w:space="0" w:color="auto"/>
                        <w:right w:val="none" w:sz="0" w:space="0" w:color="auto"/>
                      </w:divBdr>
                    </w:div>
                  </w:divsChild>
                </w:div>
                <w:div w:id="551768110">
                  <w:marLeft w:val="0"/>
                  <w:marRight w:val="0"/>
                  <w:marTop w:val="0"/>
                  <w:marBottom w:val="0"/>
                  <w:divBdr>
                    <w:top w:val="none" w:sz="0" w:space="0" w:color="auto"/>
                    <w:left w:val="none" w:sz="0" w:space="0" w:color="auto"/>
                    <w:bottom w:val="none" w:sz="0" w:space="0" w:color="auto"/>
                    <w:right w:val="none" w:sz="0" w:space="0" w:color="auto"/>
                  </w:divBdr>
                  <w:divsChild>
                    <w:div w:id="57557354">
                      <w:marLeft w:val="0"/>
                      <w:marRight w:val="0"/>
                      <w:marTop w:val="0"/>
                      <w:marBottom w:val="0"/>
                      <w:divBdr>
                        <w:top w:val="none" w:sz="0" w:space="0" w:color="auto"/>
                        <w:left w:val="none" w:sz="0" w:space="0" w:color="auto"/>
                        <w:bottom w:val="none" w:sz="0" w:space="0" w:color="auto"/>
                        <w:right w:val="none" w:sz="0" w:space="0" w:color="auto"/>
                      </w:divBdr>
                    </w:div>
                  </w:divsChild>
                </w:div>
                <w:div w:id="563103269">
                  <w:marLeft w:val="0"/>
                  <w:marRight w:val="0"/>
                  <w:marTop w:val="0"/>
                  <w:marBottom w:val="0"/>
                  <w:divBdr>
                    <w:top w:val="none" w:sz="0" w:space="0" w:color="auto"/>
                    <w:left w:val="none" w:sz="0" w:space="0" w:color="auto"/>
                    <w:bottom w:val="none" w:sz="0" w:space="0" w:color="auto"/>
                    <w:right w:val="none" w:sz="0" w:space="0" w:color="auto"/>
                  </w:divBdr>
                  <w:divsChild>
                    <w:div w:id="21442255">
                      <w:marLeft w:val="0"/>
                      <w:marRight w:val="0"/>
                      <w:marTop w:val="0"/>
                      <w:marBottom w:val="0"/>
                      <w:divBdr>
                        <w:top w:val="none" w:sz="0" w:space="0" w:color="auto"/>
                        <w:left w:val="none" w:sz="0" w:space="0" w:color="auto"/>
                        <w:bottom w:val="none" w:sz="0" w:space="0" w:color="auto"/>
                        <w:right w:val="none" w:sz="0" w:space="0" w:color="auto"/>
                      </w:divBdr>
                    </w:div>
                    <w:div w:id="1317567928">
                      <w:marLeft w:val="0"/>
                      <w:marRight w:val="0"/>
                      <w:marTop w:val="0"/>
                      <w:marBottom w:val="0"/>
                      <w:divBdr>
                        <w:top w:val="none" w:sz="0" w:space="0" w:color="auto"/>
                        <w:left w:val="none" w:sz="0" w:space="0" w:color="auto"/>
                        <w:bottom w:val="none" w:sz="0" w:space="0" w:color="auto"/>
                        <w:right w:val="none" w:sz="0" w:space="0" w:color="auto"/>
                      </w:divBdr>
                    </w:div>
                  </w:divsChild>
                </w:div>
                <w:div w:id="647445392">
                  <w:marLeft w:val="0"/>
                  <w:marRight w:val="0"/>
                  <w:marTop w:val="0"/>
                  <w:marBottom w:val="0"/>
                  <w:divBdr>
                    <w:top w:val="none" w:sz="0" w:space="0" w:color="auto"/>
                    <w:left w:val="none" w:sz="0" w:space="0" w:color="auto"/>
                    <w:bottom w:val="none" w:sz="0" w:space="0" w:color="auto"/>
                    <w:right w:val="none" w:sz="0" w:space="0" w:color="auto"/>
                  </w:divBdr>
                  <w:divsChild>
                    <w:div w:id="521672713">
                      <w:marLeft w:val="0"/>
                      <w:marRight w:val="0"/>
                      <w:marTop w:val="0"/>
                      <w:marBottom w:val="0"/>
                      <w:divBdr>
                        <w:top w:val="none" w:sz="0" w:space="0" w:color="auto"/>
                        <w:left w:val="none" w:sz="0" w:space="0" w:color="auto"/>
                        <w:bottom w:val="none" w:sz="0" w:space="0" w:color="auto"/>
                        <w:right w:val="none" w:sz="0" w:space="0" w:color="auto"/>
                      </w:divBdr>
                    </w:div>
                  </w:divsChild>
                </w:div>
                <w:div w:id="761804876">
                  <w:marLeft w:val="0"/>
                  <w:marRight w:val="0"/>
                  <w:marTop w:val="0"/>
                  <w:marBottom w:val="0"/>
                  <w:divBdr>
                    <w:top w:val="none" w:sz="0" w:space="0" w:color="auto"/>
                    <w:left w:val="none" w:sz="0" w:space="0" w:color="auto"/>
                    <w:bottom w:val="none" w:sz="0" w:space="0" w:color="auto"/>
                    <w:right w:val="none" w:sz="0" w:space="0" w:color="auto"/>
                  </w:divBdr>
                  <w:divsChild>
                    <w:div w:id="659970375">
                      <w:marLeft w:val="0"/>
                      <w:marRight w:val="0"/>
                      <w:marTop w:val="0"/>
                      <w:marBottom w:val="0"/>
                      <w:divBdr>
                        <w:top w:val="none" w:sz="0" w:space="0" w:color="auto"/>
                        <w:left w:val="none" w:sz="0" w:space="0" w:color="auto"/>
                        <w:bottom w:val="none" w:sz="0" w:space="0" w:color="auto"/>
                        <w:right w:val="none" w:sz="0" w:space="0" w:color="auto"/>
                      </w:divBdr>
                    </w:div>
                  </w:divsChild>
                </w:div>
                <w:div w:id="833885790">
                  <w:marLeft w:val="0"/>
                  <w:marRight w:val="0"/>
                  <w:marTop w:val="0"/>
                  <w:marBottom w:val="0"/>
                  <w:divBdr>
                    <w:top w:val="none" w:sz="0" w:space="0" w:color="auto"/>
                    <w:left w:val="none" w:sz="0" w:space="0" w:color="auto"/>
                    <w:bottom w:val="none" w:sz="0" w:space="0" w:color="auto"/>
                    <w:right w:val="none" w:sz="0" w:space="0" w:color="auto"/>
                  </w:divBdr>
                  <w:divsChild>
                    <w:div w:id="445777348">
                      <w:marLeft w:val="0"/>
                      <w:marRight w:val="0"/>
                      <w:marTop w:val="0"/>
                      <w:marBottom w:val="0"/>
                      <w:divBdr>
                        <w:top w:val="none" w:sz="0" w:space="0" w:color="auto"/>
                        <w:left w:val="none" w:sz="0" w:space="0" w:color="auto"/>
                        <w:bottom w:val="none" w:sz="0" w:space="0" w:color="auto"/>
                        <w:right w:val="none" w:sz="0" w:space="0" w:color="auto"/>
                      </w:divBdr>
                    </w:div>
                  </w:divsChild>
                </w:div>
                <w:div w:id="917518078">
                  <w:marLeft w:val="0"/>
                  <w:marRight w:val="0"/>
                  <w:marTop w:val="0"/>
                  <w:marBottom w:val="0"/>
                  <w:divBdr>
                    <w:top w:val="none" w:sz="0" w:space="0" w:color="auto"/>
                    <w:left w:val="none" w:sz="0" w:space="0" w:color="auto"/>
                    <w:bottom w:val="none" w:sz="0" w:space="0" w:color="auto"/>
                    <w:right w:val="none" w:sz="0" w:space="0" w:color="auto"/>
                  </w:divBdr>
                  <w:divsChild>
                    <w:div w:id="2142918507">
                      <w:marLeft w:val="0"/>
                      <w:marRight w:val="0"/>
                      <w:marTop w:val="0"/>
                      <w:marBottom w:val="0"/>
                      <w:divBdr>
                        <w:top w:val="none" w:sz="0" w:space="0" w:color="auto"/>
                        <w:left w:val="none" w:sz="0" w:space="0" w:color="auto"/>
                        <w:bottom w:val="none" w:sz="0" w:space="0" w:color="auto"/>
                        <w:right w:val="none" w:sz="0" w:space="0" w:color="auto"/>
                      </w:divBdr>
                    </w:div>
                  </w:divsChild>
                </w:div>
                <w:div w:id="946691687">
                  <w:marLeft w:val="0"/>
                  <w:marRight w:val="0"/>
                  <w:marTop w:val="0"/>
                  <w:marBottom w:val="0"/>
                  <w:divBdr>
                    <w:top w:val="none" w:sz="0" w:space="0" w:color="auto"/>
                    <w:left w:val="none" w:sz="0" w:space="0" w:color="auto"/>
                    <w:bottom w:val="none" w:sz="0" w:space="0" w:color="auto"/>
                    <w:right w:val="none" w:sz="0" w:space="0" w:color="auto"/>
                  </w:divBdr>
                  <w:divsChild>
                    <w:div w:id="264921707">
                      <w:marLeft w:val="0"/>
                      <w:marRight w:val="0"/>
                      <w:marTop w:val="0"/>
                      <w:marBottom w:val="0"/>
                      <w:divBdr>
                        <w:top w:val="none" w:sz="0" w:space="0" w:color="auto"/>
                        <w:left w:val="none" w:sz="0" w:space="0" w:color="auto"/>
                        <w:bottom w:val="none" w:sz="0" w:space="0" w:color="auto"/>
                        <w:right w:val="none" w:sz="0" w:space="0" w:color="auto"/>
                      </w:divBdr>
                    </w:div>
                  </w:divsChild>
                </w:div>
                <w:div w:id="964697835">
                  <w:marLeft w:val="0"/>
                  <w:marRight w:val="0"/>
                  <w:marTop w:val="0"/>
                  <w:marBottom w:val="0"/>
                  <w:divBdr>
                    <w:top w:val="none" w:sz="0" w:space="0" w:color="auto"/>
                    <w:left w:val="none" w:sz="0" w:space="0" w:color="auto"/>
                    <w:bottom w:val="none" w:sz="0" w:space="0" w:color="auto"/>
                    <w:right w:val="none" w:sz="0" w:space="0" w:color="auto"/>
                  </w:divBdr>
                  <w:divsChild>
                    <w:div w:id="1333798492">
                      <w:marLeft w:val="0"/>
                      <w:marRight w:val="0"/>
                      <w:marTop w:val="0"/>
                      <w:marBottom w:val="0"/>
                      <w:divBdr>
                        <w:top w:val="none" w:sz="0" w:space="0" w:color="auto"/>
                        <w:left w:val="none" w:sz="0" w:space="0" w:color="auto"/>
                        <w:bottom w:val="none" w:sz="0" w:space="0" w:color="auto"/>
                        <w:right w:val="none" w:sz="0" w:space="0" w:color="auto"/>
                      </w:divBdr>
                    </w:div>
                  </w:divsChild>
                </w:div>
                <w:div w:id="982344966">
                  <w:marLeft w:val="0"/>
                  <w:marRight w:val="0"/>
                  <w:marTop w:val="0"/>
                  <w:marBottom w:val="0"/>
                  <w:divBdr>
                    <w:top w:val="none" w:sz="0" w:space="0" w:color="auto"/>
                    <w:left w:val="none" w:sz="0" w:space="0" w:color="auto"/>
                    <w:bottom w:val="none" w:sz="0" w:space="0" w:color="auto"/>
                    <w:right w:val="none" w:sz="0" w:space="0" w:color="auto"/>
                  </w:divBdr>
                  <w:divsChild>
                    <w:div w:id="1202284394">
                      <w:marLeft w:val="0"/>
                      <w:marRight w:val="0"/>
                      <w:marTop w:val="0"/>
                      <w:marBottom w:val="0"/>
                      <w:divBdr>
                        <w:top w:val="none" w:sz="0" w:space="0" w:color="auto"/>
                        <w:left w:val="none" w:sz="0" w:space="0" w:color="auto"/>
                        <w:bottom w:val="none" w:sz="0" w:space="0" w:color="auto"/>
                        <w:right w:val="none" w:sz="0" w:space="0" w:color="auto"/>
                      </w:divBdr>
                    </w:div>
                    <w:div w:id="1829246929">
                      <w:marLeft w:val="0"/>
                      <w:marRight w:val="0"/>
                      <w:marTop w:val="0"/>
                      <w:marBottom w:val="0"/>
                      <w:divBdr>
                        <w:top w:val="none" w:sz="0" w:space="0" w:color="auto"/>
                        <w:left w:val="none" w:sz="0" w:space="0" w:color="auto"/>
                        <w:bottom w:val="none" w:sz="0" w:space="0" w:color="auto"/>
                        <w:right w:val="none" w:sz="0" w:space="0" w:color="auto"/>
                      </w:divBdr>
                    </w:div>
                  </w:divsChild>
                </w:div>
                <w:div w:id="1092166159">
                  <w:marLeft w:val="0"/>
                  <w:marRight w:val="0"/>
                  <w:marTop w:val="0"/>
                  <w:marBottom w:val="0"/>
                  <w:divBdr>
                    <w:top w:val="none" w:sz="0" w:space="0" w:color="auto"/>
                    <w:left w:val="none" w:sz="0" w:space="0" w:color="auto"/>
                    <w:bottom w:val="none" w:sz="0" w:space="0" w:color="auto"/>
                    <w:right w:val="none" w:sz="0" w:space="0" w:color="auto"/>
                  </w:divBdr>
                  <w:divsChild>
                    <w:div w:id="1005202844">
                      <w:marLeft w:val="0"/>
                      <w:marRight w:val="0"/>
                      <w:marTop w:val="0"/>
                      <w:marBottom w:val="0"/>
                      <w:divBdr>
                        <w:top w:val="none" w:sz="0" w:space="0" w:color="auto"/>
                        <w:left w:val="none" w:sz="0" w:space="0" w:color="auto"/>
                        <w:bottom w:val="none" w:sz="0" w:space="0" w:color="auto"/>
                        <w:right w:val="none" w:sz="0" w:space="0" w:color="auto"/>
                      </w:divBdr>
                    </w:div>
                  </w:divsChild>
                </w:div>
                <w:div w:id="1490556875">
                  <w:marLeft w:val="0"/>
                  <w:marRight w:val="0"/>
                  <w:marTop w:val="0"/>
                  <w:marBottom w:val="0"/>
                  <w:divBdr>
                    <w:top w:val="none" w:sz="0" w:space="0" w:color="auto"/>
                    <w:left w:val="none" w:sz="0" w:space="0" w:color="auto"/>
                    <w:bottom w:val="none" w:sz="0" w:space="0" w:color="auto"/>
                    <w:right w:val="none" w:sz="0" w:space="0" w:color="auto"/>
                  </w:divBdr>
                  <w:divsChild>
                    <w:div w:id="430509923">
                      <w:marLeft w:val="0"/>
                      <w:marRight w:val="0"/>
                      <w:marTop w:val="0"/>
                      <w:marBottom w:val="0"/>
                      <w:divBdr>
                        <w:top w:val="none" w:sz="0" w:space="0" w:color="auto"/>
                        <w:left w:val="none" w:sz="0" w:space="0" w:color="auto"/>
                        <w:bottom w:val="none" w:sz="0" w:space="0" w:color="auto"/>
                        <w:right w:val="none" w:sz="0" w:space="0" w:color="auto"/>
                      </w:divBdr>
                    </w:div>
                  </w:divsChild>
                </w:div>
                <w:div w:id="1563104877">
                  <w:marLeft w:val="0"/>
                  <w:marRight w:val="0"/>
                  <w:marTop w:val="0"/>
                  <w:marBottom w:val="0"/>
                  <w:divBdr>
                    <w:top w:val="none" w:sz="0" w:space="0" w:color="auto"/>
                    <w:left w:val="none" w:sz="0" w:space="0" w:color="auto"/>
                    <w:bottom w:val="none" w:sz="0" w:space="0" w:color="auto"/>
                    <w:right w:val="none" w:sz="0" w:space="0" w:color="auto"/>
                  </w:divBdr>
                  <w:divsChild>
                    <w:div w:id="611859890">
                      <w:marLeft w:val="0"/>
                      <w:marRight w:val="0"/>
                      <w:marTop w:val="0"/>
                      <w:marBottom w:val="0"/>
                      <w:divBdr>
                        <w:top w:val="none" w:sz="0" w:space="0" w:color="auto"/>
                        <w:left w:val="none" w:sz="0" w:space="0" w:color="auto"/>
                        <w:bottom w:val="none" w:sz="0" w:space="0" w:color="auto"/>
                        <w:right w:val="none" w:sz="0" w:space="0" w:color="auto"/>
                      </w:divBdr>
                    </w:div>
                  </w:divsChild>
                </w:div>
                <w:div w:id="1576472499">
                  <w:marLeft w:val="0"/>
                  <w:marRight w:val="0"/>
                  <w:marTop w:val="0"/>
                  <w:marBottom w:val="0"/>
                  <w:divBdr>
                    <w:top w:val="none" w:sz="0" w:space="0" w:color="auto"/>
                    <w:left w:val="none" w:sz="0" w:space="0" w:color="auto"/>
                    <w:bottom w:val="none" w:sz="0" w:space="0" w:color="auto"/>
                    <w:right w:val="none" w:sz="0" w:space="0" w:color="auto"/>
                  </w:divBdr>
                  <w:divsChild>
                    <w:div w:id="534462621">
                      <w:marLeft w:val="0"/>
                      <w:marRight w:val="0"/>
                      <w:marTop w:val="0"/>
                      <w:marBottom w:val="0"/>
                      <w:divBdr>
                        <w:top w:val="none" w:sz="0" w:space="0" w:color="auto"/>
                        <w:left w:val="none" w:sz="0" w:space="0" w:color="auto"/>
                        <w:bottom w:val="none" w:sz="0" w:space="0" w:color="auto"/>
                        <w:right w:val="none" w:sz="0" w:space="0" w:color="auto"/>
                      </w:divBdr>
                    </w:div>
                  </w:divsChild>
                </w:div>
                <w:div w:id="1584871731">
                  <w:marLeft w:val="0"/>
                  <w:marRight w:val="0"/>
                  <w:marTop w:val="0"/>
                  <w:marBottom w:val="0"/>
                  <w:divBdr>
                    <w:top w:val="none" w:sz="0" w:space="0" w:color="auto"/>
                    <w:left w:val="none" w:sz="0" w:space="0" w:color="auto"/>
                    <w:bottom w:val="none" w:sz="0" w:space="0" w:color="auto"/>
                    <w:right w:val="none" w:sz="0" w:space="0" w:color="auto"/>
                  </w:divBdr>
                  <w:divsChild>
                    <w:div w:id="736637231">
                      <w:marLeft w:val="0"/>
                      <w:marRight w:val="0"/>
                      <w:marTop w:val="0"/>
                      <w:marBottom w:val="0"/>
                      <w:divBdr>
                        <w:top w:val="none" w:sz="0" w:space="0" w:color="auto"/>
                        <w:left w:val="none" w:sz="0" w:space="0" w:color="auto"/>
                        <w:bottom w:val="none" w:sz="0" w:space="0" w:color="auto"/>
                        <w:right w:val="none" w:sz="0" w:space="0" w:color="auto"/>
                      </w:divBdr>
                    </w:div>
                  </w:divsChild>
                </w:div>
                <w:div w:id="1608075246">
                  <w:marLeft w:val="0"/>
                  <w:marRight w:val="0"/>
                  <w:marTop w:val="0"/>
                  <w:marBottom w:val="0"/>
                  <w:divBdr>
                    <w:top w:val="none" w:sz="0" w:space="0" w:color="auto"/>
                    <w:left w:val="none" w:sz="0" w:space="0" w:color="auto"/>
                    <w:bottom w:val="none" w:sz="0" w:space="0" w:color="auto"/>
                    <w:right w:val="none" w:sz="0" w:space="0" w:color="auto"/>
                  </w:divBdr>
                  <w:divsChild>
                    <w:div w:id="133526358">
                      <w:marLeft w:val="0"/>
                      <w:marRight w:val="0"/>
                      <w:marTop w:val="0"/>
                      <w:marBottom w:val="0"/>
                      <w:divBdr>
                        <w:top w:val="none" w:sz="0" w:space="0" w:color="auto"/>
                        <w:left w:val="none" w:sz="0" w:space="0" w:color="auto"/>
                        <w:bottom w:val="none" w:sz="0" w:space="0" w:color="auto"/>
                        <w:right w:val="none" w:sz="0" w:space="0" w:color="auto"/>
                      </w:divBdr>
                    </w:div>
                  </w:divsChild>
                </w:div>
                <w:div w:id="1709988057">
                  <w:marLeft w:val="0"/>
                  <w:marRight w:val="0"/>
                  <w:marTop w:val="0"/>
                  <w:marBottom w:val="0"/>
                  <w:divBdr>
                    <w:top w:val="none" w:sz="0" w:space="0" w:color="auto"/>
                    <w:left w:val="none" w:sz="0" w:space="0" w:color="auto"/>
                    <w:bottom w:val="none" w:sz="0" w:space="0" w:color="auto"/>
                    <w:right w:val="none" w:sz="0" w:space="0" w:color="auto"/>
                  </w:divBdr>
                  <w:divsChild>
                    <w:div w:id="1578323399">
                      <w:marLeft w:val="0"/>
                      <w:marRight w:val="0"/>
                      <w:marTop w:val="0"/>
                      <w:marBottom w:val="0"/>
                      <w:divBdr>
                        <w:top w:val="none" w:sz="0" w:space="0" w:color="auto"/>
                        <w:left w:val="none" w:sz="0" w:space="0" w:color="auto"/>
                        <w:bottom w:val="none" w:sz="0" w:space="0" w:color="auto"/>
                        <w:right w:val="none" w:sz="0" w:space="0" w:color="auto"/>
                      </w:divBdr>
                    </w:div>
                    <w:div w:id="1623345246">
                      <w:marLeft w:val="0"/>
                      <w:marRight w:val="0"/>
                      <w:marTop w:val="0"/>
                      <w:marBottom w:val="0"/>
                      <w:divBdr>
                        <w:top w:val="none" w:sz="0" w:space="0" w:color="auto"/>
                        <w:left w:val="none" w:sz="0" w:space="0" w:color="auto"/>
                        <w:bottom w:val="none" w:sz="0" w:space="0" w:color="auto"/>
                        <w:right w:val="none" w:sz="0" w:space="0" w:color="auto"/>
                      </w:divBdr>
                    </w:div>
                  </w:divsChild>
                </w:div>
                <w:div w:id="1719861520">
                  <w:marLeft w:val="0"/>
                  <w:marRight w:val="0"/>
                  <w:marTop w:val="0"/>
                  <w:marBottom w:val="0"/>
                  <w:divBdr>
                    <w:top w:val="none" w:sz="0" w:space="0" w:color="auto"/>
                    <w:left w:val="none" w:sz="0" w:space="0" w:color="auto"/>
                    <w:bottom w:val="none" w:sz="0" w:space="0" w:color="auto"/>
                    <w:right w:val="none" w:sz="0" w:space="0" w:color="auto"/>
                  </w:divBdr>
                  <w:divsChild>
                    <w:div w:id="1543054972">
                      <w:marLeft w:val="0"/>
                      <w:marRight w:val="0"/>
                      <w:marTop w:val="0"/>
                      <w:marBottom w:val="0"/>
                      <w:divBdr>
                        <w:top w:val="none" w:sz="0" w:space="0" w:color="auto"/>
                        <w:left w:val="none" w:sz="0" w:space="0" w:color="auto"/>
                        <w:bottom w:val="none" w:sz="0" w:space="0" w:color="auto"/>
                        <w:right w:val="none" w:sz="0" w:space="0" w:color="auto"/>
                      </w:divBdr>
                    </w:div>
                  </w:divsChild>
                </w:div>
                <w:div w:id="1962034200">
                  <w:marLeft w:val="0"/>
                  <w:marRight w:val="0"/>
                  <w:marTop w:val="0"/>
                  <w:marBottom w:val="0"/>
                  <w:divBdr>
                    <w:top w:val="none" w:sz="0" w:space="0" w:color="auto"/>
                    <w:left w:val="none" w:sz="0" w:space="0" w:color="auto"/>
                    <w:bottom w:val="none" w:sz="0" w:space="0" w:color="auto"/>
                    <w:right w:val="none" w:sz="0" w:space="0" w:color="auto"/>
                  </w:divBdr>
                  <w:divsChild>
                    <w:div w:id="770663157">
                      <w:marLeft w:val="0"/>
                      <w:marRight w:val="0"/>
                      <w:marTop w:val="0"/>
                      <w:marBottom w:val="0"/>
                      <w:divBdr>
                        <w:top w:val="none" w:sz="0" w:space="0" w:color="auto"/>
                        <w:left w:val="none" w:sz="0" w:space="0" w:color="auto"/>
                        <w:bottom w:val="none" w:sz="0" w:space="0" w:color="auto"/>
                        <w:right w:val="none" w:sz="0" w:space="0" w:color="auto"/>
                      </w:divBdr>
                    </w:div>
                  </w:divsChild>
                </w:div>
                <w:div w:id="2007435965">
                  <w:marLeft w:val="0"/>
                  <w:marRight w:val="0"/>
                  <w:marTop w:val="0"/>
                  <w:marBottom w:val="0"/>
                  <w:divBdr>
                    <w:top w:val="none" w:sz="0" w:space="0" w:color="auto"/>
                    <w:left w:val="none" w:sz="0" w:space="0" w:color="auto"/>
                    <w:bottom w:val="none" w:sz="0" w:space="0" w:color="auto"/>
                    <w:right w:val="none" w:sz="0" w:space="0" w:color="auto"/>
                  </w:divBdr>
                  <w:divsChild>
                    <w:div w:id="17498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754328">
          <w:marLeft w:val="0"/>
          <w:marRight w:val="0"/>
          <w:marTop w:val="0"/>
          <w:marBottom w:val="0"/>
          <w:divBdr>
            <w:top w:val="none" w:sz="0" w:space="0" w:color="auto"/>
            <w:left w:val="none" w:sz="0" w:space="0" w:color="auto"/>
            <w:bottom w:val="none" w:sz="0" w:space="0" w:color="auto"/>
            <w:right w:val="none" w:sz="0" w:space="0" w:color="auto"/>
          </w:divBdr>
        </w:div>
      </w:divsChild>
    </w:div>
    <w:div w:id="217136359">
      <w:bodyDiv w:val="1"/>
      <w:marLeft w:val="0"/>
      <w:marRight w:val="0"/>
      <w:marTop w:val="0"/>
      <w:marBottom w:val="0"/>
      <w:divBdr>
        <w:top w:val="none" w:sz="0" w:space="0" w:color="auto"/>
        <w:left w:val="none" w:sz="0" w:space="0" w:color="auto"/>
        <w:bottom w:val="none" w:sz="0" w:space="0" w:color="auto"/>
        <w:right w:val="none" w:sz="0" w:space="0" w:color="auto"/>
      </w:divBdr>
    </w:div>
    <w:div w:id="266892166">
      <w:bodyDiv w:val="1"/>
      <w:marLeft w:val="0"/>
      <w:marRight w:val="0"/>
      <w:marTop w:val="0"/>
      <w:marBottom w:val="0"/>
      <w:divBdr>
        <w:top w:val="none" w:sz="0" w:space="0" w:color="auto"/>
        <w:left w:val="none" w:sz="0" w:space="0" w:color="auto"/>
        <w:bottom w:val="none" w:sz="0" w:space="0" w:color="auto"/>
        <w:right w:val="none" w:sz="0" w:space="0" w:color="auto"/>
      </w:divBdr>
      <w:divsChild>
        <w:div w:id="630206824">
          <w:marLeft w:val="0"/>
          <w:marRight w:val="0"/>
          <w:marTop w:val="0"/>
          <w:marBottom w:val="0"/>
          <w:divBdr>
            <w:top w:val="none" w:sz="0" w:space="0" w:color="auto"/>
            <w:left w:val="none" w:sz="0" w:space="0" w:color="auto"/>
            <w:bottom w:val="none" w:sz="0" w:space="0" w:color="auto"/>
            <w:right w:val="none" w:sz="0" w:space="0" w:color="auto"/>
          </w:divBdr>
        </w:div>
        <w:div w:id="634798230">
          <w:marLeft w:val="0"/>
          <w:marRight w:val="0"/>
          <w:marTop w:val="0"/>
          <w:marBottom w:val="0"/>
          <w:divBdr>
            <w:top w:val="none" w:sz="0" w:space="0" w:color="auto"/>
            <w:left w:val="none" w:sz="0" w:space="0" w:color="auto"/>
            <w:bottom w:val="none" w:sz="0" w:space="0" w:color="auto"/>
            <w:right w:val="none" w:sz="0" w:space="0" w:color="auto"/>
          </w:divBdr>
        </w:div>
        <w:div w:id="1449154837">
          <w:marLeft w:val="0"/>
          <w:marRight w:val="0"/>
          <w:marTop w:val="0"/>
          <w:marBottom w:val="0"/>
          <w:divBdr>
            <w:top w:val="none" w:sz="0" w:space="0" w:color="auto"/>
            <w:left w:val="none" w:sz="0" w:space="0" w:color="auto"/>
            <w:bottom w:val="none" w:sz="0" w:space="0" w:color="auto"/>
            <w:right w:val="none" w:sz="0" w:space="0" w:color="auto"/>
          </w:divBdr>
        </w:div>
        <w:div w:id="1708211657">
          <w:marLeft w:val="0"/>
          <w:marRight w:val="0"/>
          <w:marTop w:val="0"/>
          <w:marBottom w:val="0"/>
          <w:divBdr>
            <w:top w:val="none" w:sz="0" w:space="0" w:color="auto"/>
            <w:left w:val="none" w:sz="0" w:space="0" w:color="auto"/>
            <w:bottom w:val="none" w:sz="0" w:space="0" w:color="auto"/>
            <w:right w:val="none" w:sz="0" w:space="0" w:color="auto"/>
          </w:divBdr>
        </w:div>
        <w:div w:id="1756586751">
          <w:marLeft w:val="0"/>
          <w:marRight w:val="0"/>
          <w:marTop w:val="0"/>
          <w:marBottom w:val="0"/>
          <w:divBdr>
            <w:top w:val="none" w:sz="0" w:space="0" w:color="auto"/>
            <w:left w:val="none" w:sz="0" w:space="0" w:color="auto"/>
            <w:bottom w:val="none" w:sz="0" w:space="0" w:color="auto"/>
            <w:right w:val="none" w:sz="0" w:space="0" w:color="auto"/>
          </w:divBdr>
        </w:div>
        <w:div w:id="1798064733">
          <w:marLeft w:val="0"/>
          <w:marRight w:val="0"/>
          <w:marTop w:val="0"/>
          <w:marBottom w:val="0"/>
          <w:divBdr>
            <w:top w:val="none" w:sz="0" w:space="0" w:color="auto"/>
            <w:left w:val="none" w:sz="0" w:space="0" w:color="auto"/>
            <w:bottom w:val="none" w:sz="0" w:space="0" w:color="auto"/>
            <w:right w:val="none" w:sz="0" w:space="0" w:color="auto"/>
          </w:divBdr>
        </w:div>
        <w:div w:id="1819033842">
          <w:marLeft w:val="0"/>
          <w:marRight w:val="0"/>
          <w:marTop w:val="0"/>
          <w:marBottom w:val="0"/>
          <w:divBdr>
            <w:top w:val="none" w:sz="0" w:space="0" w:color="auto"/>
            <w:left w:val="none" w:sz="0" w:space="0" w:color="auto"/>
            <w:bottom w:val="none" w:sz="0" w:space="0" w:color="auto"/>
            <w:right w:val="none" w:sz="0" w:space="0" w:color="auto"/>
          </w:divBdr>
        </w:div>
        <w:div w:id="2113355577">
          <w:marLeft w:val="0"/>
          <w:marRight w:val="0"/>
          <w:marTop w:val="0"/>
          <w:marBottom w:val="0"/>
          <w:divBdr>
            <w:top w:val="none" w:sz="0" w:space="0" w:color="auto"/>
            <w:left w:val="none" w:sz="0" w:space="0" w:color="auto"/>
            <w:bottom w:val="none" w:sz="0" w:space="0" w:color="auto"/>
            <w:right w:val="none" w:sz="0" w:space="0" w:color="auto"/>
          </w:divBdr>
        </w:div>
      </w:divsChild>
    </w:div>
    <w:div w:id="301545412">
      <w:bodyDiv w:val="1"/>
      <w:marLeft w:val="0"/>
      <w:marRight w:val="0"/>
      <w:marTop w:val="0"/>
      <w:marBottom w:val="0"/>
      <w:divBdr>
        <w:top w:val="none" w:sz="0" w:space="0" w:color="auto"/>
        <w:left w:val="none" w:sz="0" w:space="0" w:color="auto"/>
        <w:bottom w:val="none" w:sz="0" w:space="0" w:color="auto"/>
        <w:right w:val="none" w:sz="0" w:space="0" w:color="auto"/>
      </w:divBdr>
    </w:div>
    <w:div w:id="366565442">
      <w:bodyDiv w:val="1"/>
      <w:marLeft w:val="0"/>
      <w:marRight w:val="0"/>
      <w:marTop w:val="0"/>
      <w:marBottom w:val="0"/>
      <w:divBdr>
        <w:top w:val="none" w:sz="0" w:space="0" w:color="auto"/>
        <w:left w:val="none" w:sz="0" w:space="0" w:color="auto"/>
        <w:bottom w:val="none" w:sz="0" w:space="0" w:color="auto"/>
        <w:right w:val="none" w:sz="0" w:space="0" w:color="auto"/>
      </w:divBdr>
    </w:div>
    <w:div w:id="47429736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885676982">
      <w:bodyDiv w:val="1"/>
      <w:marLeft w:val="0"/>
      <w:marRight w:val="0"/>
      <w:marTop w:val="0"/>
      <w:marBottom w:val="0"/>
      <w:divBdr>
        <w:top w:val="none" w:sz="0" w:space="0" w:color="auto"/>
        <w:left w:val="none" w:sz="0" w:space="0" w:color="auto"/>
        <w:bottom w:val="none" w:sz="0" w:space="0" w:color="auto"/>
        <w:right w:val="none" w:sz="0" w:space="0" w:color="auto"/>
      </w:divBdr>
    </w:div>
    <w:div w:id="996884856">
      <w:bodyDiv w:val="1"/>
      <w:marLeft w:val="0"/>
      <w:marRight w:val="0"/>
      <w:marTop w:val="0"/>
      <w:marBottom w:val="0"/>
      <w:divBdr>
        <w:top w:val="none" w:sz="0" w:space="0" w:color="auto"/>
        <w:left w:val="none" w:sz="0" w:space="0" w:color="auto"/>
        <w:bottom w:val="none" w:sz="0" w:space="0" w:color="auto"/>
        <w:right w:val="none" w:sz="0" w:space="0" w:color="auto"/>
      </w:divBdr>
    </w:div>
    <w:div w:id="1113093790">
      <w:bodyDiv w:val="1"/>
      <w:marLeft w:val="0"/>
      <w:marRight w:val="0"/>
      <w:marTop w:val="0"/>
      <w:marBottom w:val="0"/>
      <w:divBdr>
        <w:top w:val="none" w:sz="0" w:space="0" w:color="auto"/>
        <w:left w:val="none" w:sz="0" w:space="0" w:color="auto"/>
        <w:bottom w:val="none" w:sz="0" w:space="0" w:color="auto"/>
        <w:right w:val="none" w:sz="0" w:space="0" w:color="auto"/>
      </w:divBdr>
      <w:divsChild>
        <w:div w:id="1196037871">
          <w:marLeft w:val="0"/>
          <w:marRight w:val="0"/>
          <w:marTop w:val="0"/>
          <w:marBottom w:val="0"/>
          <w:divBdr>
            <w:top w:val="none" w:sz="0" w:space="0" w:color="auto"/>
            <w:left w:val="none" w:sz="0" w:space="0" w:color="auto"/>
            <w:bottom w:val="none" w:sz="0" w:space="0" w:color="auto"/>
            <w:right w:val="none" w:sz="0" w:space="0" w:color="auto"/>
          </w:divBdr>
          <w:divsChild>
            <w:div w:id="1737508747">
              <w:marLeft w:val="0"/>
              <w:marRight w:val="0"/>
              <w:marTop w:val="0"/>
              <w:marBottom w:val="0"/>
              <w:divBdr>
                <w:top w:val="none" w:sz="0" w:space="0" w:color="auto"/>
                <w:left w:val="none" w:sz="0" w:space="0" w:color="auto"/>
                <w:bottom w:val="none" w:sz="0" w:space="0" w:color="auto"/>
                <w:right w:val="none" w:sz="0" w:space="0" w:color="auto"/>
              </w:divBdr>
            </w:div>
          </w:divsChild>
        </w:div>
        <w:div w:id="1397776020">
          <w:marLeft w:val="0"/>
          <w:marRight w:val="0"/>
          <w:marTop w:val="0"/>
          <w:marBottom w:val="0"/>
          <w:divBdr>
            <w:top w:val="none" w:sz="0" w:space="0" w:color="auto"/>
            <w:left w:val="none" w:sz="0" w:space="0" w:color="auto"/>
            <w:bottom w:val="none" w:sz="0" w:space="0" w:color="auto"/>
            <w:right w:val="none" w:sz="0" w:space="0" w:color="auto"/>
          </w:divBdr>
          <w:divsChild>
            <w:div w:id="1071467408">
              <w:marLeft w:val="0"/>
              <w:marRight w:val="0"/>
              <w:marTop w:val="0"/>
              <w:marBottom w:val="0"/>
              <w:divBdr>
                <w:top w:val="none" w:sz="0" w:space="0" w:color="auto"/>
                <w:left w:val="none" w:sz="0" w:space="0" w:color="auto"/>
                <w:bottom w:val="none" w:sz="0" w:space="0" w:color="auto"/>
                <w:right w:val="none" w:sz="0" w:space="0" w:color="auto"/>
              </w:divBdr>
            </w:div>
            <w:div w:id="1965384183">
              <w:marLeft w:val="0"/>
              <w:marRight w:val="0"/>
              <w:marTop w:val="0"/>
              <w:marBottom w:val="0"/>
              <w:divBdr>
                <w:top w:val="none" w:sz="0" w:space="0" w:color="auto"/>
                <w:left w:val="none" w:sz="0" w:space="0" w:color="auto"/>
                <w:bottom w:val="none" w:sz="0" w:space="0" w:color="auto"/>
                <w:right w:val="none" w:sz="0" w:space="0" w:color="auto"/>
              </w:divBdr>
            </w:div>
          </w:divsChild>
        </w:div>
        <w:div w:id="1400861806">
          <w:marLeft w:val="0"/>
          <w:marRight w:val="0"/>
          <w:marTop w:val="0"/>
          <w:marBottom w:val="0"/>
          <w:divBdr>
            <w:top w:val="none" w:sz="0" w:space="0" w:color="auto"/>
            <w:left w:val="none" w:sz="0" w:space="0" w:color="auto"/>
            <w:bottom w:val="none" w:sz="0" w:space="0" w:color="auto"/>
            <w:right w:val="none" w:sz="0" w:space="0" w:color="auto"/>
          </w:divBdr>
          <w:divsChild>
            <w:div w:id="13717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5062">
      <w:bodyDiv w:val="1"/>
      <w:marLeft w:val="0"/>
      <w:marRight w:val="0"/>
      <w:marTop w:val="0"/>
      <w:marBottom w:val="0"/>
      <w:divBdr>
        <w:top w:val="none" w:sz="0" w:space="0" w:color="auto"/>
        <w:left w:val="none" w:sz="0" w:space="0" w:color="auto"/>
        <w:bottom w:val="none" w:sz="0" w:space="0" w:color="auto"/>
        <w:right w:val="none" w:sz="0" w:space="0" w:color="auto"/>
      </w:divBdr>
      <w:divsChild>
        <w:div w:id="532496683">
          <w:marLeft w:val="0"/>
          <w:marRight w:val="0"/>
          <w:marTop w:val="0"/>
          <w:marBottom w:val="0"/>
          <w:divBdr>
            <w:top w:val="none" w:sz="0" w:space="0" w:color="auto"/>
            <w:left w:val="none" w:sz="0" w:space="0" w:color="auto"/>
            <w:bottom w:val="none" w:sz="0" w:space="0" w:color="auto"/>
            <w:right w:val="none" w:sz="0" w:space="0" w:color="auto"/>
          </w:divBdr>
        </w:div>
        <w:div w:id="576938232">
          <w:marLeft w:val="0"/>
          <w:marRight w:val="0"/>
          <w:marTop w:val="0"/>
          <w:marBottom w:val="0"/>
          <w:divBdr>
            <w:top w:val="none" w:sz="0" w:space="0" w:color="auto"/>
            <w:left w:val="none" w:sz="0" w:space="0" w:color="auto"/>
            <w:bottom w:val="none" w:sz="0" w:space="0" w:color="auto"/>
            <w:right w:val="none" w:sz="0" w:space="0" w:color="auto"/>
          </w:divBdr>
        </w:div>
        <w:div w:id="932974882">
          <w:marLeft w:val="0"/>
          <w:marRight w:val="0"/>
          <w:marTop w:val="0"/>
          <w:marBottom w:val="0"/>
          <w:divBdr>
            <w:top w:val="none" w:sz="0" w:space="0" w:color="auto"/>
            <w:left w:val="none" w:sz="0" w:space="0" w:color="auto"/>
            <w:bottom w:val="none" w:sz="0" w:space="0" w:color="auto"/>
            <w:right w:val="none" w:sz="0" w:space="0" w:color="auto"/>
          </w:divBdr>
        </w:div>
      </w:divsChild>
    </w:div>
    <w:div w:id="1155337600">
      <w:bodyDiv w:val="1"/>
      <w:marLeft w:val="0"/>
      <w:marRight w:val="0"/>
      <w:marTop w:val="0"/>
      <w:marBottom w:val="0"/>
      <w:divBdr>
        <w:top w:val="none" w:sz="0" w:space="0" w:color="auto"/>
        <w:left w:val="none" w:sz="0" w:space="0" w:color="auto"/>
        <w:bottom w:val="none" w:sz="0" w:space="0" w:color="auto"/>
        <w:right w:val="none" w:sz="0" w:space="0" w:color="auto"/>
      </w:divBdr>
    </w:div>
    <w:div w:id="1328439146">
      <w:bodyDiv w:val="1"/>
      <w:marLeft w:val="0"/>
      <w:marRight w:val="0"/>
      <w:marTop w:val="0"/>
      <w:marBottom w:val="0"/>
      <w:divBdr>
        <w:top w:val="none" w:sz="0" w:space="0" w:color="auto"/>
        <w:left w:val="none" w:sz="0" w:space="0" w:color="auto"/>
        <w:bottom w:val="none" w:sz="0" w:space="0" w:color="auto"/>
        <w:right w:val="none" w:sz="0" w:space="0" w:color="auto"/>
      </w:divBdr>
    </w:div>
    <w:div w:id="1369450831">
      <w:bodyDiv w:val="1"/>
      <w:marLeft w:val="0"/>
      <w:marRight w:val="0"/>
      <w:marTop w:val="0"/>
      <w:marBottom w:val="0"/>
      <w:divBdr>
        <w:top w:val="none" w:sz="0" w:space="0" w:color="auto"/>
        <w:left w:val="none" w:sz="0" w:space="0" w:color="auto"/>
        <w:bottom w:val="none" w:sz="0" w:space="0" w:color="auto"/>
        <w:right w:val="none" w:sz="0" w:space="0" w:color="auto"/>
      </w:divBdr>
    </w:div>
    <w:div w:id="1419448020">
      <w:bodyDiv w:val="1"/>
      <w:marLeft w:val="0"/>
      <w:marRight w:val="0"/>
      <w:marTop w:val="0"/>
      <w:marBottom w:val="0"/>
      <w:divBdr>
        <w:top w:val="none" w:sz="0" w:space="0" w:color="auto"/>
        <w:left w:val="none" w:sz="0" w:space="0" w:color="auto"/>
        <w:bottom w:val="none" w:sz="0" w:space="0" w:color="auto"/>
        <w:right w:val="none" w:sz="0" w:space="0" w:color="auto"/>
      </w:divBdr>
    </w:div>
    <w:div w:id="1520004933">
      <w:bodyDiv w:val="1"/>
      <w:marLeft w:val="0"/>
      <w:marRight w:val="0"/>
      <w:marTop w:val="0"/>
      <w:marBottom w:val="0"/>
      <w:divBdr>
        <w:top w:val="none" w:sz="0" w:space="0" w:color="auto"/>
        <w:left w:val="none" w:sz="0" w:space="0" w:color="auto"/>
        <w:bottom w:val="none" w:sz="0" w:space="0" w:color="auto"/>
        <w:right w:val="none" w:sz="0" w:space="0" w:color="auto"/>
      </w:divBdr>
    </w:div>
    <w:div w:id="1619068019">
      <w:bodyDiv w:val="1"/>
      <w:marLeft w:val="0"/>
      <w:marRight w:val="0"/>
      <w:marTop w:val="0"/>
      <w:marBottom w:val="0"/>
      <w:divBdr>
        <w:top w:val="none" w:sz="0" w:space="0" w:color="auto"/>
        <w:left w:val="none" w:sz="0" w:space="0" w:color="auto"/>
        <w:bottom w:val="none" w:sz="0" w:space="0" w:color="auto"/>
        <w:right w:val="none" w:sz="0" w:space="0" w:color="auto"/>
      </w:divBdr>
      <w:divsChild>
        <w:div w:id="117991511">
          <w:marLeft w:val="0"/>
          <w:marRight w:val="0"/>
          <w:marTop w:val="0"/>
          <w:marBottom w:val="0"/>
          <w:divBdr>
            <w:top w:val="none" w:sz="0" w:space="0" w:color="auto"/>
            <w:left w:val="none" w:sz="0" w:space="0" w:color="auto"/>
            <w:bottom w:val="none" w:sz="0" w:space="0" w:color="auto"/>
            <w:right w:val="none" w:sz="0" w:space="0" w:color="auto"/>
          </w:divBdr>
        </w:div>
        <w:div w:id="2011523802">
          <w:marLeft w:val="0"/>
          <w:marRight w:val="0"/>
          <w:marTop w:val="0"/>
          <w:marBottom w:val="0"/>
          <w:divBdr>
            <w:top w:val="none" w:sz="0" w:space="0" w:color="auto"/>
            <w:left w:val="none" w:sz="0" w:space="0" w:color="auto"/>
            <w:bottom w:val="none" w:sz="0" w:space="0" w:color="auto"/>
            <w:right w:val="none" w:sz="0" w:space="0" w:color="auto"/>
          </w:divBdr>
        </w:div>
      </w:divsChild>
    </w:div>
    <w:div w:id="1667396140">
      <w:bodyDiv w:val="1"/>
      <w:marLeft w:val="0"/>
      <w:marRight w:val="0"/>
      <w:marTop w:val="0"/>
      <w:marBottom w:val="0"/>
      <w:divBdr>
        <w:top w:val="none" w:sz="0" w:space="0" w:color="auto"/>
        <w:left w:val="none" w:sz="0" w:space="0" w:color="auto"/>
        <w:bottom w:val="none" w:sz="0" w:space="0" w:color="auto"/>
        <w:right w:val="none" w:sz="0" w:space="0" w:color="auto"/>
      </w:divBdr>
    </w:div>
    <w:div w:id="1735661729">
      <w:bodyDiv w:val="1"/>
      <w:marLeft w:val="0"/>
      <w:marRight w:val="0"/>
      <w:marTop w:val="0"/>
      <w:marBottom w:val="0"/>
      <w:divBdr>
        <w:top w:val="none" w:sz="0" w:space="0" w:color="auto"/>
        <w:left w:val="none" w:sz="0" w:space="0" w:color="auto"/>
        <w:bottom w:val="none" w:sz="0" w:space="0" w:color="auto"/>
        <w:right w:val="none" w:sz="0" w:space="0" w:color="auto"/>
      </w:divBdr>
      <w:divsChild>
        <w:div w:id="286396215">
          <w:marLeft w:val="0"/>
          <w:marRight w:val="0"/>
          <w:marTop w:val="0"/>
          <w:marBottom w:val="0"/>
          <w:divBdr>
            <w:top w:val="none" w:sz="0" w:space="0" w:color="auto"/>
            <w:left w:val="none" w:sz="0" w:space="0" w:color="auto"/>
            <w:bottom w:val="none" w:sz="0" w:space="0" w:color="auto"/>
            <w:right w:val="none" w:sz="0" w:space="0" w:color="auto"/>
          </w:divBdr>
          <w:divsChild>
            <w:div w:id="279073505">
              <w:marLeft w:val="0"/>
              <w:marRight w:val="0"/>
              <w:marTop w:val="0"/>
              <w:marBottom w:val="0"/>
              <w:divBdr>
                <w:top w:val="none" w:sz="0" w:space="0" w:color="auto"/>
                <w:left w:val="none" w:sz="0" w:space="0" w:color="auto"/>
                <w:bottom w:val="none" w:sz="0" w:space="0" w:color="auto"/>
                <w:right w:val="none" w:sz="0" w:space="0" w:color="auto"/>
              </w:divBdr>
            </w:div>
          </w:divsChild>
        </w:div>
        <w:div w:id="861476876">
          <w:marLeft w:val="0"/>
          <w:marRight w:val="0"/>
          <w:marTop w:val="0"/>
          <w:marBottom w:val="0"/>
          <w:divBdr>
            <w:top w:val="none" w:sz="0" w:space="0" w:color="auto"/>
            <w:left w:val="none" w:sz="0" w:space="0" w:color="auto"/>
            <w:bottom w:val="none" w:sz="0" w:space="0" w:color="auto"/>
            <w:right w:val="none" w:sz="0" w:space="0" w:color="auto"/>
          </w:divBdr>
          <w:divsChild>
            <w:div w:id="528491877">
              <w:marLeft w:val="0"/>
              <w:marRight w:val="0"/>
              <w:marTop w:val="0"/>
              <w:marBottom w:val="0"/>
              <w:divBdr>
                <w:top w:val="none" w:sz="0" w:space="0" w:color="auto"/>
                <w:left w:val="none" w:sz="0" w:space="0" w:color="auto"/>
                <w:bottom w:val="none" w:sz="0" w:space="0" w:color="auto"/>
                <w:right w:val="none" w:sz="0" w:space="0" w:color="auto"/>
              </w:divBdr>
            </w:div>
          </w:divsChild>
        </w:div>
        <w:div w:id="1943024256">
          <w:marLeft w:val="0"/>
          <w:marRight w:val="0"/>
          <w:marTop w:val="0"/>
          <w:marBottom w:val="0"/>
          <w:divBdr>
            <w:top w:val="none" w:sz="0" w:space="0" w:color="auto"/>
            <w:left w:val="none" w:sz="0" w:space="0" w:color="auto"/>
            <w:bottom w:val="none" w:sz="0" w:space="0" w:color="auto"/>
            <w:right w:val="none" w:sz="0" w:space="0" w:color="auto"/>
          </w:divBdr>
          <w:divsChild>
            <w:div w:id="752629567">
              <w:marLeft w:val="0"/>
              <w:marRight w:val="0"/>
              <w:marTop w:val="0"/>
              <w:marBottom w:val="0"/>
              <w:divBdr>
                <w:top w:val="none" w:sz="0" w:space="0" w:color="auto"/>
                <w:left w:val="none" w:sz="0" w:space="0" w:color="auto"/>
                <w:bottom w:val="none" w:sz="0" w:space="0" w:color="auto"/>
                <w:right w:val="none" w:sz="0" w:space="0" w:color="auto"/>
              </w:divBdr>
            </w:div>
            <w:div w:id="9833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284">
      <w:bodyDiv w:val="1"/>
      <w:marLeft w:val="0"/>
      <w:marRight w:val="0"/>
      <w:marTop w:val="0"/>
      <w:marBottom w:val="0"/>
      <w:divBdr>
        <w:top w:val="none" w:sz="0" w:space="0" w:color="auto"/>
        <w:left w:val="none" w:sz="0" w:space="0" w:color="auto"/>
        <w:bottom w:val="none" w:sz="0" w:space="0" w:color="auto"/>
        <w:right w:val="none" w:sz="0" w:space="0" w:color="auto"/>
      </w:divBdr>
    </w:div>
    <w:div w:id="1927877850">
      <w:bodyDiv w:val="1"/>
      <w:marLeft w:val="0"/>
      <w:marRight w:val="0"/>
      <w:marTop w:val="0"/>
      <w:marBottom w:val="0"/>
      <w:divBdr>
        <w:top w:val="none" w:sz="0" w:space="0" w:color="auto"/>
        <w:left w:val="none" w:sz="0" w:space="0" w:color="auto"/>
        <w:bottom w:val="none" w:sz="0" w:space="0" w:color="auto"/>
        <w:right w:val="none" w:sz="0" w:space="0" w:color="auto"/>
      </w:divBdr>
    </w:div>
    <w:div w:id="1999575338">
      <w:bodyDiv w:val="1"/>
      <w:marLeft w:val="0"/>
      <w:marRight w:val="0"/>
      <w:marTop w:val="0"/>
      <w:marBottom w:val="0"/>
      <w:divBdr>
        <w:top w:val="none" w:sz="0" w:space="0" w:color="auto"/>
        <w:left w:val="none" w:sz="0" w:space="0" w:color="auto"/>
        <w:bottom w:val="none" w:sz="0" w:space="0" w:color="auto"/>
        <w:right w:val="none" w:sz="0" w:space="0" w:color="auto"/>
      </w:divBdr>
    </w:div>
    <w:div w:id="2087922660">
      <w:bodyDiv w:val="1"/>
      <w:marLeft w:val="0"/>
      <w:marRight w:val="0"/>
      <w:marTop w:val="0"/>
      <w:marBottom w:val="0"/>
      <w:divBdr>
        <w:top w:val="none" w:sz="0" w:space="0" w:color="auto"/>
        <w:left w:val="none" w:sz="0" w:space="0" w:color="auto"/>
        <w:bottom w:val="none" w:sz="0" w:space="0" w:color="auto"/>
        <w:right w:val="none" w:sz="0" w:space="0" w:color="auto"/>
      </w:divBdr>
    </w:div>
    <w:div w:id="2098673462">
      <w:bodyDiv w:val="1"/>
      <w:marLeft w:val="0"/>
      <w:marRight w:val="0"/>
      <w:marTop w:val="0"/>
      <w:marBottom w:val="0"/>
      <w:divBdr>
        <w:top w:val="none" w:sz="0" w:space="0" w:color="auto"/>
        <w:left w:val="none" w:sz="0" w:space="0" w:color="auto"/>
        <w:bottom w:val="none" w:sz="0" w:space="0" w:color="auto"/>
        <w:right w:val="none" w:sz="0" w:space="0" w:color="auto"/>
      </w:divBdr>
      <w:divsChild>
        <w:div w:id="11957531">
          <w:marLeft w:val="979"/>
          <w:marRight w:val="0"/>
          <w:marTop w:val="65"/>
          <w:marBottom w:val="0"/>
          <w:divBdr>
            <w:top w:val="none" w:sz="0" w:space="0" w:color="auto"/>
            <w:left w:val="none" w:sz="0" w:space="0" w:color="auto"/>
            <w:bottom w:val="none" w:sz="0" w:space="0" w:color="auto"/>
            <w:right w:val="none" w:sz="0" w:space="0" w:color="auto"/>
          </w:divBdr>
        </w:div>
        <w:div w:id="125852491">
          <w:marLeft w:val="979"/>
          <w:marRight w:val="0"/>
          <w:marTop w:val="65"/>
          <w:marBottom w:val="0"/>
          <w:divBdr>
            <w:top w:val="none" w:sz="0" w:space="0" w:color="auto"/>
            <w:left w:val="none" w:sz="0" w:space="0" w:color="auto"/>
            <w:bottom w:val="none" w:sz="0" w:space="0" w:color="auto"/>
            <w:right w:val="none" w:sz="0" w:space="0" w:color="auto"/>
          </w:divBdr>
        </w:div>
        <w:div w:id="1962151558">
          <w:marLeft w:val="576"/>
          <w:marRight w:val="0"/>
          <w:marTop w:val="80"/>
          <w:marBottom w:val="0"/>
          <w:divBdr>
            <w:top w:val="none" w:sz="0" w:space="0" w:color="auto"/>
            <w:left w:val="none" w:sz="0" w:space="0" w:color="auto"/>
            <w:bottom w:val="none" w:sz="0" w:space="0" w:color="auto"/>
            <w:right w:val="none" w:sz="0" w:space="0" w:color="auto"/>
          </w:divBdr>
        </w:div>
      </w:divsChild>
    </w:div>
    <w:div w:id="2137676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harmacyregulation.org/education/pharmacist-foundation-training-scheme/foundation-training-year-2021-22" TargetMode="External"/><Relationship Id="rId26" Type="http://schemas.openxmlformats.org/officeDocument/2006/relationships/hyperlink" Target="https://www.nhs.uk/conditions/coronavirus-covid-19/people-at-higher-risk/who-is-at-high-risk-from-coronavirus/" TargetMode="External"/><Relationship Id="rId39" Type="http://schemas.openxmlformats.org/officeDocument/2006/relationships/hyperlink" Target="mailto:lasepharmacy@hee.nhs.uk" TargetMode="External"/><Relationship Id="rId21" Type="http://schemas.openxmlformats.org/officeDocument/2006/relationships/hyperlink" Target="https://www.cppe.ac.uk/programmes/l/medsrecone-a-01/" TargetMode="External"/><Relationship Id="rId34" Type="http://schemas.openxmlformats.org/officeDocument/2006/relationships/hyperlink" Target="http://www.safeprescriber.org" TargetMode="External"/><Relationship Id="rId42" Type="http://schemas.openxmlformats.org/officeDocument/2006/relationships/hyperlink" Target="https://www.hee.nhs.uk/our-work/pharmacy/initial-education-training-pharmacists-reform-programme/trainee-pharmacist-foundation-year/trainee-pharmacist-learning-resources-3" TargetMode="External"/><Relationship Id="rId47" Type="http://schemas.openxmlformats.org/officeDocument/2006/relationships/hyperlink" Target="https://www.england.nhs.uk/medicines-2/medicines-optimisation/"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yperlink" Target="https://www.e-lfh.org.uk/programmes/assessments-for-on-call-pharmacists/" TargetMode="External"/><Relationship Id="rId32" Type="http://schemas.openxmlformats.org/officeDocument/2006/relationships/header" Target="header4.xml"/><Relationship Id="rId37" Type="http://schemas.openxmlformats.org/officeDocument/2006/relationships/hyperlink" Target="https://www.bmj.com/company/hee" TargetMode="External"/><Relationship Id="rId40" Type="http://schemas.openxmlformats.org/officeDocument/2006/relationships/hyperlink" Target="https://ukclinicalpharmacy.org/" TargetMode="External"/><Relationship Id="rId45" Type="http://schemas.openxmlformats.org/officeDocument/2006/relationships/hyperlink" Target="https://www.e-lfh.org.uk/programmes/making-every-contact-count/" TargetMode="External"/><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ppe.ac.uk/programmes/l?t=Hosp-EC-01&amp;evid=52574" TargetMode="External"/><Relationship Id="rId31" Type="http://schemas.openxmlformats.org/officeDocument/2006/relationships/footer" Target="footer5.xml"/><Relationship Id="rId44" Type="http://schemas.openxmlformats.org/officeDocument/2006/relationships/hyperlink" Target="https://www.cppe.ac.uk/programmes/l/mentheal-p-01"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ppe.ac.uk/programmes/l/transfer-e-02/" TargetMode="External"/><Relationship Id="rId27" Type="http://schemas.openxmlformats.org/officeDocument/2006/relationships/hyperlink" Target="https://www.nhs.uk/conditions/coronavirus-covid-19/people-at-higher-risk/pregnancy-and-coronavirus/" TargetMode="External"/><Relationship Id="rId30" Type="http://schemas.openxmlformats.org/officeDocument/2006/relationships/header" Target="header3.xml"/><Relationship Id="rId35" Type="http://schemas.openxmlformats.org/officeDocument/2006/relationships/hyperlink" Target="http://www.safe.prescriber.org" TargetMode="External"/><Relationship Id="rId43" Type="http://schemas.openxmlformats.org/officeDocument/2006/relationships/hyperlink" Target="https://www.hee.nhs.uk/our-work/pharmacy/initial-education-training-pharmacists-reform-programme/trainee-pharmacist-foundation-year/trainee-pharmacist-learning-resources-3" TargetMode="External"/><Relationship Id="rId48" Type="http://schemas.openxmlformats.org/officeDocument/2006/relationships/hyperlink" Target="https://www.cppe.ac.uk/programmes/l/leaders-e-00/"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harmacyregulation.org/education/pharmacist-foundation-training-scheme/foundation-training-year-2021-22" TargetMode="External"/><Relationship Id="rId25" Type="http://schemas.openxmlformats.org/officeDocument/2006/relationships/hyperlink" Target="https://www.nhsemployers.org/articles/risk-assessments-staff" TargetMode="External"/><Relationship Id="rId33" Type="http://schemas.openxmlformats.org/officeDocument/2006/relationships/footer" Target="footer6.xml"/><Relationship Id="rId38" Type="http://schemas.openxmlformats.org/officeDocument/2006/relationships/hyperlink" Target="https://www.cppe.ac.uk/gateway/biochem" TargetMode="External"/><Relationship Id="rId46" Type="http://schemas.openxmlformats.org/officeDocument/2006/relationships/hyperlink" Target="https://healthtalk.org/" TargetMode="External"/><Relationship Id="rId20" Type="http://schemas.openxmlformats.org/officeDocument/2006/relationships/hyperlink" Target="https://www.cppe.ac.uk/programmes/l/medsrecon-e-01/" TargetMode="External"/><Relationship Id="rId41" Type="http://schemas.openxmlformats.org/officeDocument/2006/relationships/hyperlink" Target="https://ukclinicalpharmacy.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ppe.ac.uk/programmes/l/transfer-a-02/" TargetMode="External"/><Relationship Id="rId28" Type="http://schemas.openxmlformats.org/officeDocument/2006/relationships/hyperlink" Target="https://www.gov.uk/government/publications/covid-19-understanding-the-impact-on-bame-communities" TargetMode="External"/><Relationship Id="rId36" Type="http://schemas.openxmlformats.org/officeDocument/2006/relationships/hyperlink" Target="https://www.medicineslearningportal.org/p/about_3.html" TargetMode="External"/><Relationship Id="rId4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reena%20Clement\Documents\Pet%20project\Hospital%20Trainee%20Pharmacis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a8cee94-015a-412f-b526-48d39802a0fd" xsi:nil="true"/>
    <lcf76f155ced4ddcb4097134ff3c332f xmlns="b427c38e-023d-4563-88fb-12b046c19c35">
      <Terms xmlns="http://schemas.microsoft.com/office/infopath/2007/PartnerControls"/>
    </lcf76f155ced4ddcb4097134ff3c332f>
    <SharedWithUsers xmlns="fa8cee94-015a-412f-b526-48d39802a0fd">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BFE82B4F762D41A8FE4FF1C3960A13" ma:contentTypeVersion="14" ma:contentTypeDescription="Create a new document." ma:contentTypeScope="" ma:versionID="bd44f0e27352d34785958d73edeabc93">
  <xsd:schema xmlns:xsd="http://www.w3.org/2001/XMLSchema" xmlns:xs="http://www.w3.org/2001/XMLSchema" xmlns:p="http://schemas.microsoft.com/office/2006/metadata/properties" xmlns:ns2="b427c38e-023d-4563-88fb-12b046c19c35" xmlns:ns3="fa8cee94-015a-412f-b526-48d39802a0fd" targetNamespace="http://schemas.microsoft.com/office/2006/metadata/properties" ma:root="true" ma:fieldsID="a0fc8e2390871770c33b46b54cfa1c30" ns2:_="" ns3:_="">
    <xsd:import namespace="b427c38e-023d-4563-88fb-12b046c19c35"/>
    <xsd:import namespace="fa8cee94-015a-412f-b526-48d39802a0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7c38e-023d-4563-88fb-12b046c19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8cee94-015a-412f-b526-48d39802a0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0d4249-0d60-4b97-b619-5b631dd74740}" ma:internalName="TaxCatchAll" ma:showField="CatchAllData" ma:web="fa8cee94-015a-412f-b526-48d39802a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20BC2-9FFA-45D1-A38B-22F185DB028A}">
  <ds:schemaRefs>
    <ds:schemaRef ds:uri="http://schemas.openxmlformats.org/officeDocument/2006/bibliography"/>
  </ds:schemaRefs>
</ds:datastoreItem>
</file>

<file path=customXml/itemProps2.xml><?xml version="1.0" encoding="utf-8"?>
<ds:datastoreItem xmlns:ds="http://schemas.openxmlformats.org/officeDocument/2006/customXml" ds:itemID="{E03AE770-64B1-486E-B53B-E6A037D61452}">
  <ds:schemaRefs>
    <ds:schemaRef ds:uri="http://schemas.microsoft.com/office/2006/metadata/properties"/>
    <ds:schemaRef ds:uri="http://schemas.microsoft.com/office/infopath/2007/PartnerControls"/>
    <ds:schemaRef ds:uri="fa8cee94-015a-412f-b526-48d39802a0fd"/>
    <ds:schemaRef ds:uri="b427c38e-023d-4563-88fb-12b046c19c35"/>
  </ds:schemaRefs>
</ds:datastoreItem>
</file>

<file path=customXml/itemProps3.xml><?xml version="1.0" encoding="utf-8"?>
<ds:datastoreItem xmlns:ds="http://schemas.openxmlformats.org/officeDocument/2006/customXml" ds:itemID="{61CA5FA1-F886-4225-8A43-7FCF27298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7c38e-023d-4563-88fb-12b046c19c35"/>
    <ds:schemaRef ds:uri="fa8cee94-015a-412f-b526-48d39802a0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CCDD27-43F9-41C4-841A-7306969D9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Hospital Trainee Pharmacists</Template>
  <TotalTime>692</TotalTime>
  <Pages>3</Pages>
  <Words>6684</Words>
  <Characters>38100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EC TPD HEE LaSE</vt:lpstr>
    </vt:vector>
  </TitlesOfParts>
  <Company>Whatever</Company>
  <LinksUpToDate>false</LinksUpToDate>
  <CharactersWithSpaces>44695</CharactersWithSpaces>
  <SharedDoc>false</SharedDoc>
  <HLinks>
    <vt:vector size="324" baseType="variant">
      <vt:variant>
        <vt:i4>6225932</vt:i4>
      </vt:variant>
      <vt:variant>
        <vt:i4>219</vt:i4>
      </vt:variant>
      <vt:variant>
        <vt:i4>0</vt:i4>
      </vt:variant>
      <vt:variant>
        <vt:i4>5</vt:i4>
      </vt:variant>
      <vt:variant>
        <vt:lpwstr>https://www.cppe.ac.uk/programmes/l/leaders-e-00/</vt:lpwstr>
      </vt:variant>
      <vt:variant>
        <vt:lpwstr/>
      </vt:variant>
      <vt:variant>
        <vt:i4>7471225</vt:i4>
      </vt:variant>
      <vt:variant>
        <vt:i4>216</vt:i4>
      </vt:variant>
      <vt:variant>
        <vt:i4>0</vt:i4>
      </vt:variant>
      <vt:variant>
        <vt:i4>5</vt:i4>
      </vt:variant>
      <vt:variant>
        <vt:lpwstr>https://healthtalk.org/</vt:lpwstr>
      </vt:variant>
      <vt:variant>
        <vt:lpwstr/>
      </vt:variant>
      <vt:variant>
        <vt:i4>3932193</vt:i4>
      </vt:variant>
      <vt:variant>
        <vt:i4>213</vt:i4>
      </vt:variant>
      <vt:variant>
        <vt:i4>0</vt:i4>
      </vt:variant>
      <vt:variant>
        <vt:i4>5</vt:i4>
      </vt:variant>
      <vt:variant>
        <vt:lpwstr>https://www.e-lfh.org.uk/programmes/making-every-contact-count/</vt:lpwstr>
      </vt:variant>
      <vt:variant>
        <vt:lpwstr/>
      </vt:variant>
      <vt:variant>
        <vt:i4>4456520</vt:i4>
      </vt:variant>
      <vt:variant>
        <vt:i4>210</vt:i4>
      </vt:variant>
      <vt:variant>
        <vt:i4>0</vt:i4>
      </vt:variant>
      <vt:variant>
        <vt:i4>5</vt:i4>
      </vt:variant>
      <vt:variant>
        <vt:lpwstr>https://www.cppe.ac.uk/programmes/l/mentheal-p-01</vt:lpwstr>
      </vt:variant>
      <vt:variant>
        <vt:lpwstr/>
      </vt:variant>
      <vt:variant>
        <vt:i4>3342391</vt:i4>
      </vt:variant>
      <vt:variant>
        <vt:i4>207</vt:i4>
      </vt:variant>
      <vt:variant>
        <vt:i4>0</vt:i4>
      </vt:variant>
      <vt:variant>
        <vt:i4>5</vt:i4>
      </vt:variant>
      <vt:variant>
        <vt:lpwstr>https://www.hee.nhs.uk/our-work/pharmacy/initial-education-training-pharmacists-reform-programme/trainee-pharmacist-foundation-year/trainee-pharmacist-learning-resources-3</vt:lpwstr>
      </vt:variant>
      <vt:variant>
        <vt:lpwstr/>
      </vt:variant>
      <vt:variant>
        <vt:i4>3342391</vt:i4>
      </vt:variant>
      <vt:variant>
        <vt:i4>204</vt:i4>
      </vt:variant>
      <vt:variant>
        <vt:i4>0</vt:i4>
      </vt:variant>
      <vt:variant>
        <vt:i4>5</vt:i4>
      </vt:variant>
      <vt:variant>
        <vt:lpwstr>https://www.hee.nhs.uk/our-work/pharmacy/initial-education-training-pharmacists-reform-programme/trainee-pharmacist-foundation-year/trainee-pharmacist-learning-resources-3</vt:lpwstr>
      </vt:variant>
      <vt:variant>
        <vt:lpwstr/>
      </vt:variant>
      <vt:variant>
        <vt:i4>8192116</vt:i4>
      </vt:variant>
      <vt:variant>
        <vt:i4>201</vt:i4>
      </vt:variant>
      <vt:variant>
        <vt:i4>0</vt:i4>
      </vt:variant>
      <vt:variant>
        <vt:i4>5</vt:i4>
      </vt:variant>
      <vt:variant>
        <vt:lpwstr>https://ukclinicalpharmacy.org/</vt:lpwstr>
      </vt:variant>
      <vt:variant>
        <vt:lpwstr/>
      </vt:variant>
      <vt:variant>
        <vt:i4>8192116</vt:i4>
      </vt:variant>
      <vt:variant>
        <vt:i4>198</vt:i4>
      </vt:variant>
      <vt:variant>
        <vt:i4>0</vt:i4>
      </vt:variant>
      <vt:variant>
        <vt:i4>5</vt:i4>
      </vt:variant>
      <vt:variant>
        <vt:lpwstr>https://ukclinicalpharmacy.org/</vt:lpwstr>
      </vt:variant>
      <vt:variant>
        <vt:lpwstr/>
      </vt:variant>
      <vt:variant>
        <vt:i4>4456489</vt:i4>
      </vt:variant>
      <vt:variant>
        <vt:i4>195</vt:i4>
      </vt:variant>
      <vt:variant>
        <vt:i4>0</vt:i4>
      </vt:variant>
      <vt:variant>
        <vt:i4>5</vt:i4>
      </vt:variant>
      <vt:variant>
        <vt:lpwstr>mailto:lasepharmacy@hee.nhs.uk</vt:lpwstr>
      </vt:variant>
      <vt:variant>
        <vt:lpwstr/>
      </vt:variant>
      <vt:variant>
        <vt:i4>6946889</vt:i4>
      </vt:variant>
      <vt:variant>
        <vt:i4>192</vt:i4>
      </vt:variant>
      <vt:variant>
        <vt:i4>0</vt:i4>
      </vt:variant>
      <vt:variant>
        <vt:i4>5</vt:i4>
      </vt:variant>
      <vt:variant>
        <vt:lpwstr/>
      </vt:variant>
      <vt:variant>
        <vt:lpwstr>_Appendix_2:_Signposting</vt:lpwstr>
      </vt:variant>
      <vt:variant>
        <vt:i4>7536682</vt:i4>
      </vt:variant>
      <vt:variant>
        <vt:i4>189</vt:i4>
      </vt:variant>
      <vt:variant>
        <vt:i4>0</vt:i4>
      </vt:variant>
      <vt:variant>
        <vt:i4>5</vt:i4>
      </vt:variant>
      <vt:variant>
        <vt:lpwstr>https://www.personalisedcareinstitute.org.uk/your-learning-options/</vt:lpwstr>
      </vt:variant>
      <vt:variant>
        <vt:lpwstr/>
      </vt:variant>
      <vt:variant>
        <vt:i4>2359353</vt:i4>
      </vt:variant>
      <vt:variant>
        <vt:i4>186</vt:i4>
      </vt:variant>
      <vt:variant>
        <vt:i4>0</vt:i4>
      </vt:variant>
      <vt:variant>
        <vt:i4>5</vt:i4>
      </vt:variant>
      <vt:variant>
        <vt:lpwstr>https://www.england.nhs.uk/medicines-2/medicines-optimisation/</vt:lpwstr>
      </vt:variant>
      <vt:variant>
        <vt:lpwstr/>
      </vt:variant>
      <vt:variant>
        <vt:i4>3932223</vt:i4>
      </vt:variant>
      <vt:variant>
        <vt:i4>183</vt:i4>
      </vt:variant>
      <vt:variant>
        <vt:i4>0</vt:i4>
      </vt:variant>
      <vt:variant>
        <vt:i4>5</vt:i4>
      </vt:variant>
      <vt:variant>
        <vt:lpwstr>https://www.polypharmacy.scot.nhs.uk/for-healthcare-professionals/hot-topics/anticholinergics/</vt:lpwstr>
      </vt:variant>
      <vt:variant>
        <vt:lpwstr/>
      </vt:variant>
      <vt:variant>
        <vt:i4>3932223</vt:i4>
      </vt:variant>
      <vt:variant>
        <vt:i4>180</vt:i4>
      </vt:variant>
      <vt:variant>
        <vt:i4>0</vt:i4>
      </vt:variant>
      <vt:variant>
        <vt:i4>5</vt:i4>
      </vt:variant>
      <vt:variant>
        <vt:lpwstr>https://www.polypharmacy.scot.nhs.uk/for-healthcare-professionals/hot-topics/anticholinergics/</vt:lpwstr>
      </vt:variant>
      <vt:variant>
        <vt:lpwstr/>
      </vt:variant>
      <vt:variant>
        <vt:i4>7471225</vt:i4>
      </vt:variant>
      <vt:variant>
        <vt:i4>177</vt:i4>
      </vt:variant>
      <vt:variant>
        <vt:i4>0</vt:i4>
      </vt:variant>
      <vt:variant>
        <vt:i4>5</vt:i4>
      </vt:variant>
      <vt:variant>
        <vt:lpwstr>https://healthtalk.org/</vt:lpwstr>
      </vt:variant>
      <vt:variant>
        <vt:lpwstr/>
      </vt:variant>
      <vt:variant>
        <vt:i4>7471225</vt:i4>
      </vt:variant>
      <vt:variant>
        <vt:i4>174</vt:i4>
      </vt:variant>
      <vt:variant>
        <vt:i4>0</vt:i4>
      </vt:variant>
      <vt:variant>
        <vt:i4>5</vt:i4>
      </vt:variant>
      <vt:variant>
        <vt:lpwstr>https://healthtalk.org/</vt:lpwstr>
      </vt:variant>
      <vt:variant>
        <vt:lpwstr/>
      </vt:variant>
      <vt:variant>
        <vt:i4>7340088</vt:i4>
      </vt:variant>
      <vt:variant>
        <vt:i4>171</vt:i4>
      </vt:variant>
      <vt:variant>
        <vt:i4>0</vt:i4>
      </vt:variant>
      <vt:variant>
        <vt:i4>5</vt:i4>
      </vt:variant>
      <vt:variant>
        <vt:lpwstr>https://www.bmj.com/company/hee</vt:lpwstr>
      </vt:variant>
      <vt:variant>
        <vt:lpwstr/>
      </vt:variant>
      <vt:variant>
        <vt:i4>7340088</vt:i4>
      </vt:variant>
      <vt:variant>
        <vt:i4>168</vt:i4>
      </vt:variant>
      <vt:variant>
        <vt:i4>0</vt:i4>
      </vt:variant>
      <vt:variant>
        <vt:i4>5</vt:i4>
      </vt:variant>
      <vt:variant>
        <vt:lpwstr>https://www.bmj.com/company/hee</vt:lpwstr>
      </vt:variant>
      <vt:variant>
        <vt:lpwstr/>
      </vt:variant>
      <vt:variant>
        <vt:i4>262253</vt:i4>
      </vt:variant>
      <vt:variant>
        <vt:i4>165</vt:i4>
      </vt:variant>
      <vt:variant>
        <vt:i4>0</vt:i4>
      </vt:variant>
      <vt:variant>
        <vt:i4>5</vt:i4>
      </vt:variant>
      <vt:variant>
        <vt:lpwstr>https://www.medicineslearningportal.org/p/about_3.html</vt:lpwstr>
      </vt:variant>
      <vt:variant>
        <vt:lpwstr/>
      </vt:variant>
      <vt:variant>
        <vt:i4>8061042</vt:i4>
      </vt:variant>
      <vt:variant>
        <vt:i4>162</vt:i4>
      </vt:variant>
      <vt:variant>
        <vt:i4>0</vt:i4>
      </vt:variant>
      <vt:variant>
        <vt:i4>5</vt:i4>
      </vt:variant>
      <vt:variant>
        <vt:lpwstr>http://www.safe.prescriber.org/</vt:lpwstr>
      </vt:variant>
      <vt:variant>
        <vt:lpwstr/>
      </vt:variant>
      <vt:variant>
        <vt:i4>3604543</vt:i4>
      </vt:variant>
      <vt:variant>
        <vt:i4>159</vt:i4>
      </vt:variant>
      <vt:variant>
        <vt:i4>0</vt:i4>
      </vt:variant>
      <vt:variant>
        <vt:i4>5</vt:i4>
      </vt:variant>
      <vt:variant>
        <vt:lpwstr>http://www.safeprescriber.org/</vt:lpwstr>
      </vt:variant>
      <vt:variant>
        <vt:lpwstr/>
      </vt:variant>
      <vt:variant>
        <vt:i4>2031710</vt:i4>
      </vt:variant>
      <vt:variant>
        <vt:i4>156</vt:i4>
      </vt:variant>
      <vt:variant>
        <vt:i4>0</vt:i4>
      </vt:variant>
      <vt:variant>
        <vt:i4>5</vt:i4>
      </vt:variant>
      <vt:variant>
        <vt:lpwstr>https://www.gov.uk/government/publications/covid-19-understanding-the-impact-on-bame-communities</vt:lpwstr>
      </vt:variant>
      <vt:variant>
        <vt:lpwstr/>
      </vt:variant>
      <vt:variant>
        <vt:i4>6619238</vt:i4>
      </vt:variant>
      <vt:variant>
        <vt:i4>153</vt:i4>
      </vt:variant>
      <vt:variant>
        <vt:i4>0</vt:i4>
      </vt:variant>
      <vt:variant>
        <vt:i4>5</vt:i4>
      </vt:variant>
      <vt:variant>
        <vt:lpwstr>https://www.nhs.uk/conditions/coronavirus-covid-19/people-at-higher-risk/pregnancy-and-coronavirus/</vt:lpwstr>
      </vt:variant>
      <vt:variant>
        <vt:lpwstr/>
      </vt:variant>
      <vt:variant>
        <vt:i4>7995426</vt:i4>
      </vt:variant>
      <vt:variant>
        <vt:i4>150</vt:i4>
      </vt:variant>
      <vt:variant>
        <vt:i4>0</vt:i4>
      </vt:variant>
      <vt:variant>
        <vt:i4>5</vt:i4>
      </vt:variant>
      <vt:variant>
        <vt:lpwstr>https://www.nhs.uk/conditions/coronavirus-covid-19/people-at-higher-risk/who-is-at-high-risk-from-coronavirus/</vt:lpwstr>
      </vt:variant>
      <vt:variant>
        <vt:lpwstr/>
      </vt:variant>
      <vt:variant>
        <vt:i4>2031687</vt:i4>
      </vt:variant>
      <vt:variant>
        <vt:i4>147</vt:i4>
      </vt:variant>
      <vt:variant>
        <vt:i4>0</vt:i4>
      </vt:variant>
      <vt:variant>
        <vt:i4>5</vt:i4>
      </vt:variant>
      <vt:variant>
        <vt:lpwstr>https://www.nhsemployers.org/articles/risk-assessments-staff</vt:lpwstr>
      </vt:variant>
      <vt:variant>
        <vt:lpwstr/>
      </vt:variant>
      <vt:variant>
        <vt:i4>5111884</vt:i4>
      </vt:variant>
      <vt:variant>
        <vt:i4>144</vt:i4>
      </vt:variant>
      <vt:variant>
        <vt:i4>0</vt:i4>
      </vt:variant>
      <vt:variant>
        <vt:i4>5</vt:i4>
      </vt:variant>
      <vt:variant>
        <vt:lpwstr>https://www.e-lfh.org.uk/programmes/assessments-for-on-call-pharmacists/</vt:lpwstr>
      </vt:variant>
      <vt:variant>
        <vt:lpwstr/>
      </vt:variant>
      <vt:variant>
        <vt:i4>6946931</vt:i4>
      </vt:variant>
      <vt:variant>
        <vt:i4>141</vt:i4>
      </vt:variant>
      <vt:variant>
        <vt:i4>0</vt:i4>
      </vt:variant>
      <vt:variant>
        <vt:i4>5</vt:i4>
      </vt:variant>
      <vt:variant>
        <vt:lpwstr>https://www.cppe.ac.uk/programmes/l/transfer-a-02/</vt:lpwstr>
      </vt:variant>
      <vt:variant>
        <vt:lpwstr/>
      </vt:variant>
      <vt:variant>
        <vt:i4>7209075</vt:i4>
      </vt:variant>
      <vt:variant>
        <vt:i4>138</vt:i4>
      </vt:variant>
      <vt:variant>
        <vt:i4>0</vt:i4>
      </vt:variant>
      <vt:variant>
        <vt:i4>5</vt:i4>
      </vt:variant>
      <vt:variant>
        <vt:lpwstr>https://www.cppe.ac.uk/programmes/l/transfer-e-02/</vt:lpwstr>
      </vt:variant>
      <vt:variant>
        <vt:lpwstr/>
      </vt:variant>
      <vt:variant>
        <vt:i4>1769477</vt:i4>
      </vt:variant>
      <vt:variant>
        <vt:i4>135</vt:i4>
      </vt:variant>
      <vt:variant>
        <vt:i4>0</vt:i4>
      </vt:variant>
      <vt:variant>
        <vt:i4>5</vt:i4>
      </vt:variant>
      <vt:variant>
        <vt:lpwstr>https://www.cppe.ac.uk/programmes/l/medsrecone-a-01/</vt:lpwstr>
      </vt:variant>
      <vt:variant>
        <vt:lpwstr/>
      </vt:variant>
      <vt:variant>
        <vt:i4>3211361</vt:i4>
      </vt:variant>
      <vt:variant>
        <vt:i4>132</vt:i4>
      </vt:variant>
      <vt:variant>
        <vt:i4>0</vt:i4>
      </vt:variant>
      <vt:variant>
        <vt:i4>5</vt:i4>
      </vt:variant>
      <vt:variant>
        <vt:lpwstr>https://www.cppe.ac.uk/programmes/l/medsrecon-e-01/</vt:lpwstr>
      </vt:variant>
      <vt:variant>
        <vt:lpwstr/>
      </vt:variant>
      <vt:variant>
        <vt:i4>6488167</vt:i4>
      </vt:variant>
      <vt:variant>
        <vt:i4>129</vt:i4>
      </vt:variant>
      <vt:variant>
        <vt:i4>0</vt:i4>
      </vt:variant>
      <vt:variant>
        <vt:i4>5</vt:i4>
      </vt:variant>
      <vt:variant>
        <vt:lpwstr>https://www.cppe.ac.uk/programmes/l?t=Hosp-EC-01&amp;evid=52574</vt:lpwstr>
      </vt:variant>
      <vt:variant>
        <vt:lpwstr/>
      </vt:variant>
      <vt:variant>
        <vt:i4>7143539</vt:i4>
      </vt:variant>
      <vt:variant>
        <vt:i4>126</vt:i4>
      </vt:variant>
      <vt:variant>
        <vt:i4>0</vt:i4>
      </vt:variant>
      <vt:variant>
        <vt:i4>5</vt:i4>
      </vt:variant>
      <vt:variant>
        <vt:lpwstr>https://www.pharmacyregulation.org/education/pharmacist-foundation-training-scheme/foundation-training-year-2021-22</vt:lpwstr>
      </vt:variant>
      <vt:variant>
        <vt:lpwstr/>
      </vt:variant>
      <vt:variant>
        <vt:i4>1048624</vt:i4>
      </vt:variant>
      <vt:variant>
        <vt:i4>119</vt:i4>
      </vt:variant>
      <vt:variant>
        <vt:i4>0</vt:i4>
      </vt:variant>
      <vt:variant>
        <vt:i4>5</vt:i4>
      </vt:variant>
      <vt:variant>
        <vt:lpwstr/>
      </vt:variant>
      <vt:variant>
        <vt:lpwstr>_Toc111816187</vt:lpwstr>
      </vt:variant>
      <vt:variant>
        <vt:i4>1048624</vt:i4>
      </vt:variant>
      <vt:variant>
        <vt:i4>113</vt:i4>
      </vt:variant>
      <vt:variant>
        <vt:i4>0</vt:i4>
      </vt:variant>
      <vt:variant>
        <vt:i4>5</vt:i4>
      </vt:variant>
      <vt:variant>
        <vt:lpwstr/>
      </vt:variant>
      <vt:variant>
        <vt:lpwstr>_Toc111816186</vt:lpwstr>
      </vt:variant>
      <vt:variant>
        <vt:i4>1048624</vt:i4>
      </vt:variant>
      <vt:variant>
        <vt:i4>107</vt:i4>
      </vt:variant>
      <vt:variant>
        <vt:i4>0</vt:i4>
      </vt:variant>
      <vt:variant>
        <vt:i4>5</vt:i4>
      </vt:variant>
      <vt:variant>
        <vt:lpwstr/>
      </vt:variant>
      <vt:variant>
        <vt:lpwstr>_Toc111816184</vt:lpwstr>
      </vt:variant>
      <vt:variant>
        <vt:i4>1048624</vt:i4>
      </vt:variant>
      <vt:variant>
        <vt:i4>101</vt:i4>
      </vt:variant>
      <vt:variant>
        <vt:i4>0</vt:i4>
      </vt:variant>
      <vt:variant>
        <vt:i4>5</vt:i4>
      </vt:variant>
      <vt:variant>
        <vt:lpwstr/>
      </vt:variant>
      <vt:variant>
        <vt:lpwstr>_Toc111816183</vt:lpwstr>
      </vt:variant>
      <vt:variant>
        <vt:i4>1048624</vt:i4>
      </vt:variant>
      <vt:variant>
        <vt:i4>95</vt:i4>
      </vt:variant>
      <vt:variant>
        <vt:i4>0</vt:i4>
      </vt:variant>
      <vt:variant>
        <vt:i4>5</vt:i4>
      </vt:variant>
      <vt:variant>
        <vt:lpwstr/>
      </vt:variant>
      <vt:variant>
        <vt:lpwstr>_Toc111816182</vt:lpwstr>
      </vt:variant>
      <vt:variant>
        <vt:i4>1048624</vt:i4>
      </vt:variant>
      <vt:variant>
        <vt:i4>89</vt:i4>
      </vt:variant>
      <vt:variant>
        <vt:i4>0</vt:i4>
      </vt:variant>
      <vt:variant>
        <vt:i4>5</vt:i4>
      </vt:variant>
      <vt:variant>
        <vt:lpwstr/>
      </vt:variant>
      <vt:variant>
        <vt:lpwstr>_Toc111816181</vt:lpwstr>
      </vt:variant>
      <vt:variant>
        <vt:i4>1048624</vt:i4>
      </vt:variant>
      <vt:variant>
        <vt:i4>83</vt:i4>
      </vt:variant>
      <vt:variant>
        <vt:i4>0</vt:i4>
      </vt:variant>
      <vt:variant>
        <vt:i4>5</vt:i4>
      </vt:variant>
      <vt:variant>
        <vt:lpwstr/>
      </vt:variant>
      <vt:variant>
        <vt:lpwstr>_Toc111816180</vt:lpwstr>
      </vt:variant>
      <vt:variant>
        <vt:i4>2031664</vt:i4>
      </vt:variant>
      <vt:variant>
        <vt:i4>77</vt:i4>
      </vt:variant>
      <vt:variant>
        <vt:i4>0</vt:i4>
      </vt:variant>
      <vt:variant>
        <vt:i4>5</vt:i4>
      </vt:variant>
      <vt:variant>
        <vt:lpwstr/>
      </vt:variant>
      <vt:variant>
        <vt:lpwstr>_Toc111816179</vt:lpwstr>
      </vt:variant>
      <vt:variant>
        <vt:i4>2031664</vt:i4>
      </vt:variant>
      <vt:variant>
        <vt:i4>71</vt:i4>
      </vt:variant>
      <vt:variant>
        <vt:i4>0</vt:i4>
      </vt:variant>
      <vt:variant>
        <vt:i4>5</vt:i4>
      </vt:variant>
      <vt:variant>
        <vt:lpwstr/>
      </vt:variant>
      <vt:variant>
        <vt:lpwstr>_Toc111816178</vt:lpwstr>
      </vt:variant>
      <vt:variant>
        <vt:i4>2031664</vt:i4>
      </vt:variant>
      <vt:variant>
        <vt:i4>65</vt:i4>
      </vt:variant>
      <vt:variant>
        <vt:i4>0</vt:i4>
      </vt:variant>
      <vt:variant>
        <vt:i4>5</vt:i4>
      </vt:variant>
      <vt:variant>
        <vt:lpwstr/>
      </vt:variant>
      <vt:variant>
        <vt:lpwstr>_Toc111816177</vt:lpwstr>
      </vt:variant>
      <vt:variant>
        <vt:i4>2031664</vt:i4>
      </vt:variant>
      <vt:variant>
        <vt:i4>59</vt:i4>
      </vt:variant>
      <vt:variant>
        <vt:i4>0</vt:i4>
      </vt:variant>
      <vt:variant>
        <vt:i4>5</vt:i4>
      </vt:variant>
      <vt:variant>
        <vt:lpwstr/>
      </vt:variant>
      <vt:variant>
        <vt:lpwstr>_Toc111816176</vt:lpwstr>
      </vt:variant>
      <vt:variant>
        <vt:i4>2031664</vt:i4>
      </vt:variant>
      <vt:variant>
        <vt:i4>53</vt:i4>
      </vt:variant>
      <vt:variant>
        <vt:i4>0</vt:i4>
      </vt:variant>
      <vt:variant>
        <vt:i4>5</vt:i4>
      </vt:variant>
      <vt:variant>
        <vt:lpwstr/>
      </vt:variant>
      <vt:variant>
        <vt:lpwstr>_Toc111816175</vt:lpwstr>
      </vt:variant>
      <vt:variant>
        <vt:i4>2031664</vt:i4>
      </vt:variant>
      <vt:variant>
        <vt:i4>47</vt:i4>
      </vt:variant>
      <vt:variant>
        <vt:i4>0</vt:i4>
      </vt:variant>
      <vt:variant>
        <vt:i4>5</vt:i4>
      </vt:variant>
      <vt:variant>
        <vt:lpwstr/>
      </vt:variant>
      <vt:variant>
        <vt:lpwstr>_Toc111816174</vt:lpwstr>
      </vt:variant>
      <vt:variant>
        <vt:i4>2031664</vt:i4>
      </vt:variant>
      <vt:variant>
        <vt:i4>41</vt:i4>
      </vt:variant>
      <vt:variant>
        <vt:i4>0</vt:i4>
      </vt:variant>
      <vt:variant>
        <vt:i4>5</vt:i4>
      </vt:variant>
      <vt:variant>
        <vt:lpwstr/>
      </vt:variant>
      <vt:variant>
        <vt:lpwstr>_Toc111816173</vt:lpwstr>
      </vt:variant>
      <vt:variant>
        <vt:i4>2031664</vt:i4>
      </vt:variant>
      <vt:variant>
        <vt:i4>35</vt:i4>
      </vt:variant>
      <vt:variant>
        <vt:i4>0</vt:i4>
      </vt:variant>
      <vt:variant>
        <vt:i4>5</vt:i4>
      </vt:variant>
      <vt:variant>
        <vt:lpwstr/>
      </vt:variant>
      <vt:variant>
        <vt:lpwstr>_Toc111816172</vt:lpwstr>
      </vt:variant>
      <vt:variant>
        <vt:i4>2031664</vt:i4>
      </vt:variant>
      <vt:variant>
        <vt:i4>29</vt:i4>
      </vt:variant>
      <vt:variant>
        <vt:i4>0</vt:i4>
      </vt:variant>
      <vt:variant>
        <vt:i4>5</vt:i4>
      </vt:variant>
      <vt:variant>
        <vt:lpwstr/>
      </vt:variant>
      <vt:variant>
        <vt:lpwstr>_Toc111816171</vt:lpwstr>
      </vt:variant>
      <vt:variant>
        <vt:i4>2031664</vt:i4>
      </vt:variant>
      <vt:variant>
        <vt:i4>23</vt:i4>
      </vt:variant>
      <vt:variant>
        <vt:i4>0</vt:i4>
      </vt:variant>
      <vt:variant>
        <vt:i4>5</vt:i4>
      </vt:variant>
      <vt:variant>
        <vt:lpwstr/>
      </vt:variant>
      <vt:variant>
        <vt:lpwstr>_Toc111816170</vt:lpwstr>
      </vt:variant>
      <vt:variant>
        <vt:i4>1966128</vt:i4>
      </vt:variant>
      <vt:variant>
        <vt:i4>17</vt:i4>
      </vt:variant>
      <vt:variant>
        <vt:i4>0</vt:i4>
      </vt:variant>
      <vt:variant>
        <vt:i4>5</vt:i4>
      </vt:variant>
      <vt:variant>
        <vt:lpwstr/>
      </vt:variant>
      <vt:variant>
        <vt:lpwstr>_Toc111816169</vt:lpwstr>
      </vt:variant>
      <vt:variant>
        <vt:i4>1966128</vt:i4>
      </vt:variant>
      <vt:variant>
        <vt:i4>11</vt:i4>
      </vt:variant>
      <vt:variant>
        <vt:i4>0</vt:i4>
      </vt:variant>
      <vt:variant>
        <vt:i4>5</vt:i4>
      </vt:variant>
      <vt:variant>
        <vt:lpwstr/>
      </vt:variant>
      <vt:variant>
        <vt:lpwstr>_Toc111816168</vt:lpwstr>
      </vt:variant>
      <vt:variant>
        <vt:i4>1966128</vt:i4>
      </vt:variant>
      <vt:variant>
        <vt:i4>5</vt:i4>
      </vt:variant>
      <vt:variant>
        <vt:i4>0</vt:i4>
      </vt:variant>
      <vt:variant>
        <vt:i4>5</vt:i4>
      </vt:variant>
      <vt:variant>
        <vt:lpwstr/>
      </vt:variant>
      <vt:variant>
        <vt:lpwstr>_Toc111816167</vt:lpwstr>
      </vt:variant>
      <vt:variant>
        <vt:i4>7143539</vt:i4>
      </vt:variant>
      <vt:variant>
        <vt:i4>0</vt:i4>
      </vt:variant>
      <vt:variant>
        <vt:i4>0</vt:i4>
      </vt:variant>
      <vt:variant>
        <vt:i4>5</vt:i4>
      </vt:variant>
      <vt:variant>
        <vt:lpwstr>https://www.pharmacyregulation.org/education/pharmacist-foundation-training-scheme/foundation-training-year-2021-22</vt:lpwstr>
      </vt:variant>
      <vt:variant>
        <vt:lpwstr/>
      </vt:variant>
      <vt:variant>
        <vt:i4>3342391</vt:i4>
      </vt:variant>
      <vt:variant>
        <vt:i4>0</vt:i4>
      </vt:variant>
      <vt:variant>
        <vt:i4>0</vt:i4>
      </vt:variant>
      <vt:variant>
        <vt:i4>5</vt:i4>
      </vt:variant>
      <vt:variant>
        <vt:lpwstr>https://www.hee.nhs.uk/our-work/pharmacy/initial-education-training-pharmacists-reform-programme/trainee-pharmacist-foundation-year/trainee-pharmacist-learning-resources-3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 TPD HEE LaSE</dc:title>
  <dc:subject/>
  <dc:creator>Guffie, Jennifer</dc:creator>
  <cp:keywords/>
  <cp:lastModifiedBy>Nyawa Phiri</cp:lastModifiedBy>
  <cp:revision>775</cp:revision>
  <dcterms:created xsi:type="dcterms:W3CDTF">2022-09-11T19:51:00Z</dcterms:created>
  <dcterms:modified xsi:type="dcterms:W3CDTF">2022-10-14T09:26:00Z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0x010100B7BFE82B4F762D41A8FE4FF1C3960A13</vt:lpwstr>
  </property>
  <property fmtid="{D5CDD505-2E9C-101B-9397-08002B2CF9AE}" pid="3" name="MediaServiceImageTags">
    <vt:lpwstr/>
  </property>
  <property fmtid="{D5CDD505-2E9C-101B-9397-08002B2CF9AE}" pid="4" name="Order">
    <vt:r8>365000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